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910F205" w:rsidR="00755C78" w:rsidRDefault="00A656F2">
      <w:pPr>
        <w:widowControl/>
        <w:jc w:val="center"/>
        <w:rPr>
          <w:rFonts w:ascii="Warnes" w:eastAsia="Warnes" w:hAnsi="Warnes" w:cs="Warnes"/>
          <w:b/>
          <w:sz w:val="96"/>
          <w:szCs w:val="96"/>
        </w:rPr>
      </w:pPr>
      <w:proofErr w:type="spellStart"/>
      <w:r>
        <w:rPr>
          <w:rFonts w:ascii="Warnes" w:eastAsia="Warnes" w:hAnsi="Warnes" w:cs="Warnes"/>
          <w:b/>
          <w:color w:val="538135"/>
          <w:sz w:val="96"/>
          <w:szCs w:val="96"/>
        </w:rPr>
        <w:t>Meditory</w:t>
      </w:r>
      <w:proofErr w:type="spellEnd"/>
    </w:p>
    <w:p w14:paraId="00000002" w14:textId="77777777" w:rsidR="00755C78" w:rsidRDefault="00A656F2">
      <w:pPr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Journal of Medical Laboratory</w:t>
      </w:r>
    </w:p>
    <w:p w14:paraId="00000003" w14:textId="69A1FEDC" w:rsidR="00755C78" w:rsidRDefault="00755C78">
      <w:pPr>
        <w:widowControl/>
        <w:jc w:val="center"/>
        <w:rPr>
          <w:rFonts w:ascii="Arial" w:eastAsia="Arial" w:hAnsi="Arial" w:cs="Arial"/>
          <w:sz w:val="28"/>
          <w:szCs w:val="28"/>
        </w:rPr>
      </w:pPr>
    </w:p>
    <w:p w14:paraId="00000004" w14:textId="77777777" w:rsidR="00755C78" w:rsidRDefault="00A656F2">
      <w:pPr>
        <w:widowControl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Alamat :</w:t>
      </w:r>
      <w:proofErr w:type="gramEnd"/>
      <w:r>
        <w:rPr>
          <w:rFonts w:ascii="Arial" w:eastAsia="Arial" w:hAnsi="Arial" w:cs="Arial"/>
        </w:rPr>
        <w:t xml:space="preserve"> Jl. </w:t>
      </w:r>
      <w:proofErr w:type="spellStart"/>
      <w:r>
        <w:rPr>
          <w:rFonts w:ascii="Arial" w:eastAsia="Arial" w:hAnsi="Arial" w:cs="Arial"/>
        </w:rPr>
        <w:t>Sanitasi</w:t>
      </w:r>
      <w:proofErr w:type="spellEnd"/>
      <w:r>
        <w:rPr>
          <w:rFonts w:ascii="Arial" w:eastAsia="Arial" w:hAnsi="Arial" w:cs="Arial"/>
        </w:rPr>
        <w:t xml:space="preserve"> No.1 </w:t>
      </w:r>
      <w:proofErr w:type="spellStart"/>
      <w:r>
        <w:rPr>
          <w:rFonts w:ascii="Arial" w:eastAsia="Arial" w:hAnsi="Arial" w:cs="Arial"/>
        </w:rPr>
        <w:t>Sidakarya</w:t>
      </w:r>
      <w:proofErr w:type="spellEnd"/>
      <w:r>
        <w:rPr>
          <w:rFonts w:ascii="Arial" w:eastAsia="Arial" w:hAnsi="Arial" w:cs="Arial"/>
        </w:rPr>
        <w:t>, Denpasar-Bali</w:t>
      </w:r>
    </w:p>
    <w:p w14:paraId="00000005" w14:textId="77777777" w:rsidR="00755C78" w:rsidRDefault="00A656F2">
      <w:pPr>
        <w:widowControl/>
        <w:spacing w:after="200" w:line="360" w:lineRule="auto"/>
        <w:jc w:val="center"/>
      </w:pPr>
      <w:r>
        <w:rPr>
          <w:rFonts w:ascii="Arial" w:eastAsia="Arial" w:hAnsi="Arial" w:cs="Arial"/>
        </w:rPr>
        <w:t xml:space="preserve">Telp. (0361) 710 527, Fax. (0361) 710 448, </w:t>
      </w:r>
      <w:proofErr w:type="gramStart"/>
      <w:r>
        <w:rPr>
          <w:rFonts w:ascii="Arial" w:eastAsia="Arial" w:hAnsi="Arial" w:cs="Arial"/>
        </w:rPr>
        <w:t>E-mail :</w:t>
      </w:r>
      <w:proofErr w:type="gramEnd"/>
      <w:r>
        <w:rPr>
          <w:rFonts w:ascii="Arial" w:eastAsia="Arial" w:hAnsi="Arial" w:cs="Arial"/>
        </w:rPr>
        <w:t xml:space="preserve"> meditoryjournal@gmail.com</w:t>
      </w:r>
    </w:p>
    <w:p w14:paraId="00000006" w14:textId="77777777" w:rsidR="00755C78" w:rsidRDefault="00A656F2">
      <w:pPr>
        <w:pStyle w:val="Title"/>
      </w:pPr>
      <w:bookmarkStart w:id="0" w:name="bookmark=id.gjdgxs" w:colFirst="0" w:colLast="0"/>
      <w:bookmarkEnd w:id="0"/>
      <w:r>
        <w:t>STATEMENT OF MANUSCRIPT AUTHENTICITY</w:t>
      </w:r>
    </w:p>
    <w:p w14:paraId="00000007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00000008" w14:textId="590B7985" w:rsidR="00755C78" w:rsidRDefault="00A656F2">
      <w:pPr>
        <w:pBdr>
          <w:top w:val="nil"/>
          <w:left w:val="nil"/>
          <w:bottom w:val="nil"/>
          <w:right w:val="nil"/>
          <w:between w:val="nil"/>
        </w:pBdr>
        <w:spacing w:before="90"/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I, the undersigned below,</w:t>
      </w:r>
    </w:p>
    <w:p w14:paraId="00000009" w14:textId="5D071869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14:paraId="0000000A" w14:textId="23D8BE52" w:rsidR="00755C78" w:rsidRDefault="00A656F2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name</w:t>
      </w:r>
      <w:r>
        <w:rPr>
          <w:color w:val="000000"/>
          <w:sz w:val="24"/>
          <w:szCs w:val="24"/>
        </w:rPr>
        <w:tab/>
        <w:t>:</w:t>
      </w:r>
      <w:r w:rsidR="00095A14">
        <w:rPr>
          <w:color w:val="000000"/>
          <w:sz w:val="24"/>
          <w:szCs w:val="24"/>
        </w:rPr>
        <w:t xml:space="preserve"> Meta </w:t>
      </w:r>
      <w:proofErr w:type="spellStart"/>
      <w:r w:rsidR="00095A14">
        <w:rPr>
          <w:color w:val="000000"/>
          <w:sz w:val="24"/>
          <w:szCs w:val="24"/>
        </w:rPr>
        <w:t>Nur’Izzu</w:t>
      </w:r>
      <w:proofErr w:type="spellEnd"/>
      <w:r w:rsidR="00095A14">
        <w:rPr>
          <w:color w:val="000000"/>
          <w:sz w:val="24"/>
          <w:szCs w:val="24"/>
        </w:rPr>
        <w:t xml:space="preserve"> Marini</w:t>
      </w:r>
    </w:p>
    <w:p w14:paraId="0000000B" w14:textId="147F0D23" w:rsidR="00755C78" w:rsidRDefault="00A656F2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spacing w:before="59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Institution</w:t>
      </w:r>
      <w:r>
        <w:rPr>
          <w:color w:val="000000"/>
          <w:sz w:val="24"/>
          <w:szCs w:val="24"/>
        </w:rPr>
        <w:tab/>
        <w:t>:</w:t>
      </w:r>
      <w:r w:rsidR="00095A14">
        <w:rPr>
          <w:color w:val="000000"/>
          <w:sz w:val="24"/>
          <w:szCs w:val="24"/>
        </w:rPr>
        <w:t xml:space="preserve"> </w:t>
      </w:r>
      <w:proofErr w:type="spellStart"/>
      <w:r w:rsidR="00095A14">
        <w:rPr>
          <w:color w:val="000000"/>
          <w:sz w:val="24"/>
          <w:szCs w:val="24"/>
        </w:rPr>
        <w:t>Binawan</w:t>
      </w:r>
      <w:proofErr w:type="spellEnd"/>
      <w:r w:rsidR="00095A14">
        <w:rPr>
          <w:color w:val="000000"/>
          <w:sz w:val="24"/>
          <w:szCs w:val="24"/>
        </w:rPr>
        <w:t xml:space="preserve"> University</w:t>
      </w:r>
    </w:p>
    <w:p w14:paraId="0000000C" w14:textId="3C25837D" w:rsidR="00755C78" w:rsidRDefault="00A656F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5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Postal address</w:t>
      </w:r>
      <w:r>
        <w:rPr>
          <w:color w:val="000000"/>
          <w:sz w:val="24"/>
          <w:szCs w:val="24"/>
        </w:rPr>
        <w:tab/>
        <w:t>:</w:t>
      </w:r>
      <w:r w:rsidR="00095A14">
        <w:rPr>
          <w:color w:val="000000"/>
          <w:sz w:val="24"/>
          <w:szCs w:val="24"/>
        </w:rPr>
        <w:t xml:space="preserve"> 13740</w:t>
      </w:r>
    </w:p>
    <w:p w14:paraId="0000000D" w14:textId="196C456A" w:rsidR="00755C78" w:rsidRDefault="00A656F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7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address</w:t>
      </w:r>
      <w:r>
        <w:rPr>
          <w:color w:val="000000"/>
          <w:sz w:val="24"/>
          <w:szCs w:val="24"/>
        </w:rPr>
        <w:tab/>
        <w:t>:</w:t>
      </w:r>
      <w:r w:rsidR="00095A14">
        <w:rPr>
          <w:color w:val="000000"/>
          <w:sz w:val="24"/>
          <w:szCs w:val="24"/>
        </w:rPr>
        <w:t xml:space="preserve"> metanurizzu73@gmail.com</w:t>
      </w:r>
    </w:p>
    <w:p w14:paraId="0000000E" w14:textId="00BC4F95" w:rsidR="00755C78" w:rsidRDefault="00A656F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14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</w:t>
      </w:r>
      <w:r>
        <w:rPr>
          <w:color w:val="000000"/>
          <w:sz w:val="24"/>
          <w:szCs w:val="24"/>
        </w:rPr>
        <w:tab/>
        <w:t>:</w:t>
      </w:r>
      <w:r w:rsidR="00095A14">
        <w:rPr>
          <w:color w:val="000000"/>
          <w:sz w:val="24"/>
          <w:szCs w:val="24"/>
        </w:rPr>
        <w:t xml:space="preserve"> 083115545829</w:t>
      </w:r>
    </w:p>
    <w:p w14:paraId="0000000F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14:paraId="00000010" w14:textId="5345BE80" w:rsidR="00755C78" w:rsidRDefault="00A656F2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the Corresponding and/or First Author of the Research Manuscript with the title:</w:t>
      </w:r>
      <w:r w:rsidR="00095A14">
        <w:rPr>
          <w:color w:val="000000"/>
          <w:sz w:val="24"/>
          <w:szCs w:val="24"/>
        </w:rPr>
        <w:t xml:space="preserve"> </w:t>
      </w:r>
    </w:p>
    <w:p w14:paraId="00000014" w14:textId="29DC9533" w:rsidR="00755C78" w:rsidRPr="00095A14" w:rsidRDefault="00095A14" w:rsidP="00095A14">
      <w:pPr>
        <w:spacing w:before="184"/>
        <w:ind w:left="200"/>
        <w:rPr>
          <w:i/>
          <w:color w:val="000000"/>
          <w:sz w:val="24"/>
          <w:szCs w:val="24"/>
        </w:rPr>
      </w:pPr>
      <w:r w:rsidRPr="00095A14">
        <w:rPr>
          <w:i/>
          <w:sz w:val="24"/>
          <w:szCs w:val="24"/>
        </w:rPr>
        <w:t>Comparison of Immediate and Two-hour Delayed Blood Glucose Results in Pregnant Women</w:t>
      </w:r>
    </w:p>
    <w:p w14:paraId="00000015" w14:textId="77777777" w:rsidR="00755C78" w:rsidRPr="00095A14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14:paraId="00000016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1"/>
          <w:szCs w:val="21"/>
        </w:rPr>
      </w:pPr>
    </w:p>
    <w:p w14:paraId="00000017" w14:textId="56CA11A1" w:rsidR="00755C78" w:rsidRDefault="00A656F2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declare that:</w:t>
      </w:r>
    </w:p>
    <w:p w14:paraId="00000018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0000019" w14:textId="36B2882A" w:rsidR="00755C78" w:rsidRDefault="00A65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 submitted to the editorial of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has not been published and is not in the process of publication in other journals and does not contain plagiarism.</w:t>
      </w:r>
    </w:p>
    <w:p w14:paraId="0000001A" w14:textId="07BCE75F" w:rsidR="00755C78" w:rsidRDefault="00A65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the sources referenced in the manuscript have been reviewed and are all in the bibliography.</w:t>
      </w:r>
    </w:p>
    <w:p w14:paraId="0000001B" w14:textId="0BDD4B9A" w:rsidR="00755C78" w:rsidRDefault="00A65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is written by the author listed in the manuscript as stated in this letter with the correct order. All authors have significantly participated in the research and/or manuscript preparation (as attached).</w:t>
      </w:r>
    </w:p>
    <w:p w14:paraId="0000001C" w14:textId="77777777" w:rsidR="00755C78" w:rsidRDefault="00A65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is not being or will not be submitted for review or publication process in any other media before there is a decision from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Editorial Boards.</w:t>
      </w:r>
    </w:p>
    <w:p w14:paraId="0000001D" w14:textId="356C634B" w:rsidR="00755C78" w:rsidRDefault="00A65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willing to follow peer-review processes based on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standard including to revise the manuscript based on the advice from the Peer-reviewers.</w:t>
      </w:r>
    </w:p>
    <w:p w14:paraId="0000001E" w14:textId="77777777" w:rsidR="00755C78" w:rsidRDefault="00A65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full access to all research data, have full responsibility for the correctness of data analysis, and have the authority to compile and submit the manuscript for publication.</w:t>
      </w:r>
    </w:p>
    <w:p w14:paraId="0000001F" w14:textId="24FAA994" w:rsidR="00755C78" w:rsidRDefault="00A65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and/or Supplementary Files does not contain copyright infringement; nor Intellectual Property Rights (IPR) infringement; does not violate the privacy and other rights of any person, group, or legal entity; and/or does not contain anything that violates any law.</w:t>
      </w:r>
    </w:p>
    <w:p w14:paraId="00000020" w14:textId="67157C15" w:rsidR="00755C78" w:rsidRDefault="00A65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obtained written permission from the copyright owner for each except of the copyrighted work and has been written in the references in the Manuscript or Supplementary Files.</w:t>
      </w:r>
    </w:p>
    <w:p w14:paraId="00000021" w14:textId="666DA508" w:rsidR="00755C78" w:rsidRDefault="00A656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I use personal information or images of patients, research subjects, or other individuals, I have obtained all necessary approvals based on the law</w:t>
      </w:r>
      <w:r>
        <w:rPr>
          <w:sz w:val="24"/>
          <w:szCs w:val="24"/>
        </w:rPr>
        <w:t>.</w:t>
      </w:r>
    </w:p>
    <w:p w14:paraId="00000022" w14:textId="04BB2B39" w:rsidR="00755C78" w:rsidRDefault="00A656F2">
      <w:pPr>
        <w:numPr>
          <w:ilvl w:val="0"/>
          <w:numId w:val="1"/>
        </w:numPr>
        <w:tabs>
          <w:tab w:val="left" w:pos="745"/>
          <w:tab w:val="left" w:pos="761"/>
        </w:tabs>
        <w:spacing w:before="71" w:line="288" w:lineRule="auto"/>
        <w:ind w:right="262"/>
        <w:jc w:val="both"/>
      </w:pPr>
      <w:r>
        <w:rPr>
          <w:sz w:val="24"/>
          <w:szCs w:val="24"/>
        </w:rPr>
        <w:lastRenderedPageBreak/>
        <w:t>I have written (in the manuscript) any financial or other substantive conflicts of interest that may affect the outcome or interpretation of the research. I also have written all sources of financial or non-financial support of research in the Acknowledgments section.</w:t>
      </w:r>
    </w:p>
    <w:p w14:paraId="00000023" w14:textId="3555BE5F" w:rsidR="00755C78" w:rsidRDefault="00A656F2">
      <w:pPr>
        <w:numPr>
          <w:ilvl w:val="0"/>
          <w:numId w:val="1"/>
        </w:numPr>
        <w:tabs>
          <w:tab w:val="left" w:pos="685"/>
          <w:tab w:val="left" w:pos="761"/>
        </w:tabs>
        <w:spacing w:line="285" w:lineRule="auto"/>
        <w:ind w:right="266"/>
        <w:jc w:val="both"/>
      </w:pPr>
      <w:r>
        <w:rPr>
          <w:sz w:val="24"/>
          <w:szCs w:val="24"/>
        </w:rPr>
        <w:t xml:space="preserve">I understood that the results of the review process are confidential and only used to improve the quality of the manuscript. The copyright holder of the review results is Reviewer and/or Editor of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so that I am not authorized to distribute it without the permission of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Boards.</w:t>
      </w:r>
    </w:p>
    <w:p w14:paraId="00000024" w14:textId="6FCF4704" w:rsidR="00755C78" w:rsidRDefault="00A656F2">
      <w:pPr>
        <w:numPr>
          <w:ilvl w:val="0"/>
          <w:numId w:val="1"/>
        </w:numPr>
        <w:tabs>
          <w:tab w:val="left" w:pos="685"/>
        </w:tabs>
        <w:jc w:val="both"/>
      </w:pPr>
      <w:r>
        <w:rPr>
          <w:sz w:val="24"/>
          <w:szCs w:val="24"/>
        </w:rPr>
        <w:t>Any software contained in the Supplementary Files are free from malware viruses.</w:t>
      </w:r>
    </w:p>
    <w:p w14:paraId="00000025" w14:textId="77777777" w:rsidR="00755C78" w:rsidRDefault="00755C78">
      <w:pPr>
        <w:rPr>
          <w:sz w:val="26"/>
          <w:szCs w:val="26"/>
        </w:rPr>
      </w:pPr>
    </w:p>
    <w:p w14:paraId="00000026" w14:textId="57AE4D90" w:rsidR="00755C78" w:rsidRDefault="00A656F2">
      <w:pPr>
        <w:spacing w:line="288" w:lineRule="auto"/>
        <w:ind w:left="280" w:right="209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in the future there is violation(s) of the academic rules in my scientific work including the violation(s) of provisions in this letter, I (and/or my institution) am willing to bear the punishments imposed for such mistakes, including but not limited to the punishment regulated by the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Menteri Pendidikan Nasional Nomor 17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2010 on Prevention and Plagiarism Control. In addition, I am willing to accept penalties from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 in the form of the manuscript submission banned in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(temporary up to permanent banned).</w:t>
      </w:r>
    </w:p>
    <w:p w14:paraId="00000027" w14:textId="77777777" w:rsidR="00755C78" w:rsidRDefault="00755C78">
      <w:pPr>
        <w:spacing w:before="10"/>
        <w:rPr>
          <w:sz w:val="28"/>
          <w:szCs w:val="28"/>
        </w:rPr>
      </w:pPr>
    </w:p>
    <w:p w14:paraId="00000028" w14:textId="2E6B341C" w:rsidR="00755C78" w:rsidRDefault="00A656F2">
      <w:pPr>
        <w:spacing w:before="3"/>
        <w:ind w:left="280" w:firstLine="440"/>
        <w:jc w:val="both"/>
        <w:rPr>
          <w:sz w:val="24"/>
          <w:szCs w:val="24"/>
        </w:rPr>
      </w:pPr>
      <w:r>
        <w:rPr>
          <w:sz w:val="24"/>
          <w:szCs w:val="24"/>
        </w:rPr>
        <w:t>All questions arising from the declaration on the authenticity of the manuscript will be decided with all consequences by consultation. If we do not reach a consensus, I will be subject to Indonesian law.</w:t>
      </w:r>
    </w:p>
    <w:p w14:paraId="00000029" w14:textId="7E30919A" w:rsidR="00755C78" w:rsidRDefault="00755C78">
      <w:pPr>
        <w:spacing w:before="3"/>
        <w:ind w:left="280" w:firstLine="440"/>
        <w:jc w:val="both"/>
        <w:rPr>
          <w:sz w:val="29"/>
          <w:szCs w:val="29"/>
        </w:rPr>
      </w:pPr>
    </w:p>
    <w:p w14:paraId="0000002A" w14:textId="2E8E7F1E" w:rsidR="00755C78" w:rsidRDefault="00A656F2">
      <w:pPr>
        <w:spacing w:before="1" w:line="283" w:lineRule="auto"/>
        <w:ind w:left="280" w:right="187"/>
        <w:jc w:val="both"/>
        <w:rPr>
          <w:sz w:val="24"/>
          <w:szCs w:val="24"/>
        </w:rPr>
      </w:pPr>
      <w:r>
        <w:rPr>
          <w:sz w:val="24"/>
          <w:szCs w:val="24"/>
        </w:rPr>
        <w:t>On behalf of all authors, I declare that I have disclosed all competing interests related to this work.</w:t>
      </w:r>
    </w:p>
    <w:p w14:paraId="0000002B" w14:textId="36444B69" w:rsidR="00755C78" w:rsidRDefault="00755C78">
      <w:pPr>
        <w:rPr>
          <w:sz w:val="26"/>
          <w:szCs w:val="26"/>
        </w:rPr>
      </w:pPr>
    </w:p>
    <w:p w14:paraId="0000002E" w14:textId="4DE4C227" w:rsidR="00755C78" w:rsidRPr="00095A14" w:rsidRDefault="00A656F2" w:rsidP="00095A14">
      <w:pPr>
        <w:spacing w:before="149"/>
        <w:ind w:left="5954" w:right="-166"/>
        <w:jc w:val="both"/>
        <w:rPr>
          <w:sz w:val="24"/>
          <w:szCs w:val="24"/>
        </w:rPr>
      </w:pPr>
      <w:r>
        <w:rPr>
          <w:sz w:val="24"/>
          <w:szCs w:val="24"/>
        </w:rPr>
        <w:t>Denpasa</w:t>
      </w:r>
      <w:r w:rsidR="00095A14">
        <w:rPr>
          <w:sz w:val="24"/>
          <w:szCs w:val="24"/>
        </w:rPr>
        <w:t xml:space="preserve">r, </w:t>
      </w:r>
      <w:r>
        <w:rPr>
          <w:sz w:val="24"/>
          <w:szCs w:val="24"/>
        </w:rPr>
        <w:t>March 15</w:t>
      </w:r>
      <w:r>
        <w:rPr>
          <w:sz w:val="24"/>
          <w:szCs w:val="24"/>
          <w:vertAlign w:val="superscript"/>
        </w:rPr>
        <w:t>th</w:t>
      </w:r>
      <w:r w:rsidR="00095A14">
        <w:rPr>
          <w:sz w:val="24"/>
          <w:szCs w:val="24"/>
        </w:rPr>
        <w:t xml:space="preserve"> 2024</w:t>
      </w:r>
    </w:p>
    <w:p w14:paraId="0000002F" w14:textId="2A03F13F" w:rsidR="00755C78" w:rsidRDefault="00291DAE">
      <w:pPr>
        <w:tabs>
          <w:tab w:val="left" w:pos="5802"/>
        </w:tabs>
        <w:ind w:left="791"/>
        <w:rPr>
          <w:sz w:val="24"/>
          <w:szCs w:val="24"/>
        </w:rPr>
      </w:pPr>
      <w:r>
        <w:rPr>
          <w:rFonts w:ascii="Warnes" w:eastAsia="Warnes" w:hAnsi="Warnes" w:cs="Warnes"/>
          <w:b/>
          <w:noProof/>
          <w:color w:val="538135"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3813DCA3" wp14:editId="0A9F480D">
            <wp:simplePos x="0" y="0"/>
            <wp:positionH relativeFrom="column">
              <wp:posOffset>425450</wp:posOffset>
            </wp:positionH>
            <wp:positionV relativeFrom="paragraph">
              <wp:posOffset>57785</wp:posOffset>
            </wp:positionV>
            <wp:extent cx="1133475" cy="11220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A14">
        <w:rPr>
          <w:noProof/>
        </w:rPr>
        <w:drawing>
          <wp:anchor distT="0" distB="0" distL="114300" distR="114300" simplePos="0" relativeHeight="251659264" behindDoc="1" locked="0" layoutInCell="1" allowOverlap="1" wp14:anchorId="253AD73D" wp14:editId="3E8B2EF6">
            <wp:simplePos x="0" y="0"/>
            <wp:positionH relativeFrom="column">
              <wp:posOffset>3345180</wp:posOffset>
            </wp:positionH>
            <wp:positionV relativeFrom="paragraph">
              <wp:posOffset>83185</wp:posOffset>
            </wp:positionV>
            <wp:extent cx="2105025" cy="1006475"/>
            <wp:effectExtent l="0" t="0" r="0" b="0"/>
            <wp:wrapTight wrapText="bothSides">
              <wp:wrapPolygon edited="0">
                <wp:start x="8405" y="4088"/>
                <wp:lineTo x="5082" y="13491"/>
                <wp:lineTo x="5669" y="15127"/>
                <wp:lineTo x="8210" y="17989"/>
                <wp:lineTo x="10165" y="17989"/>
                <wp:lineTo x="13683" y="15944"/>
                <wp:lineTo x="14856" y="13900"/>
                <wp:lineTo x="13879" y="11447"/>
                <wp:lineTo x="15638" y="10630"/>
                <wp:lineTo x="14661" y="5724"/>
                <wp:lineTo x="9578" y="4088"/>
                <wp:lineTo x="8405" y="4088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40228_122015-removebg-preview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27" b="35102"/>
                    <a:stretch/>
                  </pic:blipFill>
                  <pic:spPr bwMode="auto">
                    <a:xfrm>
                      <a:off x="0" y="0"/>
                      <a:ext cx="2105025" cy="100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A14">
        <w:t>Editorial Boards,</w:t>
      </w:r>
      <w:r w:rsidR="00095A14">
        <w:tab/>
      </w:r>
      <w:r w:rsidR="00095A14">
        <w:rPr>
          <w:sz w:val="24"/>
          <w:szCs w:val="24"/>
        </w:rPr>
        <w:t>Corresponding/First Author,</w:t>
      </w:r>
    </w:p>
    <w:p w14:paraId="00000030" w14:textId="3026A376" w:rsidR="00755C78" w:rsidRDefault="00755C78">
      <w:pPr>
        <w:rPr>
          <w:sz w:val="26"/>
          <w:szCs w:val="26"/>
        </w:rPr>
      </w:pPr>
    </w:p>
    <w:p w14:paraId="00000031" w14:textId="5B2EB5DE" w:rsidR="00755C78" w:rsidRDefault="00755C78">
      <w:pPr>
        <w:rPr>
          <w:sz w:val="26"/>
          <w:szCs w:val="26"/>
        </w:rPr>
      </w:pPr>
    </w:p>
    <w:p w14:paraId="00000032" w14:textId="77777777" w:rsidR="00755C78" w:rsidRDefault="00755C78">
      <w:pPr>
        <w:rPr>
          <w:sz w:val="26"/>
          <w:szCs w:val="26"/>
        </w:rPr>
      </w:pPr>
    </w:p>
    <w:p w14:paraId="00000033" w14:textId="77777777" w:rsidR="00755C78" w:rsidRDefault="00755C78">
      <w:pPr>
        <w:spacing w:before="3"/>
        <w:rPr>
          <w:sz w:val="33"/>
          <w:szCs w:val="33"/>
        </w:rPr>
      </w:pPr>
    </w:p>
    <w:p w14:paraId="00000037" w14:textId="70D72859" w:rsidR="00755C78" w:rsidRDefault="00A656F2">
      <w:pPr>
        <w:tabs>
          <w:tab w:val="left" w:pos="5722"/>
          <w:tab w:val="left" w:pos="8603"/>
        </w:tabs>
        <w:ind w:left="791"/>
        <w:rPr>
          <w:sz w:val="24"/>
          <w:szCs w:val="24"/>
        </w:rPr>
      </w:pPr>
      <w:r>
        <w:rPr>
          <w:sz w:val="24"/>
          <w:szCs w:val="24"/>
        </w:rPr>
        <w:t>(</w:t>
      </w:r>
      <w:r w:rsidRPr="00A656F2">
        <w:rPr>
          <w:sz w:val="24"/>
          <w:szCs w:val="24"/>
        </w:rPr>
        <w:t xml:space="preserve">Aryani </w:t>
      </w:r>
      <w:proofErr w:type="spellStart"/>
      <w:proofErr w:type="gramStart"/>
      <w:r w:rsidRPr="00A656F2">
        <w:rPr>
          <w:sz w:val="24"/>
          <w:szCs w:val="24"/>
        </w:rPr>
        <w:t>Pujiyanti</w:t>
      </w:r>
      <w:proofErr w:type="spellEnd"/>
      <w:r w:rsidRPr="00A656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ab/>
        <w:t>(</w:t>
      </w:r>
      <w:r w:rsidR="00095A14">
        <w:rPr>
          <w:sz w:val="24"/>
          <w:szCs w:val="24"/>
        </w:rPr>
        <w:t xml:space="preserve">Meta </w:t>
      </w:r>
      <w:proofErr w:type="spellStart"/>
      <w:r w:rsidR="00095A14">
        <w:rPr>
          <w:sz w:val="24"/>
          <w:szCs w:val="24"/>
        </w:rPr>
        <w:t>Nur’Izzu</w:t>
      </w:r>
      <w:proofErr w:type="spellEnd"/>
      <w:r w:rsidR="00095A14">
        <w:rPr>
          <w:sz w:val="24"/>
          <w:szCs w:val="24"/>
        </w:rPr>
        <w:t xml:space="preserve"> Marini</w:t>
      </w:r>
      <w:r>
        <w:rPr>
          <w:sz w:val="24"/>
          <w:szCs w:val="24"/>
        </w:rPr>
        <w:t>)</w:t>
      </w:r>
    </w:p>
    <w:sectPr w:rsidR="00755C78">
      <w:pgSz w:w="11930" w:h="16850"/>
      <w:pgMar w:top="136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arne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25CD6"/>
    <w:multiLevelType w:val="multilevel"/>
    <w:tmpl w:val="B33443EE"/>
    <w:lvl w:ilvl="0">
      <w:start w:val="1"/>
      <w:numFmt w:val="decimal"/>
      <w:lvlText w:val="%1."/>
      <w:lvlJc w:val="left"/>
      <w:pPr>
        <w:ind w:left="761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3" w:hanging="540"/>
      </w:pPr>
    </w:lvl>
    <w:lvl w:ilvl="2">
      <w:numFmt w:val="bullet"/>
      <w:lvlText w:val="•"/>
      <w:lvlJc w:val="left"/>
      <w:pPr>
        <w:ind w:left="2446" w:hanging="541"/>
      </w:pPr>
    </w:lvl>
    <w:lvl w:ilvl="3">
      <w:numFmt w:val="bullet"/>
      <w:lvlText w:val="•"/>
      <w:lvlJc w:val="left"/>
      <w:pPr>
        <w:ind w:left="3289" w:hanging="541"/>
      </w:pPr>
    </w:lvl>
    <w:lvl w:ilvl="4">
      <w:numFmt w:val="bullet"/>
      <w:lvlText w:val="•"/>
      <w:lvlJc w:val="left"/>
      <w:pPr>
        <w:ind w:left="4132" w:hanging="541"/>
      </w:pPr>
    </w:lvl>
    <w:lvl w:ilvl="5">
      <w:numFmt w:val="bullet"/>
      <w:lvlText w:val="•"/>
      <w:lvlJc w:val="left"/>
      <w:pPr>
        <w:ind w:left="4975" w:hanging="541"/>
      </w:pPr>
    </w:lvl>
    <w:lvl w:ilvl="6">
      <w:numFmt w:val="bullet"/>
      <w:lvlText w:val="•"/>
      <w:lvlJc w:val="left"/>
      <w:pPr>
        <w:ind w:left="5818" w:hanging="541"/>
      </w:pPr>
    </w:lvl>
    <w:lvl w:ilvl="7">
      <w:numFmt w:val="bullet"/>
      <w:lvlText w:val="•"/>
      <w:lvlJc w:val="left"/>
      <w:pPr>
        <w:ind w:left="6661" w:hanging="541"/>
      </w:pPr>
    </w:lvl>
    <w:lvl w:ilvl="8">
      <w:numFmt w:val="bullet"/>
      <w:lvlText w:val="•"/>
      <w:lvlJc w:val="left"/>
      <w:pPr>
        <w:ind w:left="7504" w:hanging="5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78"/>
    <w:rsid w:val="00095A14"/>
    <w:rsid w:val="00111D28"/>
    <w:rsid w:val="00291DAE"/>
    <w:rsid w:val="00755C78"/>
    <w:rsid w:val="009B4616"/>
    <w:rsid w:val="00A6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F199EE3"/>
  <w15:docId w15:val="{21B6BD16-50A7-4A04-BB0D-A90E451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6"/>
      <w:ind w:left="3667" w:right="989" w:hanging="86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right="99" w:hanging="5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qszz164ntSufDE8zsPZ12eamA==">CgMxLjAyCWlkLmdqZGd4czgAciExcXFOS29DYjdpVjgxbmVsWmh2d1ozdVZ6OUtnNDhwT3M=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 Krisna</dc:creator>
  <cp:lastModifiedBy>CB19</cp:lastModifiedBy>
  <cp:revision>4</cp:revision>
  <dcterms:created xsi:type="dcterms:W3CDTF">2024-04-01T06:08:00Z</dcterms:created>
  <dcterms:modified xsi:type="dcterms:W3CDTF">2024-04-03T06:19:00Z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ba1b009ea32aa678b8f5c3655cb8d3d85d0cb9cad88cb3cef9cb6658f93fd8be</vt:lpwstr>
  </property>
</Properties>
</file>