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E259E7" w14:textId="77777777" w:rsidR="00435253" w:rsidRDefault="00435253">
      <w:pPr>
        <w:widowControl w:val="0"/>
        <w:pBdr>
          <w:top w:val="nil"/>
          <w:left w:val="nil"/>
          <w:bottom w:val="nil"/>
          <w:right w:val="nil"/>
          <w:between w:val="nil"/>
        </w:pBdr>
        <w:spacing w:after="0"/>
        <w:ind w:left="0" w:hanging="2"/>
        <w:rPr>
          <w:rFonts w:ascii="Arial" w:eastAsia="Arial" w:hAnsi="Arial" w:cs="Arial"/>
          <w:color w:val="000000"/>
        </w:rPr>
      </w:pPr>
    </w:p>
    <w:tbl>
      <w:tblPr>
        <w:tblStyle w:val="a0"/>
        <w:tblW w:w="9460" w:type="dxa"/>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1518"/>
        <w:gridCol w:w="6245"/>
        <w:gridCol w:w="1697"/>
      </w:tblGrid>
      <w:tr w:rsidR="00435253" w14:paraId="59B994F6" w14:textId="77777777">
        <w:trPr>
          <w:trHeight w:val="1296"/>
        </w:trPr>
        <w:tc>
          <w:tcPr>
            <w:tcW w:w="1518" w:type="dxa"/>
          </w:tcPr>
          <w:p w14:paraId="699FD1DA" w14:textId="77777777" w:rsidR="00435253" w:rsidRDefault="00000000">
            <w:pPr>
              <w:spacing w:after="0" w:line="240" w:lineRule="auto"/>
              <w:ind w:left="0" w:hanging="2"/>
              <w:rPr>
                <w:rFonts w:ascii="Arial" w:eastAsia="Arial" w:hAnsi="Arial" w:cs="Arial"/>
                <w:sz w:val="28"/>
                <w:szCs w:val="28"/>
              </w:rPr>
            </w:pPr>
            <w:r>
              <w:rPr>
                <w:noProof/>
              </w:rPr>
              <mc:AlternateContent>
                <mc:Choice Requires="wps">
                  <w:drawing>
                    <wp:anchor distT="0" distB="0" distL="0" distR="0" simplePos="0" relativeHeight="251658240" behindDoc="1" locked="0" layoutInCell="1" hidden="0" allowOverlap="1" wp14:anchorId="6035441B" wp14:editId="768298AC">
                      <wp:simplePos x="0" y="0"/>
                      <wp:positionH relativeFrom="column">
                        <wp:posOffset>-253999</wp:posOffset>
                      </wp:positionH>
                      <wp:positionV relativeFrom="paragraph">
                        <wp:posOffset>101600</wp:posOffset>
                      </wp:positionV>
                      <wp:extent cx="1351280" cy="617220"/>
                      <wp:effectExtent l="0" t="0" r="0" b="0"/>
                      <wp:wrapNone/>
                      <wp:docPr id="1026" name="Rectangle 1026"/>
                      <wp:cNvGraphicFramePr/>
                      <a:graphic xmlns:a="http://schemas.openxmlformats.org/drawingml/2006/main">
                        <a:graphicData uri="http://schemas.microsoft.com/office/word/2010/wordprocessingShape">
                          <wps:wsp>
                            <wps:cNvSpPr/>
                            <wps:spPr>
                              <a:xfrm>
                                <a:off x="4493513" y="3518063"/>
                                <a:ext cx="1704975" cy="523875"/>
                              </a:xfrm>
                              <a:prstGeom prst="rect">
                                <a:avLst/>
                              </a:prstGeom>
                            </wps:spPr>
                            <wps:txbx>
                              <w:txbxContent>
                                <w:p w14:paraId="030C6D22" w14:textId="77777777" w:rsidR="00435253" w:rsidRDefault="00000000">
                                  <w:pPr>
                                    <w:spacing w:after="0" w:line="240" w:lineRule="auto"/>
                                    <w:ind w:left="12" w:hanging="14"/>
                                    <w:jc w:val="center"/>
                                  </w:pPr>
                                  <w:r>
                                    <w:rPr>
                                      <w:rFonts w:ascii="Arial" w:eastAsia="Arial" w:hAnsi="Arial" w:cs="Arial"/>
                                      <w:color w:val="FFFFFF"/>
                                      <w:sz w:val="144"/>
                                    </w:rPr>
                                    <w:t>JPMS</w:t>
                                  </w:r>
                                  <w:r>
                                    <w:rPr>
                                      <w:rFonts w:ascii="Arial" w:eastAsia="Arial" w:hAnsi="Arial" w:cs="Arial"/>
                                      <w:color w:val="FFFFFF"/>
                                      <w:sz w:val="144"/>
                                    </w:rPr>
                                    <w:br/>
                                  </w:r>
                                </w:p>
                              </w:txbxContent>
                            </wps:txbx>
                            <wps:bodyPr spcFirstLastPara="1" wrap="square" lIns="91425" tIns="91425" rIns="91425" bIns="91425" anchor="ctr" anchorCtr="0">
                              <a:noAutofit/>
                            </wps:bodyPr>
                          </wps:wsp>
                        </a:graphicData>
                      </a:graphic>
                    </wp:anchor>
                  </w:drawing>
                </mc:Choice>
                <mc:Fallback>
                  <w:pict>
                    <v:rect w14:anchorId="6035441B" id="Rectangle 1026" o:spid="_x0000_s1026" style="position:absolute;margin-left:-20pt;margin-top:8pt;width:106.4pt;height:48.6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" filled="f" stroked="f">
                      <v:textbox inset="2.53958mm,2.53958mm,2.53958mm,2.53958mm">
                        <w:txbxContent>
                          <w:p w14:paraId="030C6D22" w14:textId="77777777" w:rsidR="00435253" w:rsidRDefault="00000000">
                            <w:pPr>
                              <w:spacing w:after="0" w:line="240" w:lineRule="auto"/>
                              <w:ind w:left="12" w:hanging="14"/>
                              <w:jc w:val="center"/>
                            </w:pPr>
                            <w:r>
                              <w:rPr>
                                <w:rFonts w:ascii="Arial" w:eastAsia="Arial" w:hAnsi="Arial" w:cs="Arial"/>
                                <w:color w:val="FFFFFF"/>
                                <w:sz w:val="144"/>
                              </w:rPr>
                              <w:t>JPMS</w:t>
                            </w:r>
                            <w:r>
                              <w:rPr>
                                <w:rFonts w:ascii="Arial" w:eastAsia="Arial" w:hAnsi="Arial" w:cs="Arial"/>
                                <w:color w:val="FFFFFF"/>
                                <w:sz w:val="144"/>
                              </w:rPr>
                              <w:br/>
                            </w:r>
                          </w:p>
                        </w:txbxContent>
                      </v:textbox>
                    </v:rect>
                  </w:pict>
                </mc:Fallback>
              </mc:AlternateContent>
            </w:r>
          </w:p>
        </w:tc>
        <w:tc>
          <w:tcPr>
            <w:tcW w:w="6245" w:type="dxa"/>
            <w:vAlign w:val="center"/>
          </w:tcPr>
          <w:p w14:paraId="3342775B" w14:textId="77777777" w:rsidR="00435253" w:rsidRDefault="00000000">
            <w:pPr>
              <w:spacing w:after="0" w:line="240" w:lineRule="auto"/>
              <w:ind w:left="1" w:hanging="3"/>
              <w:jc w:val="center"/>
              <w:rPr>
                <w:rFonts w:ascii="Lustria" w:eastAsia="Lustria" w:hAnsi="Lustria" w:cs="Lustria"/>
                <w:sz w:val="26"/>
                <w:szCs w:val="26"/>
              </w:rPr>
            </w:pPr>
            <w:r>
              <w:rPr>
                <w:rFonts w:ascii="Lustria" w:eastAsia="Lustria" w:hAnsi="Lustria" w:cs="Lustria"/>
                <w:b/>
                <w:sz w:val="26"/>
                <w:szCs w:val="26"/>
              </w:rPr>
              <w:t>Jurnal Penga.bmas Masyarakat Sehat</w:t>
            </w:r>
            <w:r>
              <w:rPr>
                <w:rFonts w:ascii="Lustria" w:eastAsia="Lustria" w:hAnsi="Lustria" w:cs="Lustria"/>
                <w:sz w:val="24"/>
                <w:szCs w:val="24"/>
              </w:rPr>
              <w:t xml:space="preserve">      </w:t>
            </w:r>
          </w:p>
          <w:p w14:paraId="17E9ABC3" w14:textId="77777777" w:rsidR="00435253" w:rsidRDefault="00000000">
            <w:pPr>
              <w:spacing w:after="0" w:line="240" w:lineRule="auto"/>
              <w:ind w:left="0" w:hanging="2"/>
              <w:jc w:val="center"/>
              <w:rPr>
                <w:rFonts w:ascii="Lustria" w:eastAsia="Lustria" w:hAnsi="Lustria" w:cs="Lustria"/>
                <w:sz w:val="20"/>
                <w:szCs w:val="20"/>
              </w:rPr>
            </w:pPr>
            <w:r>
              <w:rPr>
                <w:rFonts w:ascii="Lustria" w:eastAsia="Lustria" w:hAnsi="Lustria" w:cs="Lustria"/>
                <w:sz w:val="20"/>
                <w:szCs w:val="20"/>
              </w:rPr>
              <w:t xml:space="preserve">e-ISSN: </w:t>
            </w:r>
            <w:r>
              <w:rPr>
                <w:rFonts w:ascii="Arial" w:eastAsia="Arial" w:hAnsi="Arial" w:cs="Arial"/>
                <w:color w:val="333333"/>
                <w:sz w:val="19"/>
                <w:szCs w:val="19"/>
                <w:highlight w:val="white"/>
              </w:rPr>
              <w:t>2656-8268</w:t>
            </w:r>
            <w:r>
              <w:rPr>
                <w:rFonts w:ascii="Lustria" w:eastAsia="Lustria" w:hAnsi="Lustria" w:cs="Lustria"/>
                <w:sz w:val="20"/>
                <w:szCs w:val="20"/>
              </w:rPr>
              <w:t xml:space="preserve"> </w:t>
            </w:r>
          </w:p>
          <w:p w14:paraId="7A6F192D" w14:textId="77777777" w:rsidR="00435253" w:rsidRDefault="00000000">
            <w:pPr>
              <w:spacing w:after="0" w:line="240" w:lineRule="auto"/>
              <w:ind w:left="0" w:hanging="2"/>
              <w:jc w:val="center"/>
              <w:rPr>
                <w:rFonts w:ascii="Lustria" w:eastAsia="Lustria" w:hAnsi="Lustria" w:cs="Lustria"/>
                <w:sz w:val="20"/>
                <w:szCs w:val="20"/>
              </w:rPr>
            </w:pPr>
            <w:r>
              <w:rPr>
                <w:rFonts w:ascii="Lustria" w:eastAsia="Lustria" w:hAnsi="Lustria" w:cs="Lustria"/>
                <w:sz w:val="20"/>
                <w:szCs w:val="20"/>
              </w:rPr>
              <w:t>Volume 3 Nomor 1, 2021</w:t>
            </w:r>
          </w:p>
          <w:p w14:paraId="1325BC2D" w14:textId="77777777" w:rsidR="00435253" w:rsidRDefault="00000000">
            <w:pPr>
              <w:spacing w:after="0" w:line="240" w:lineRule="auto"/>
              <w:ind w:left="0" w:hanging="2"/>
              <w:jc w:val="center"/>
              <w:rPr>
                <w:rFonts w:ascii="Lustria" w:eastAsia="Lustria" w:hAnsi="Lustria" w:cs="Lustria"/>
                <w:color w:val="0563C1"/>
                <w:sz w:val="20"/>
                <w:szCs w:val="20"/>
                <w:u w:val="single"/>
              </w:rPr>
            </w:pPr>
            <w:r>
              <w:rPr>
                <w:rFonts w:ascii="Lustria" w:eastAsia="Lustria" w:hAnsi="Lustria" w:cs="Lustria"/>
                <w:sz w:val="20"/>
                <w:szCs w:val="20"/>
              </w:rPr>
              <w:t xml:space="preserve">DOI: </w:t>
            </w:r>
            <w:r>
              <w:fldChar w:fldCharType="begin"/>
            </w:r>
            <w:r>
              <w:instrText xml:space="preserve"> HYPERLINK "https://doi.org/10.33992/jig.v8i1.xxxx" </w:instrText>
            </w:r>
            <w:r>
              <w:fldChar w:fldCharType="separate"/>
            </w:r>
            <w:r>
              <w:rPr>
                <w:rFonts w:ascii="Lustria" w:eastAsia="Lustria" w:hAnsi="Lustria" w:cs="Lustria"/>
                <w:color w:val="0563C1"/>
                <w:sz w:val="20"/>
                <w:szCs w:val="20"/>
                <w:u w:val="single"/>
              </w:rPr>
              <w:t>10.33992/jig.v10i1.xxx</w:t>
            </w:r>
          </w:p>
          <w:p w14:paraId="29B0C252" w14:textId="77777777" w:rsidR="00435253" w:rsidRDefault="00000000">
            <w:pPr>
              <w:spacing w:after="0" w:line="240" w:lineRule="auto"/>
              <w:ind w:left="0" w:hanging="2"/>
              <w:jc w:val="center"/>
              <w:rPr>
                <w:rFonts w:ascii="Lustria" w:eastAsia="Lustria" w:hAnsi="Lustria" w:cs="Lustria"/>
                <w:sz w:val="20"/>
                <w:szCs w:val="20"/>
              </w:rPr>
            </w:pPr>
            <w:r>
              <w:fldChar w:fldCharType="end"/>
            </w:r>
            <w:r>
              <w:rPr>
                <w:rFonts w:ascii="Lustria" w:eastAsia="Lustria" w:hAnsi="Lustria" w:cs="Lustria"/>
                <w:sz w:val="20"/>
                <w:szCs w:val="20"/>
              </w:rPr>
              <w:t>Website: https://ejournal.poltekkes-denpasar.ac.id/index.php/JPMS</w:t>
            </w:r>
          </w:p>
          <w:p w14:paraId="7D1B9190" w14:textId="77777777" w:rsidR="00435253" w:rsidRDefault="00000000">
            <w:pPr>
              <w:spacing w:after="0" w:line="240" w:lineRule="auto"/>
              <w:ind w:left="0" w:hanging="2"/>
              <w:jc w:val="center"/>
              <w:rPr>
                <w:rFonts w:ascii="Arial" w:eastAsia="Arial" w:hAnsi="Arial" w:cs="Arial"/>
                <w:sz w:val="4"/>
                <w:szCs w:val="4"/>
              </w:rPr>
            </w:pPr>
            <w:r>
              <w:rPr>
                <w:rFonts w:ascii="Lustria" w:eastAsia="Lustria" w:hAnsi="Lustria" w:cs="Lustria"/>
                <w:sz w:val="20"/>
                <w:szCs w:val="20"/>
              </w:rPr>
              <w:t>Penerbit: Poltekkes Kemenkes Denpasar</w:t>
            </w:r>
          </w:p>
        </w:tc>
        <w:tc>
          <w:tcPr>
            <w:tcW w:w="1697" w:type="dxa"/>
            <w:vAlign w:val="center"/>
          </w:tcPr>
          <w:p w14:paraId="25AC2FFC" w14:textId="77777777" w:rsidR="00435253" w:rsidRDefault="00000000">
            <w:pPr>
              <w:spacing w:after="0" w:line="240" w:lineRule="auto"/>
              <w:ind w:left="0" w:hanging="2"/>
              <w:jc w:val="right"/>
              <w:rPr>
                <w:rFonts w:ascii="Arial" w:eastAsia="Arial" w:hAnsi="Arial" w:cs="Arial"/>
                <w:sz w:val="28"/>
                <w:szCs w:val="28"/>
              </w:rPr>
            </w:pPr>
            <w:r>
              <w:rPr>
                <w:noProof/>
                <w:color w:val="000000"/>
              </w:rPr>
              <w:drawing>
                <wp:inline distT="0" distB="0" distL="114300" distR="114300" wp14:anchorId="0B27E8A9" wp14:editId="15155DB6">
                  <wp:extent cx="630555" cy="893445"/>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30555" cy="893445"/>
                          </a:xfrm>
                          <a:prstGeom prst="rect">
                            <a:avLst/>
                          </a:prstGeom>
                          <a:ln/>
                        </pic:spPr>
                      </pic:pic>
                    </a:graphicData>
                  </a:graphic>
                </wp:inline>
              </w:drawing>
            </w:r>
          </w:p>
        </w:tc>
      </w:tr>
    </w:tbl>
    <w:p w14:paraId="3F9486F8" w14:textId="77777777" w:rsidR="00435253" w:rsidRDefault="00435253">
      <w:pPr>
        <w:spacing w:after="0" w:line="360" w:lineRule="auto"/>
        <w:ind w:left="1" w:hanging="3"/>
        <w:rPr>
          <w:rFonts w:ascii="Cambria" w:eastAsia="Cambria" w:hAnsi="Cambria" w:cs="Cambria"/>
          <w:sz w:val="30"/>
          <w:szCs w:val="30"/>
        </w:rPr>
      </w:pPr>
    </w:p>
    <w:p w14:paraId="60E470CB" w14:textId="77777777" w:rsidR="00C400B0" w:rsidRPr="00C400B0" w:rsidRDefault="00C400B0" w:rsidP="00C400B0">
      <w:pPr>
        <w:pStyle w:val="ListParagraph"/>
        <w:tabs>
          <w:tab w:val="left" w:pos="360"/>
        </w:tabs>
        <w:spacing w:after="0" w:line="240" w:lineRule="auto"/>
        <w:ind w:left="0" w:hanging="2"/>
        <w:jc w:val="center"/>
        <w:rPr>
          <w:rFonts w:asciiTheme="minorHAnsi" w:hAnsiTheme="minorHAnsi" w:cs="Arial"/>
          <w:b/>
          <w:bCs/>
          <w:sz w:val="30"/>
          <w:szCs w:val="30"/>
        </w:rPr>
      </w:pPr>
      <w:r w:rsidRPr="00C400B0">
        <w:rPr>
          <w:rFonts w:asciiTheme="minorHAnsi" w:hAnsiTheme="minorHAnsi" w:cs="Arial"/>
          <w:b/>
          <w:bCs/>
          <w:sz w:val="30"/>
          <w:szCs w:val="30"/>
        </w:rPr>
        <w:t>PENYULUHAN KESEHATAN DAN PEMERIKSAAN KADAR CHOLINESTERASE PADA DARAH PETANI DI DESA WISATA PINGE KECAMATAN MARGA KABUPATEN TABANAN</w:t>
      </w:r>
    </w:p>
    <w:p w14:paraId="400ABD9F" w14:textId="026FEBF5" w:rsidR="00435253" w:rsidRDefault="00435253" w:rsidP="00C400B0">
      <w:pPr>
        <w:spacing w:after="0" w:line="360" w:lineRule="auto"/>
        <w:ind w:leftChars="0" w:left="0" w:firstLineChars="0" w:firstLine="0"/>
        <w:rPr>
          <w:rFonts w:ascii="Cambria" w:eastAsia="Cambria" w:hAnsi="Cambria" w:cs="Cambria"/>
          <w:sz w:val="30"/>
          <w:szCs w:val="30"/>
        </w:rPr>
      </w:pPr>
    </w:p>
    <w:p w14:paraId="75702FBC" w14:textId="77777777" w:rsidR="005B4F49" w:rsidRDefault="005B4F49" w:rsidP="005B4F49">
      <w:pPr>
        <w:spacing w:after="0"/>
        <w:ind w:left="1" w:hanging="3"/>
        <w:jc w:val="center"/>
        <w:rPr>
          <w:rFonts w:asciiTheme="minorHAnsi" w:hAnsiTheme="minorHAnsi" w:cs="Times New Roman"/>
          <w:b/>
          <w:bCs/>
          <w:i/>
          <w:iCs/>
          <w:sz w:val="30"/>
          <w:szCs w:val="30"/>
        </w:rPr>
      </w:pPr>
      <w:r w:rsidRPr="005B4F49">
        <w:rPr>
          <w:rFonts w:asciiTheme="minorHAnsi" w:hAnsiTheme="minorHAnsi" w:cs="Times New Roman"/>
          <w:b/>
          <w:bCs/>
          <w:i/>
          <w:iCs/>
          <w:sz w:val="30"/>
          <w:szCs w:val="30"/>
        </w:rPr>
        <w:t xml:space="preserve">HEALTH COUNSELING AND EXAMINATION OF CHOLINESTERASE LEVELS IN FARMERS' BLOOD IN PINGE TOURISM VILLAGE, </w:t>
      </w:r>
    </w:p>
    <w:p w14:paraId="526A8A36" w14:textId="61903C8F" w:rsidR="005B4F49" w:rsidRPr="005B4F49" w:rsidRDefault="005B4F49" w:rsidP="005B4F49">
      <w:pPr>
        <w:spacing w:after="0"/>
        <w:ind w:left="1" w:hanging="3"/>
        <w:jc w:val="center"/>
        <w:rPr>
          <w:rFonts w:asciiTheme="minorHAnsi" w:hAnsiTheme="minorHAnsi" w:cs="Times New Roman"/>
          <w:b/>
          <w:bCs/>
          <w:i/>
          <w:iCs/>
          <w:sz w:val="30"/>
          <w:szCs w:val="30"/>
        </w:rPr>
      </w:pPr>
      <w:r w:rsidRPr="005B4F49">
        <w:rPr>
          <w:rFonts w:asciiTheme="minorHAnsi" w:hAnsiTheme="minorHAnsi" w:cs="Times New Roman"/>
          <w:b/>
          <w:bCs/>
          <w:i/>
          <w:iCs/>
          <w:sz w:val="30"/>
          <w:szCs w:val="30"/>
        </w:rPr>
        <w:t>MARGA DISTRICT, TABANAN REGENCY</w:t>
      </w:r>
    </w:p>
    <w:p w14:paraId="5B08E043" w14:textId="0EDC01CF" w:rsidR="00C400B0" w:rsidRPr="00EE0DAD" w:rsidRDefault="00C400B0" w:rsidP="00C400B0">
      <w:pPr>
        <w:spacing w:before="240" w:after="0" w:line="240" w:lineRule="auto"/>
        <w:ind w:left="0" w:right="-565" w:hanging="2"/>
        <w:jc w:val="center"/>
        <w:rPr>
          <w:rFonts w:ascii="Arial" w:hAnsi="Arial" w:cs="Arial"/>
          <w:b/>
          <w:bCs/>
          <w:spacing w:val="1"/>
          <w:sz w:val="24"/>
          <w:szCs w:val="24"/>
        </w:rPr>
      </w:pPr>
      <w:r w:rsidRPr="00EE0DAD">
        <w:rPr>
          <w:rFonts w:ascii="Arial" w:hAnsi="Arial" w:cs="Arial"/>
          <w:b/>
          <w:bCs/>
          <w:spacing w:val="1"/>
          <w:sz w:val="24"/>
          <w:szCs w:val="24"/>
        </w:rPr>
        <w:t>Cokorda Dewi Widhya Hana Sundari</w:t>
      </w:r>
      <w:r w:rsidRPr="00EE0DAD">
        <w:rPr>
          <w:rFonts w:ascii="Arial" w:hAnsi="Arial" w:cs="Arial"/>
          <w:b/>
          <w:bCs/>
          <w:spacing w:val="1"/>
          <w:sz w:val="24"/>
          <w:szCs w:val="24"/>
          <w:vertAlign w:val="superscript"/>
        </w:rPr>
        <w:t>1</w:t>
      </w:r>
      <w:r w:rsidR="00AA3CFE">
        <w:rPr>
          <w:rFonts w:ascii="Arial" w:hAnsi="Arial" w:cs="Arial"/>
          <w:b/>
          <w:bCs/>
          <w:spacing w:val="1"/>
          <w:sz w:val="24"/>
          <w:szCs w:val="24"/>
          <w:vertAlign w:val="superscript"/>
        </w:rPr>
        <w:t>*</w:t>
      </w:r>
      <w:r w:rsidRPr="00EE0DAD">
        <w:rPr>
          <w:rFonts w:ascii="Arial" w:hAnsi="Arial" w:cs="Arial"/>
          <w:b/>
          <w:bCs/>
          <w:spacing w:val="1"/>
          <w:sz w:val="24"/>
          <w:szCs w:val="24"/>
          <w:vertAlign w:val="superscript"/>
        </w:rPr>
        <w:t>)</w:t>
      </w:r>
      <w:r w:rsidRPr="00EE0DAD">
        <w:rPr>
          <w:rFonts w:ascii="Arial" w:hAnsi="Arial" w:cs="Arial"/>
          <w:b/>
          <w:bCs/>
          <w:spacing w:val="1"/>
          <w:sz w:val="24"/>
          <w:szCs w:val="24"/>
        </w:rPr>
        <w:t>, I Gusti Ayu Sri Dhyana Putri</w:t>
      </w:r>
      <w:r w:rsidRPr="00EE0DAD">
        <w:rPr>
          <w:rFonts w:ascii="Arial" w:hAnsi="Arial" w:cs="Arial"/>
          <w:b/>
          <w:bCs/>
          <w:spacing w:val="1"/>
          <w:sz w:val="24"/>
          <w:szCs w:val="24"/>
          <w:vertAlign w:val="superscript"/>
        </w:rPr>
        <w:t>2)</w:t>
      </w:r>
      <w:r w:rsidRPr="00EE0DAD">
        <w:rPr>
          <w:rFonts w:ascii="Arial" w:hAnsi="Arial" w:cs="Arial"/>
          <w:b/>
          <w:bCs/>
          <w:spacing w:val="1"/>
          <w:sz w:val="24"/>
          <w:szCs w:val="24"/>
        </w:rPr>
        <w:t>,</w:t>
      </w:r>
    </w:p>
    <w:p w14:paraId="7E903E1B" w14:textId="77777777" w:rsidR="00C400B0" w:rsidRPr="00EE0DAD" w:rsidRDefault="00C400B0" w:rsidP="00C400B0">
      <w:pPr>
        <w:spacing w:after="0" w:line="240" w:lineRule="auto"/>
        <w:ind w:left="0" w:right="-565" w:hanging="2"/>
        <w:jc w:val="center"/>
        <w:rPr>
          <w:rFonts w:ascii="Arial" w:hAnsi="Arial" w:cs="Arial"/>
          <w:b/>
          <w:bCs/>
          <w:spacing w:val="1"/>
          <w:sz w:val="24"/>
          <w:szCs w:val="24"/>
        </w:rPr>
      </w:pPr>
      <w:r w:rsidRPr="00EE0DAD">
        <w:rPr>
          <w:rFonts w:ascii="Arial" w:hAnsi="Arial" w:cs="Arial"/>
          <w:b/>
          <w:bCs/>
          <w:spacing w:val="1"/>
          <w:sz w:val="24"/>
          <w:szCs w:val="24"/>
        </w:rPr>
        <w:t>Ida Ayu Made Sri Arjani</w:t>
      </w:r>
      <w:r w:rsidRPr="00EE0DAD">
        <w:rPr>
          <w:rFonts w:ascii="Arial" w:hAnsi="Arial" w:cs="Arial"/>
          <w:b/>
          <w:bCs/>
          <w:spacing w:val="1"/>
          <w:sz w:val="24"/>
          <w:szCs w:val="24"/>
          <w:vertAlign w:val="superscript"/>
        </w:rPr>
        <w:t>3)</w:t>
      </w:r>
      <w:r w:rsidRPr="00EE0DAD">
        <w:rPr>
          <w:rFonts w:ascii="Arial" w:hAnsi="Arial" w:cs="Arial"/>
          <w:b/>
          <w:bCs/>
          <w:spacing w:val="1"/>
          <w:sz w:val="24"/>
          <w:szCs w:val="24"/>
        </w:rPr>
        <w:t>, Surya Bayu Kurniawan</w:t>
      </w:r>
      <w:r w:rsidRPr="00EE0DAD">
        <w:rPr>
          <w:rFonts w:ascii="Arial" w:hAnsi="Arial" w:cs="Arial"/>
          <w:b/>
          <w:bCs/>
          <w:spacing w:val="1"/>
          <w:sz w:val="24"/>
          <w:szCs w:val="24"/>
          <w:vertAlign w:val="superscript"/>
        </w:rPr>
        <w:t>4)</w:t>
      </w:r>
      <w:r w:rsidRPr="00EE0DAD">
        <w:rPr>
          <w:rFonts w:ascii="Arial" w:hAnsi="Arial" w:cs="Arial"/>
          <w:b/>
          <w:bCs/>
          <w:spacing w:val="1"/>
          <w:sz w:val="24"/>
          <w:szCs w:val="24"/>
        </w:rPr>
        <w:t>, I Gusti Ngurah Dwija Putra</w:t>
      </w:r>
      <w:r w:rsidRPr="00EE0DAD">
        <w:rPr>
          <w:rFonts w:ascii="Arial" w:hAnsi="Arial" w:cs="Arial"/>
          <w:b/>
          <w:bCs/>
          <w:spacing w:val="1"/>
          <w:sz w:val="24"/>
          <w:szCs w:val="24"/>
          <w:vertAlign w:val="superscript"/>
        </w:rPr>
        <w:t>5)</w:t>
      </w:r>
    </w:p>
    <w:p w14:paraId="068D00E3" w14:textId="77777777" w:rsidR="00435253" w:rsidRDefault="00435253">
      <w:pPr>
        <w:spacing w:after="0" w:line="240" w:lineRule="auto"/>
        <w:ind w:left="0" w:right="-113" w:hanging="2"/>
        <w:jc w:val="center"/>
        <w:rPr>
          <w:rFonts w:ascii="Times New Roman" w:eastAsia="Times New Roman" w:hAnsi="Times New Roman" w:cs="Times New Roman"/>
          <w:color w:val="000000"/>
          <w:sz w:val="20"/>
          <w:szCs w:val="20"/>
        </w:rPr>
      </w:pPr>
    </w:p>
    <w:p w14:paraId="6A67BE62" w14:textId="77777777" w:rsidR="00435253" w:rsidRDefault="00435253">
      <w:pPr>
        <w:spacing w:after="0" w:line="240" w:lineRule="auto"/>
        <w:ind w:left="0" w:right="-113" w:hanging="2"/>
        <w:jc w:val="center"/>
        <w:rPr>
          <w:rFonts w:ascii="Times New Roman" w:eastAsia="Times New Roman" w:hAnsi="Times New Roman" w:cs="Times New Roman"/>
          <w:color w:val="000000"/>
          <w:sz w:val="20"/>
          <w:szCs w:val="20"/>
        </w:rPr>
      </w:pPr>
    </w:p>
    <w:tbl>
      <w:tblPr>
        <w:tblStyle w:val="a1"/>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6520"/>
      </w:tblGrid>
      <w:tr w:rsidR="00435253" w14:paraId="12D739E7" w14:textId="77777777">
        <w:tc>
          <w:tcPr>
            <w:tcW w:w="2802" w:type="dxa"/>
            <w:tcBorders>
              <w:top w:val="nil"/>
              <w:left w:val="nil"/>
              <w:bottom w:val="nil"/>
              <w:right w:val="single" w:sz="24" w:space="0" w:color="A6A6A6"/>
            </w:tcBorders>
          </w:tcPr>
          <w:p w14:paraId="28FF9F1A" w14:textId="77777777" w:rsidR="00435253" w:rsidRDefault="00000000">
            <w:pPr>
              <w:pBdr>
                <w:top w:val="nil"/>
                <w:left w:val="nil"/>
                <w:bottom w:val="nil"/>
                <w:right w:val="nil"/>
                <w:between w:val="nil"/>
              </w:pBdr>
              <w:spacing w:after="0"/>
              <w:ind w:left="0" w:right="81" w:hanging="2"/>
              <w:jc w:val="both"/>
              <w:rPr>
                <w:rFonts w:ascii="Cambria" w:eastAsia="Cambria" w:hAnsi="Cambria" w:cs="Cambria"/>
                <w:color w:val="000000"/>
                <w:sz w:val="16"/>
                <w:szCs w:val="16"/>
              </w:rPr>
            </w:pPr>
            <w:r>
              <w:rPr>
                <w:rFonts w:ascii="Cambria" w:eastAsia="Cambria" w:hAnsi="Cambria" w:cs="Cambria"/>
                <w:color w:val="000000"/>
                <w:sz w:val="16"/>
                <w:szCs w:val="16"/>
                <w:vertAlign w:val="superscript"/>
              </w:rPr>
              <w:t>1</w:t>
            </w:r>
            <w:r>
              <w:rPr>
                <w:rFonts w:ascii="Cambria" w:eastAsia="Cambria" w:hAnsi="Cambria" w:cs="Cambria"/>
                <w:color w:val="000000"/>
                <w:sz w:val="16"/>
                <w:szCs w:val="16"/>
              </w:rPr>
              <w:t xml:space="preserve">Afiliasi </w:t>
            </w:r>
          </w:p>
          <w:p w14:paraId="718778B1" w14:textId="77777777" w:rsidR="00435253" w:rsidRDefault="00435253">
            <w:pPr>
              <w:pBdr>
                <w:top w:val="nil"/>
                <w:left w:val="nil"/>
                <w:bottom w:val="nil"/>
                <w:right w:val="nil"/>
                <w:between w:val="nil"/>
              </w:pBdr>
              <w:spacing w:after="0" w:line="240" w:lineRule="auto"/>
              <w:ind w:left="0" w:right="177" w:hanging="2"/>
              <w:jc w:val="both"/>
              <w:rPr>
                <w:rFonts w:ascii="Cambria" w:eastAsia="Cambria" w:hAnsi="Cambria" w:cs="Cambria"/>
                <w:color w:val="000000"/>
                <w:sz w:val="16"/>
                <w:szCs w:val="16"/>
              </w:rPr>
            </w:pPr>
          </w:p>
          <w:p w14:paraId="752E0CBE" w14:textId="77777777" w:rsidR="00435253" w:rsidRDefault="00435253">
            <w:pPr>
              <w:pBdr>
                <w:top w:val="nil"/>
                <w:left w:val="nil"/>
                <w:bottom w:val="nil"/>
                <w:right w:val="nil"/>
                <w:between w:val="nil"/>
              </w:pBdr>
              <w:ind w:left="0" w:right="81" w:hanging="2"/>
              <w:jc w:val="both"/>
              <w:rPr>
                <w:rFonts w:ascii="Cambria" w:eastAsia="Cambria" w:hAnsi="Cambria" w:cs="Cambria"/>
                <w:color w:val="000000"/>
                <w:sz w:val="16"/>
                <w:szCs w:val="16"/>
              </w:rPr>
            </w:pPr>
          </w:p>
          <w:p w14:paraId="02ABCB57" w14:textId="77777777" w:rsidR="00435253" w:rsidRDefault="00000000">
            <w:pPr>
              <w:pBdr>
                <w:top w:val="nil"/>
                <w:left w:val="nil"/>
                <w:bottom w:val="nil"/>
                <w:right w:val="nil"/>
                <w:between w:val="nil"/>
              </w:pBdr>
              <w:spacing w:after="0"/>
              <w:ind w:left="0" w:right="81" w:hanging="2"/>
              <w:jc w:val="both"/>
              <w:rPr>
                <w:rFonts w:ascii="Cambria" w:eastAsia="Cambria" w:hAnsi="Cambria" w:cs="Cambria"/>
                <w:color w:val="000000"/>
                <w:sz w:val="16"/>
                <w:szCs w:val="16"/>
              </w:rPr>
            </w:pPr>
            <w:r>
              <w:rPr>
                <w:rFonts w:ascii="Cambria" w:eastAsia="Cambria" w:hAnsi="Cambria" w:cs="Cambria"/>
                <w:b/>
                <w:color w:val="000000"/>
                <w:sz w:val="16"/>
                <w:szCs w:val="16"/>
              </w:rPr>
              <w:t>*Korespondensi:</w:t>
            </w:r>
          </w:p>
          <w:p w14:paraId="13A474E4" w14:textId="77777777" w:rsidR="00435253" w:rsidRDefault="00000000">
            <w:pPr>
              <w:pBdr>
                <w:top w:val="nil"/>
                <w:left w:val="nil"/>
                <w:bottom w:val="nil"/>
                <w:right w:val="nil"/>
                <w:between w:val="nil"/>
              </w:pBdr>
              <w:spacing w:after="0"/>
              <w:ind w:left="0" w:right="81" w:hanging="2"/>
              <w:jc w:val="both"/>
              <w:rPr>
                <w:rFonts w:ascii="Cambria" w:eastAsia="Cambria" w:hAnsi="Cambria" w:cs="Cambria"/>
                <w:color w:val="000000"/>
                <w:sz w:val="16"/>
                <w:szCs w:val="16"/>
              </w:rPr>
            </w:pPr>
            <w:r>
              <w:rPr>
                <w:rFonts w:ascii="Cambria" w:eastAsia="Cambria" w:hAnsi="Cambria" w:cs="Cambria"/>
                <w:color w:val="000000"/>
                <w:sz w:val="16"/>
                <w:szCs w:val="16"/>
              </w:rPr>
              <w:t xml:space="preserve">Nama Penulis koresponden </w:t>
            </w:r>
          </w:p>
          <w:p w14:paraId="27250FB8" w14:textId="77777777" w:rsidR="00435253" w:rsidRDefault="00000000">
            <w:pPr>
              <w:pBdr>
                <w:top w:val="nil"/>
                <w:left w:val="nil"/>
                <w:bottom w:val="nil"/>
                <w:right w:val="nil"/>
                <w:between w:val="nil"/>
              </w:pBdr>
              <w:spacing w:after="0" w:line="240" w:lineRule="auto"/>
              <w:ind w:left="0" w:hanging="2"/>
              <w:jc w:val="both"/>
              <w:rPr>
                <w:rFonts w:ascii="Cambria" w:eastAsia="Cambria" w:hAnsi="Cambria" w:cs="Cambria"/>
                <w:color w:val="0070C0"/>
                <w:sz w:val="16"/>
                <w:szCs w:val="16"/>
              </w:rPr>
            </w:pPr>
            <w:r>
              <w:rPr>
                <w:rFonts w:ascii="Cambria" w:eastAsia="Cambria" w:hAnsi="Cambria" w:cs="Cambria"/>
                <w:color w:val="000000"/>
                <w:sz w:val="16"/>
                <w:szCs w:val="16"/>
              </w:rPr>
              <w:t xml:space="preserve">Email penulis krresponden </w:t>
            </w:r>
          </w:p>
          <w:p w14:paraId="53D8DBDC" w14:textId="77777777" w:rsidR="00435253" w:rsidRDefault="00435253">
            <w:pPr>
              <w:pBdr>
                <w:top w:val="nil"/>
                <w:left w:val="nil"/>
                <w:bottom w:val="nil"/>
                <w:right w:val="nil"/>
                <w:between w:val="nil"/>
              </w:pBdr>
              <w:spacing w:after="0" w:line="240" w:lineRule="auto"/>
              <w:ind w:left="0" w:hanging="2"/>
              <w:jc w:val="both"/>
              <w:rPr>
                <w:rFonts w:ascii="Cambria" w:eastAsia="Cambria" w:hAnsi="Cambria" w:cs="Cambria"/>
                <w:color w:val="0070C0"/>
                <w:sz w:val="16"/>
                <w:szCs w:val="16"/>
              </w:rPr>
            </w:pPr>
          </w:p>
          <w:p w14:paraId="417774D8" w14:textId="77777777" w:rsidR="00435253" w:rsidRDefault="00000000">
            <w:pPr>
              <w:pBdr>
                <w:top w:val="nil"/>
                <w:left w:val="nil"/>
                <w:bottom w:val="nil"/>
                <w:right w:val="nil"/>
                <w:between w:val="nil"/>
              </w:pBdr>
              <w:ind w:left="0" w:right="81" w:hanging="2"/>
              <w:jc w:val="both"/>
              <w:rPr>
                <w:rFonts w:ascii="Cambria" w:eastAsia="Cambria" w:hAnsi="Cambria" w:cs="Cambria"/>
                <w:color w:val="000000"/>
                <w:sz w:val="16"/>
                <w:szCs w:val="16"/>
              </w:rPr>
            </w:pPr>
            <w:r>
              <w:rPr>
                <w:rFonts w:ascii="Cambria" w:eastAsia="Cambria" w:hAnsi="Cambria" w:cs="Cambria"/>
                <w:b/>
                <w:color w:val="000000"/>
                <w:sz w:val="16"/>
                <w:szCs w:val="16"/>
              </w:rPr>
              <w:t>Riwayat Artikel:</w:t>
            </w:r>
          </w:p>
          <w:p w14:paraId="1ECA47DB" w14:textId="77777777" w:rsidR="00435253" w:rsidRDefault="00000000">
            <w:pPr>
              <w:pBdr>
                <w:top w:val="nil"/>
                <w:left w:val="nil"/>
                <w:bottom w:val="nil"/>
                <w:right w:val="nil"/>
                <w:between w:val="nil"/>
              </w:pBdr>
              <w:spacing w:after="0" w:line="240" w:lineRule="auto"/>
              <w:ind w:left="0" w:right="-108" w:hanging="2"/>
              <w:jc w:val="both"/>
              <w:rPr>
                <w:rFonts w:ascii="Cambria" w:eastAsia="Cambria" w:hAnsi="Cambria" w:cs="Cambria"/>
                <w:color w:val="000000"/>
                <w:sz w:val="16"/>
                <w:szCs w:val="16"/>
              </w:rPr>
            </w:pPr>
            <w:r>
              <w:rPr>
                <w:rFonts w:ascii="Cambria" w:eastAsia="Cambria" w:hAnsi="Cambria" w:cs="Cambria"/>
                <w:color w:val="000000"/>
                <w:sz w:val="16"/>
                <w:szCs w:val="16"/>
              </w:rPr>
              <w:t xml:space="preserve">Disubmit tanggal …………… </w:t>
            </w:r>
          </w:p>
          <w:p w14:paraId="513357AD" w14:textId="77777777" w:rsidR="00435253" w:rsidRDefault="00000000">
            <w:pPr>
              <w:pBdr>
                <w:top w:val="nil"/>
                <w:left w:val="nil"/>
                <w:bottom w:val="nil"/>
                <w:right w:val="nil"/>
                <w:between w:val="nil"/>
              </w:pBdr>
              <w:spacing w:after="0" w:line="240" w:lineRule="auto"/>
              <w:ind w:left="0" w:right="-108" w:hanging="2"/>
              <w:jc w:val="both"/>
              <w:rPr>
                <w:rFonts w:ascii="Cambria" w:eastAsia="Cambria" w:hAnsi="Cambria" w:cs="Cambria"/>
                <w:color w:val="000000"/>
                <w:sz w:val="16"/>
                <w:szCs w:val="16"/>
              </w:rPr>
            </w:pPr>
            <w:r>
              <w:rPr>
                <w:rFonts w:ascii="Cambria" w:eastAsia="Cambria" w:hAnsi="Cambria" w:cs="Cambria"/>
                <w:color w:val="000000"/>
                <w:sz w:val="16"/>
                <w:szCs w:val="16"/>
              </w:rPr>
              <w:t>Direvisi tanggal ……………….</w:t>
            </w:r>
          </w:p>
          <w:p w14:paraId="39B76DC0" w14:textId="77777777" w:rsidR="00435253" w:rsidRDefault="00000000">
            <w:pPr>
              <w:pBdr>
                <w:top w:val="nil"/>
                <w:left w:val="nil"/>
                <w:bottom w:val="nil"/>
                <w:right w:val="nil"/>
                <w:between w:val="nil"/>
              </w:pBdr>
              <w:spacing w:line="240" w:lineRule="auto"/>
              <w:ind w:left="0" w:right="-108" w:hanging="2"/>
              <w:jc w:val="both"/>
              <w:rPr>
                <w:rFonts w:ascii="Cambria" w:eastAsia="Cambria" w:hAnsi="Cambria" w:cs="Cambria"/>
                <w:color w:val="000000"/>
                <w:sz w:val="16"/>
                <w:szCs w:val="16"/>
              </w:rPr>
            </w:pPr>
            <w:r>
              <w:rPr>
                <w:rFonts w:ascii="Cambria" w:eastAsia="Cambria" w:hAnsi="Cambria" w:cs="Cambria"/>
                <w:color w:val="000000"/>
                <w:sz w:val="16"/>
                <w:szCs w:val="16"/>
              </w:rPr>
              <w:t>Diterima tanggal ……………….</w:t>
            </w:r>
          </w:p>
          <w:p w14:paraId="4CFA39CA" w14:textId="77777777" w:rsidR="00435253" w:rsidRDefault="00435253">
            <w:pPr>
              <w:pBdr>
                <w:top w:val="nil"/>
                <w:left w:val="nil"/>
                <w:bottom w:val="nil"/>
                <w:right w:val="nil"/>
                <w:between w:val="nil"/>
              </w:pBdr>
              <w:ind w:left="0" w:right="81" w:hanging="2"/>
              <w:jc w:val="both"/>
              <w:rPr>
                <w:rFonts w:ascii="Cambria" w:eastAsia="Cambria" w:hAnsi="Cambria" w:cs="Cambria"/>
                <w:color w:val="000000"/>
                <w:sz w:val="16"/>
                <w:szCs w:val="16"/>
              </w:rPr>
            </w:pPr>
          </w:p>
          <w:p w14:paraId="3687C876" w14:textId="77777777" w:rsidR="00435253" w:rsidRDefault="00435253">
            <w:pPr>
              <w:pBdr>
                <w:top w:val="nil"/>
                <w:left w:val="nil"/>
                <w:bottom w:val="nil"/>
                <w:right w:val="nil"/>
                <w:between w:val="nil"/>
              </w:pBdr>
              <w:ind w:left="0" w:right="81" w:hanging="2"/>
              <w:jc w:val="both"/>
              <w:rPr>
                <w:rFonts w:ascii="Cambria" w:eastAsia="Cambria" w:hAnsi="Cambria" w:cs="Cambria"/>
                <w:color w:val="000000"/>
                <w:sz w:val="16"/>
                <w:szCs w:val="16"/>
              </w:rPr>
            </w:pPr>
          </w:p>
          <w:p w14:paraId="122214B0" w14:textId="77777777" w:rsidR="00435253" w:rsidRDefault="00000000">
            <w:pPr>
              <w:pBdr>
                <w:top w:val="nil"/>
                <w:left w:val="nil"/>
                <w:bottom w:val="nil"/>
                <w:right w:val="nil"/>
                <w:between w:val="nil"/>
              </w:pBdr>
              <w:ind w:left="0" w:right="81" w:hanging="2"/>
              <w:jc w:val="both"/>
              <w:rPr>
                <w:rFonts w:ascii="Cambria" w:eastAsia="Cambria" w:hAnsi="Cambria" w:cs="Cambria"/>
                <w:color w:val="000000"/>
                <w:sz w:val="16"/>
                <w:szCs w:val="16"/>
              </w:rPr>
            </w:pPr>
            <w:r>
              <w:rPr>
                <w:rFonts w:ascii="Cambria" w:eastAsia="Cambria" w:hAnsi="Cambria" w:cs="Cambria"/>
                <w:color w:val="000000"/>
                <w:sz w:val="16"/>
                <w:szCs w:val="16"/>
              </w:rPr>
              <w:t xml:space="preserve">© The Author(s). 2021 </w:t>
            </w:r>
            <w:r>
              <w:rPr>
                <w:rFonts w:ascii="Cambria" w:eastAsia="Cambria" w:hAnsi="Cambria" w:cs="Cambria"/>
                <w:b/>
                <w:color w:val="000000"/>
                <w:sz w:val="16"/>
                <w:szCs w:val="16"/>
              </w:rPr>
              <w:t>Open Access</w:t>
            </w:r>
          </w:p>
          <w:p w14:paraId="408051CB" w14:textId="77777777" w:rsidR="00435253" w:rsidRDefault="00000000">
            <w:pPr>
              <w:pBdr>
                <w:top w:val="nil"/>
                <w:left w:val="nil"/>
                <w:bottom w:val="nil"/>
                <w:right w:val="nil"/>
                <w:between w:val="nil"/>
              </w:pBdr>
              <w:ind w:left="0" w:right="81" w:hanging="2"/>
              <w:rPr>
                <w:rFonts w:ascii="Cambria" w:eastAsia="Cambria" w:hAnsi="Cambria" w:cs="Cambria"/>
                <w:color w:val="000000"/>
                <w:sz w:val="16"/>
                <w:szCs w:val="16"/>
              </w:rPr>
            </w:pPr>
            <w:r>
              <w:rPr>
                <w:rFonts w:ascii="Cambria" w:eastAsia="Cambria" w:hAnsi="Cambria" w:cs="Cambria"/>
                <w:color w:val="000000"/>
                <w:sz w:val="16"/>
                <w:szCs w:val="16"/>
              </w:rPr>
              <w:t xml:space="preserve">Artikel ini telah didistribusikan berdasarkan atas ketentuan </w:t>
            </w:r>
            <w:r>
              <w:rPr>
                <w:rFonts w:ascii="Cambria" w:eastAsia="Cambria" w:hAnsi="Cambria" w:cs="Cambria"/>
                <w:i/>
                <w:color w:val="000000"/>
                <w:sz w:val="16"/>
                <w:szCs w:val="16"/>
              </w:rPr>
              <w:t>Lisensi Internasional Creative Commons Attribution</w:t>
            </w:r>
            <w:r>
              <w:rPr>
                <w:rFonts w:ascii="Cambria" w:eastAsia="Cambria" w:hAnsi="Cambria" w:cs="Cambria"/>
                <w:color w:val="000000"/>
                <w:sz w:val="16"/>
                <w:szCs w:val="16"/>
              </w:rPr>
              <w:t xml:space="preserve"> </w:t>
            </w:r>
            <w:r>
              <w:rPr>
                <w:rFonts w:ascii="Cambria" w:eastAsia="Cambria" w:hAnsi="Cambria" w:cs="Cambria"/>
                <w:i/>
                <w:color w:val="000000"/>
                <w:sz w:val="16"/>
                <w:szCs w:val="16"/>
              </w:rPr>
              <w:t>4.0</w:t>
            </w:r>
            <w:r>
              <w:rPr>
                <w:noProof/>
              </w:rPr>
              <w:drawing>
                <wp:anchor distT="0" distB="0" distL="114300" distR="114300" simplePos="0" relativeHeight="251659264" behindDoc="0" locked="0" layoutInCell="1" hidden="0" allowOverlap="1" wp14:anchorId="6FB8B913" wp14:editId="1CA10351">
                  <wp:simplePos x="0" y="0"/>
                  <wp:positionH relativeFrom="column">
                    <wp:posOffset>-67944</wp:posOffset>
                  </wp:positionH>
                  <wp:positionV relativeFrom="paragraph">
                    <wp:posOffset>64770</wp:posOffset>
                  </wp:positionV>
                  <wp:extent cx="821055" cy="291465"/>
                  <wp:effectExtent l="0" t="0" r="0" b="0"/>
                  <wp:wrapSquare wrapText="bothSides" distT="0" distB="0" distL="114300" distR="114300"/>
                  <wp:docPr id="10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821055" cy="291465"/>
                          </a:xfrm>
                          <a:prstGeom prst="rect">
                            <a:avLst/>
                          </a:prstGeom>
                          <a:ln/>
                        </pic:spPr>
                      </pic:pic>
                    </a:graphicData>
                  </a:graphic>
                </wp:anchor>
              </w:drawing>
            </w:r>
          </w:p>
          <w:p w14:paraId="15CEB8E2" w14:textId="77777777" w:rsidR="00435253" w:rsidRDefault="00435253">
            <w:pPr>
              <w:pBdr>
                <w:top w:val="nil"/>
                <w:left w:val="nil"/>
                <w:bottom w:val="nil"/>
                <w:right w:val="nil"/>
                <w:between w:val="nil"/>
              </w:pBdr>
              <w:ind w:left="0" w:right="-2" w:hanging="2"/>
              <w:jc w:val="both"/>
              <w:rPr>
                <w:rFonts w:ascii="Cambria" w:eastAsia="Cambria" w:hAnsi="Cambria" w:cs="Cambria"/>
                <w:color w:val="000000"/>
                <w:sz w:val="20"/>
                <w:szCs w:val="20"/>
              </w:rPr>
            </w:pPr>
          </w:p>
        </w:tc>
        <w:tc>
          <w:tcPr>
            <w:tcW w:w="6520" w:type="dxa"/>
            <w:tcBorders>
              <w:top w:val="nil"/>
              <w:left w:val="single" w:sz="24" w:space="0" w:color="A6A6A6"/>
              <w:bottom w:val="nil"/>
              <w:right w:val="nil"/>
            </w:tcBorders>
          </w:tcPr>
          <w:p w14:paraId="36976B4D" w14:textId="77777777" w:rsidR="00435253" w:rsidRDefault="00000000">
            <w:pPr>
              <w:keepNext/>
              <w:keepLines/>
              <w:shd w:val="clear" w:color="auto" w:fill="F2F2F2"/>
              <w:spacing w:after="0"/>
              <w:ind w:left="1" w:right="-116" w:hanging="3"/>
              <w:rPr>
                <w:rFonts w:ascii="Cambria" w:eastAsia="Cambria" w:hAnsi="Cambria" w:cs="Cambria"/>
                <w:color w:val="000000"/>
                <w:sz w:val="28"/>
                <w:szCs w:val="28"/>
              </w:rPr>
            </w:pPr>
            <w:r>
              <w:rPr>
                <w:rFonts w:ascii="Cambria" w:eastAsia="Cambria" w:hAnsi="Cambria" w:cs="Cambria"/>
                <w:b/>
                <w:color w:val="000000"/>
                <w:sz w:val="28"/>
                <w:szCs w:val="28"/>
              </w:rPr>
              <w:t xml:space="preserve">Abstract </w:t>
            </w:r>
          </w:p>
          <w:p w14:paraId="39127D37" w14:textId="77777777" w:rsidR="005B4F49" w:rsidRPr="008F7B4F" w:rsidRDefault="005B4F49" w:rsidP="005B4F49">
            <w:pPr>
              <w:ind w:left="0" w:hanging="2"/>
              <w:jc w:val="both"/>
              <w:rPr>
                <w:rFonts w:ascii="Times New Roman" w:hAnsi="Times New Roman" w:cs="Times New Roman"/>
                <w:i/>
                <w:iCs/>
                <w:sz w:val="20"/>
                <w:szCs w:val="20"/>
              </w:rPr>
            </w:pPr>
            <w:r w:rsidRPr="008F7B4F">
              <w:rPr>
                <w:rFonts w:ascii="Times New Roman" w:hAnsi="Times New Roman" w:cs="Times New Roman"/>
                <w:i/>
                <w:iCs/>
                <w:sz w:val="20"/>
                <w:szCs w:val="20"/>
              </w:rPr>
              <w:t>Pesticides are toxic substances that can cause health problems in humans and living things, including causing negative impacts on the environment. Pesticides enter the body through the skin, respiratory, and digestive tracts. Pesticide poisoning in humans can occur from the preparation of materials, spraying, washing equipment, and re-storing pesticides. The purpose of the activity is to increase knowledge about pesticide management, use of PPE, and checking cholinesterase levels in the target audience. The target audience is 40 farmers in the Pinge tourist village, Marga sub-district, Tabanan Regency. The methods used include counseling, mentoring of K3 practices, and checking cholinesterase levels. The results showed that the target audience was mostly (60%) male, and 37.5% had a high school education. After the health counseling, there was an increase in farmers' knowledge about good category pesticides from 32.5% to 90%. The results of the cholinesterase level examination showed that most (92.5%) farmers did not experience poisoning. It is recommended that farmers always use PPE when using pesticides.</w:t>
            </w:r>
          </w:p>
          <w:p w14:paraId="72752027" w14:textId="0E56F4F2" w:rsidR="00435253" w:rsidRPr="008F7B4F" w:rsidRDefault="00000000">
            <w:pPr>
              <w:pBdr>
                <w:top w:val="nil"/>
                <w:left w:val="nil"/>
                <w:bottom w:val="nil"/>
                <w:right w:val="nil"/>
                <w:between w:val="nil"/>
              </w:pBdr>
              <w:shd w:val="clear" w:color="auto" w:fill="F2F2F2"/>
              <w:spacing w:after="0"/>
              <w:ind w:left="0" w:right="-115" w:hanging="2"/>
              <w:jc w:val="both"/>
              <w:rPr>
                <w:rFonts w:ascii="Times New Roman" w:eastAsia="Cambria" w:hAnsi="Times New Roman" w:cs="Times New Roman"/>
                <w:color w:val="000000"/>
                <w:sz w:val="20"/>
                <w:szCs w:val="20"/>
              </w:rPr>
            </w:pPr>
            <w:r>
              <w:rPr>
                <w:rFonts w:ascii="Cambria" w:eastAsia="Cambria" w:hAnsi="Cambria" w:cs="Cambria"/>
                <w:b/>
                <w:color w:val="000000"/>
                <w:sz w:val="20"/>
                <w:szCs w:val="20"/>
              </w:rPr>
              <w:t>Keywords:</w:t>
            </w:r>
            <w:r>
              <w:rPr>
                <w:rFonts w:ascii="Cambria" w:eastAsia="Cambria" w:hAnsi="Cambria" w:cs="Cambria"/>
                <w:sz w:val="20"/>
                <w:szCs w:val="20"/>
              </w:rPr>
              <w:t xml:space="preserve"> </w:t>
            </w:r>
            <w:r w:rsidR="008F7B4F">
              <w:rPr>
                <w:rFonts w:ascii="Cambria" w:eastAsia="Cambria" w:hAnsi="Cambria" w:cs="Cambria"/>
                <w:sz w:val="20"/>
                <w:szCs w:val="20"/>
              </w:rPr>
              <w:t xml:space="preserve"> </w:t>
            </w:r>
            <w:r w:rsidR="008F7B4F" w:rsidRPr="008F7B4F">
              <w:rPr>
                <w:rFonts w:ascii="Times New Roman" w:hAnsi="Times New Roman" w:cs="Times New Roman"/>
                <w:i/>
                <w:iCs/>
                <w:sz w:val="20"/>
                <w:szCs w:val="20"/>
              </w:rPr>
              <w:t>Cholinesterase Levels</w:t>
            </w:r>
            <w:r w:rsidR="008F7B4F">
              <w:rPr>
                <w:rFonts w:ascii="Times New Roman" w:hAnsi="Times New Roman" w:cs="Times New Roman"/>
                <w:i/>
                <w:iCs/>
                <w:sz w:val="20"/>
                <w:szCs w:val="20"/>
              </w:rPr>
              <w:t>, Farm</w:t>
            </w:r>
          </w:p>
          <w:p w14:paraId="125F6604" w14:textId="77777777" w:rsidR="00435253" w:rsidRPr="008F7B4F" w:rsidRDefault="00435253">
            <w:pPr>
              <w:keepNext/>
              <w:keepLines/>
              <w:shd w:val="clear" w:color="auto" w:fill="F2F2F2"/>
              <w:spacing w:after="0"/>
              <w:ind w:left="0" w:right="-116" w:hanging="2"/>
              <w:rPr>
                <w:rFonts w:ascii="Cambria" w:eastAsia="Cambria" w:hAnsi="Cambria" w:cs="Cambria"/>
                <w:color w:val="000000"/>
                <w:sz w:val="20"/>
                <w:szCs w:val="20"/>
              </w:rPr>
            </w:pPr>
          </w:p>
          <w:p w14:paraId="70D96604" w14:textId="77777777" w:rsidR="00435253" w:rsidRDefault="00000000">
            <w:pPr>
              <w:keepNext/>
              <w:keepLines/>
              <w:shd w:val="clear" w:color="auto" w:fill="F2F2F2"/>
              <w:spacing w:after="0"/>
              <w:ind w:left="1" w:right="-116" w:hanging="3"/>
              <w:rPr>
                <w:rFonts w:ascii="Cambria" w:eastAsia="Cambria" w:hAnsi="Cambria" w:cs="Cambria"/>
                <w:color w:val="000000"/>
                <w:sz w:val="28"/>
                <w:szCs w:val="28"/>
              </w:rPr>
            </w:pPr>
            <w:r>
              <w:rPr>
                <w:rFonts w:ascii="Cambria" w:eastAsia="Cambria" w:hAnsi="Cambria" w:cs="Cambria"/>
                <w:b/>
                <w:color w:val="000000"/>
                <w:sz w:val="28"/>
                <w:szCs w:val="28"/>
              </w:rPr>
              <w:t xml:space="preserve">Abstrak </w:t>
            </w:r>
          </w:p>
          <w:p w14:paraId="309245AB" w14:textId="311BA17C" w:rsidR="00C400B0" w:rsidRPr="008F7B4F" w:rsidRDefault="00C400B0">
            <w:pPr>
              <w:keepNext/>
              <w:keepLines/>
              <w:shd w:val="clear" w:color="auto" w:fill="F2F2F2"/>
              <w:spacing w:after="0"/>
              <w:ind w:left="0" w:right="-116" w:hanging="2"/>
              <w:jc w:val="both"/>
              <w:rPr>
                <w:rFonts w:ascii="Times New Roman" w:eastAsia="Times New Roman" w:hAnsi="Times New Roman" w:cs="Times New Roman"/>
                <w:sz w:val="20"/>
                <w:szCs w:val="20"/>
              </w:rPr>
            </w:pPr>
            <w:r w:rsidRPr="008F7B4F">
              <w:rPr>
                <w:rFonts w:ascii="Times New Roman" w:hAnsi="Times New Roman" w:cs="Times New Roman"/>
                <w:spacing w:val="1"/>
                <w:sz w:val="20"/>
                <w:szCs w:val="20"/>
              </w:rPr>
              <w:t>Pestisida merupakan bahan beracun yang dapat menyebabkan gangguan kesesehatan pada manusia dan mahluk hidup termasuk menimbulkan menimbulkan dampak negatif pada lingkungan. P</w:t>
            </w:r>
            <w:r w:rsidRPr="008F7B4F">
              <w:rPr>
                <w:rFonts w:ascii="Times New Roman" w:hAnsi="Times New Roman" w:cs="Times New Roman"/>
                <w:sz w:val="20"/>
                <w:szCs w:val="20"/>
              </w:rPr>
              <w:t>estisida masuk ke dalam tubuh  melalui kulit, saluran pernafasan dan pencernaan.   Pestisida meracuni manusia dapat terjadi mulai saat mempersiapkan bahan, penyemprotan</w:t>
            </w:r>
            <w:r w:rsidRPr="008F7B4F">
              <w:rPr>
                <w:rFonts w:ascii="Times New Roman" w:hAnsi="Times New Roman" w:cs="Times New Roman"/>
                <w:sz w:val="20"/>
                <w:szCs w:val="20"/>
                <w:lang w:val="en-US"/>
              </w:rPr>
              <w:t>,</w:t>
            </w:r>
            <w:r w:rsidRPr="008F7B4F">
              <w:rPr>
                <w:rFonts w:ascii="Times New Roman" w:hAnsi="Times New Roman" w:cs="Times New Roman"/>
                <w:sz w:val="20"/>
                <w:szCs w:val="20"/>
              </w:rPr>
              <w:t xml:space="preserve"> </w:t>
            </w:r>
            <w:r w:rsidRPr="008F7B4F">
              <w:rPr>
                <w:rFonts w:ascii="Times New Roman" w:hAnsi="Times New Roman" w:cs="Times New Roman"/>
                <w:spacing w:val="-1"/>
                <w:sz w:val="20"/>
                <w:szCs w:val="20"/>
                <w:lang w:val="en-US"/>
              </w:rPr>
              <w:t>pen</w:t>
            </w:r>
            <w:r w:rsidRPr="008F7B4F">
              <w:rPr>
                <w:rFonts w:ascii="Times New Roman" w:hAnsi="Times New Roman" w:cs="Times New Roman"/>
                <w:sz w:val="20"/>
                <w:szCs w:val="20"/>
              </w:rPr>
              <w:t>cucian</w:t>
            </w:r>
            <w:r w:rsidRPr="008F7B4F">
              <w:rPr>
                <w:rFonts w:ascii="Times New Roman" w:hAnsi="Times New Roman" w:cs="Times New Roman"/>
                <w:sz w:val="20"/>
                <w:szCs w:val="20"/>
                <w:lang w:val="en-US"/>
              </w:rPr>
              <w:t xml:space="preserve"> </w:t>
            </w:r>
            <w:proofErr w:type="spellStart"/>
            <w:r w:rsidRPr="008F7B4F">
              <w:rPr>
                <w:rFonts w:ascii="Times New Roman" w:hAnsi="Times New Roman" w:cs="Times New Roman"/>
                <w:sz w:val="20"/>
                <w:szCs w:val="20"/>
                <w:lang w:val="en-US"/>
              </w:rPr>
              <w:t>alat</w:t>
            </w:r>
            <w:proofErr w:type="spellEnd"/>
            <w:r w:rsidRPr="008F7B4F">
              <w:rPr>
                <w:rFonts w:ascii="Times New Roman" w:hAnsi="Times New Roman" w:cs="Times New Roman"/>
                <w:sz w:val="20"/>
                <w:szCs w:val="20"/>
              </w:rPr>
              <w:t xml:space="preserve"> dan pen</w:t>
            </w:r>
            <w:r w:rsidRPr="008F7B4F">
              <w:rPr>
                <w:rFonts w:ascii="Times New Roman" w:hAnsi="Times New Roman" w:cs="Times New Roman"/>
                <w:sz w:val="20"/>
                <w:szCs w:val="20"/>
                <w:lang w:val="en-US"/>
              </w:rPr>
              <w:t>y</w:t>
            </w:r>
            <w:r w:rsidRPr="008F7B4F">
              <w:rPr>
                <w:rFonts w:ascii="Times New Roman" w:hAnsi="Times New Roman" w:cs="Times New Roman"/>
                <w:sz w:val="20"/>
                <w:szCs w:val="20"/>
              </w:rPr>
              <w:t>impanan kembali pestisida</w:t>
            </w:r>
            <w:r w:rsidRPr="008F7B4F">
              <w:rPr>
                <w:rFonts w:ascii="Times New Roman" w:hAnsi="Times New Roman" w:cs="Times New Roman"/>
                <w:sz w:val="20"/>
                <w:szCs w:val="20"/>
                <w:lang w:val="en-US"/>
              </w:rPr>
              <w:t>. Tujuan</w:t>
            </w:r>
            <w:r w:rsidRPr="008F7B4F">
              <w:rPr>
                <w:rFonts w:ascii="Times New Roman" w:hAnsi="Times New Roman" w:cs="Times New Roman"/>
                <w:sz w:val="20"/>
                <w:szCs w:val="20"/>
              </w:rPr>
              <w:t xml:space="preserve"> </w:t>
            </w:r>
            <w:proofErr w:type="spellStart"/>
            <w:r w:rsidRPr="008F7B4F">
              <w:rPr>
                <w:rFonts w:ascii="Times New Roman" w:hAnsi="Times New Roman" w:cs="Times New Roman"/>
                <w:sz w:val="20"/>
                <w:szCs w:val="20"/>
                <w:lang w:val="en-US"/>
              </w:rPr>
              <w:t>kegiatan</w:t>
            </w:r>
            <w:proofErr w:type="spellEnd"/>
            <w:r w:rsidRPr="008F7B4F">
              <w:rPr>
                <w:rFonts w:ascii="Times New Roman" w:hAnsi="Times New Roman" w:cs="Times New Roman"/>
                <w:sz w:val="20"/>
                <w:szCs w:val="20"/>
                <w:lang w:val="en-US"/>
              </w:rPr>
              <w:t xml:space="preserve"> </w:t>
            </w:r>
            <w:r w:rsidRPr="008F7B4F">
              <w:rPr>
                <w:rFonts w:ascii="Times New Roman" w:hAnsi="Times New Roman" w:cs="Times New Roman"/>
                <w:sz w:val="20"/>
                <w:szCs w:val="20"/>
              </w:rPr>
              <w:t>untuk meningkatkan pe</w:t>
            </w:r>
            <w:proofErr w:type="spellStart"/>
            <w:r w:rsidRPr="008F7B4F">
              <w:rPr>
                <w:rFonts w:ascii="Times New Roman" w:hAnsi="Times New Roman" w:cs="Times New Roman"/>
                <w:sz w:val="20"/>
                <w:szCs w:val="20"/>
                <w:lang w:val="en-US"/>
              </w:rPr>
              <w:t>ngetahuan</w:t>
            </w:r>
            <w:proofErr w:type="spellEnd"/>
            <w:r w:rsidRPr="008F7B4F">
              <w:rPr>
                <w:rFonts w:ascii="Times New Roman" w:hAnsi="Times New Roman" w:cs="Times New Roman"/>
                <w:sz w:val="20"/>
                <w:szCs w:val="20"/>
                <w:lang w:val="en-US"/>
              </w:rPr>
              <w:t xml:space="preserve"> </w:t>
            </w:r>
            <w:r w:rsidRPr="008F7B4F">
              <w:rPr>
                <w:rFonts w:ascii="Times New Roman" w:hAnsi="Times New Roman" w:cs="Times New Roman"/>
                <w:sz w:val="20"/>
                <w:szCs w:val="20"/>
              </w:rPr>
              <w:t>tentang pengelolaan pestisida</w:t>
            </w:r>
            <w:r w:rsidRPr="008F7B4F">
              <w:rPr>
                <w:rFonts w:ascii="Times New Roman" w:hAnsi="Times New Roman" w:cs="Times New Roman"/>
                <w:sz w:val="20"/>
                <w:szCs w:val="20"/>
                <w:lang w:val="en-US"/>
              </w:rPr>
              <w:t xml:space="preserve">, </w:t>
            </w:r>
            <w:proofErr w:type="spellStart"/>
            <w:r w:rsidRPr="008F7B4F">
              <w:rPr>
                <w:rFonts w:ascii="Times New Roman" w:hAnsi="Times New Roman" w:cs="Times New Roman"/>
                <w:spacing w:val="1"/>
                <w:sz w:val="20"/>
                <w:szCs w:val="20"/>
                <w:lang w:val="en-US"/>
              </w:rPr>
              <w:t>penggunaan</w:t>
            </w:r>
            <w:proofErr w:type="spellEnd"/>
            <w:r w:rsidRPr="008F7B4F">
              <w:rPr>
                <w:rFonts w:ascii="Times New Roman" w:hAnsi="Times New Roman" w:cs="Times New Roman"/>
                <w:spacing w:val="1"/>
                <w:sz w:val="20"/>
                <w:szCs w:val="20"/>
                <w:lang w:val="en-US"/>
              </w:rPr>
              <w:t xml:space="preserve"> APD dan </w:t>
            </w:r>
            <w:r w:rsidRPr="008F7B4F">
              <w:rPr>
                <w:rFonts w:ascii="Times New Roman" w:hAnsi="Times New Roman" w:cs="Times New Roman"/>
                <w:sz w:val="20"/>
                <w:szCs w:val="20"/>
              </w:rPr>
              <w:t>pemeriksaan</w:t>
            </w:r>
            <w:r w:rsidRPr="008F7B4F">
              <w:rPr>
                <w:rFonts w:ascii="Times New Roman" w:hAnsi="Times New Roman" w:cs="Times New Roman"/>
                <w:spacing w:val="1"/>
                <w:sz w:val="20"/>
                <w:szCs w:val="20"/>
              </w:rPr>
              <w:t xml:space="preserve"> </w:t>
            </w:r>
            <w:r w:rsidRPr="008F7B4F">
              <w:rPr>
                <w:rFonts w:ascii="Times New Roman" w:hAnsi="Times New Roman" w:cs="Times New Roman"/>
                <w:sz w:val="20"/>
                <w:szCs w:val="20"/>
              </w:rPr>
              <w:t>kadar</w:t>
            </w:r>
            <w:r w:rsidRPr="008F7B4F">
              <w:rPr>
                <w:rFonts w:ascii="Times New Roman" w:hAnsi="Times New Roman" w:cs="Times New Roman"/>
                <w:spacing w:val="1"/>
                <w:sz w:val="20"/>
                <w:szCs w:val="20"/>
              </w:rPr>
              <w:t xml:space="preserve"> </w:t>
            </w:r>
            <w:r w:rsidR="00CB0015" w:rsidRPr="008F7B4F">
              <w:rPr>
                <w:rFonts w:ascii="Times New Roman" w:hAnsi="Times New Roman" w:cs="Times New Roman"/>
                <w:sz w:val="20"/>
                <w:szCs w:val="20"/>
              </w:rPr>
              <w:t>ch</w:t>
            </w:r>
            <w:r w:rsidRPr="008F7B4F">
              <w:rPr>
                <w:rFonts w:ascii="Times New Roman" w:hAnsi="Times New Roman" w:cs="Times New Roman"/>
                <w:sz w:val="20"/>
                <w:szCs w:val="20"/>
              </w:rPr>
              <w:t>olinesterase</w:t>
            </w:r>
            <w:r w:rsidRPr="008F7B4F">
              <w:rPr>
                <w:rFonts w:ascii="Times New Roman" w:hAnsi="Times New Roman" w:cs="Times New Roman"/>
                <w:sz w:val="20"/>
                <w:szCs w:val="20"/>
                <w:lang w:val="en-US"/>
              </w:rPr>
              <w:t xml:space="preserve"> pada </w:t>
            </w:r>
            <w:proofErr w:type="spellStart"/>
            <w:r w:rsidRPr="008F7B4F">
              <w:rPr>
                <w:rFonts w:ascii="Times New Roman" w:hAnsi="Times New Roman" w:cs="Times New Roman"/>
                <w:sz w:val="20"/>
                <w:szCs w:val="20"/>
                <w:lang w:val="en-US"/>
              </w:rPr>
              <w:t>khalayak</w:t>
            </w:r>
            <w:proofErr w:type="spellEnd"/>
            <w:r w:rsidRPr="008F7B4F">
              <w:rPr>
                <w:rFonts w:ascii="Times New Roman" w:hAnsi="Times New Roman" w:cs="Times New Roman"/>
                <w:sz w:val="20"/>
                <w:szCs w:val="20"/>
                <w:lang w:val="en-US"/>
              </w:rPr>
              <w:t xml:space="preserve"> </w:t>
            </w:r>
            <w:proofErr w:type="spellStart"/>
            <w:r w:rsidRPr="008F7B4F">
              <w:rPr>
                <w:rFonts w:ascii="Times New Roman" w:hAnsi="Times New Roman" w:cs="Times New Roman"/>
                <w:sz w:val="20"/>
                <w:szCs w:val="20"/>
                <w:lang w:val="en-US"/>
              </w:rPr>
              <w:t>sasaran</w:t>
            </w:r>
            <w:proofErr w:type="spellEnd"/>
            <w:r w:rsidRPr="008F7B4F">
              <w:rPr>
                <w:rFonts w:ascii="Times New Roman" w:hAnsi="Times New Roman" w:cs="Times New Roman"/>
                <w:sz w:val="20"/>
                <w:szCs w:val="20"/>
                <w:lang w:val="en-US"/>
              </w:rPr>
              <w:t xml:space="preserve">. </w:t>
            </w:r>
            <w:proofErr w:type="spellStart"/>
            <w:r w:rsidRPr="008F7B4F">
              <w:rPr>
                <w:rFonts w:ascii="Times New Roman" w:hAnsi="Times New Roman" w:cs="Times New Roman"/>
                <w:sz w:val="20"/>
                <w:szCs w:val="20"/>
                <w:lang w:val="en-US"/>
              </w:rPr>
              <w:t>Sebagai</w:t>
            </w:r>
            <w:proofErr w:type="spellEnd"/>
            <w:r w:rsidRPr="008F7B4F">
              <w:rPr>
                <w:rFonts w:ascii="Times New Roman" w:hAnsi="Times New Roman" w:cs="Times New Roman"/>
                <w:sz w:val="20"/>
                <w:szCs w:val="20"/>
                <w:lang w:val="en-US"/>
              </w:rPr>
              <w:t xml:space="preserve"> </w:t>
            </w:r>
            <w:proofErr w:type="spellStart"/>
            <w:r w:rsidRPr="008F7B4F">
              <w:rPr>
                <w:rFonts w:ascii="Times New Roman" w:hAnsi="Times New Roman" w:cs="Times New Roman"/>
                <w:sz w:val="20"/>
                <w:szCs w:val="20"/>
                <w:lang w:val="en-US"/>
              </w:rPr>
              <w:t>khalayak</w:t>
            </w:r>
            <w:proofErr w:type="spellEnd"/>
            <w:r w:rsidRPr="008F7B4F">
              <w:rPr>
                <w:rFonts w:ascii="Times New Roman" w:hAnsi="Times New Roman" w:cs="Times New Roman"/>
                <w:sz w:val="20"/>
                <w:szCs w:val="20"/>
                <w:lang w:val="en-US"/>
              </w:rPr>
              <w:t xml:space="preserve"> </w:t>
            </w:r>
            <w:proofErr w:type="spellStart"/>
            <w:r w:rsidRPr="008F7B4F">
              <w:rPr>
                <w:rFonts w:ascii="Times New Roman" w:hAnsi="Times New Roman" w:cs="Times New Roman"/>
                <w:sz w:val="20"/>
                <w:szCs w:val="20"/>
                <w:lang w:val="en-US"/>
              </w:rPr>
              <w:t>sasaran</w:t>
            </w:r>
            <w:proofErr w:type="spellEnd"/>
            <w:r w:rsidRPr="008F7B4F">
              <w:rPr>
                <w:rFonts w:ascii="Times New Roman" w:hAnsi="Times New Roman" w:cs="Times New Roman"/>
                <w:sz w:val="20"/>
                <w:szCs w:val="20"/>
                <w:lang w:val="en-US"/>
              </w:rPr>
              <w:t xml:space="preserve"> </w:t>
            </w:r>
            <w:proofErr w:type="spellStart"/>
            <w:r w:rsidRPr="008F7B4F">
              <w:rPr>
                <w:rFonts w:ascii="Times New Roman" w:hAnsi="Times New Roman" w:cs="Times New Roman"/>
                <w:sz w:val="20"/>
                <w:szCs w:val="20"/>
                <w:lang w:val="en-US"/>
              </w:rPr>
              <w:t>adalah</w:t>
            </w:r>
            <w:proofErr w:type="spellEnd"/>
            <w:r w:rsidRPr="008F7B4F">
              <w:rPr>
                <w:rFonts w:ascii="Times New Roman" w:hAnsi="Times New Roman" w:cs="Times New Roman"/>
                <w:sz w:val="20"/>
                <w:szCs w:val="20"/>
                <w:lang w:val="en-US"/>
              </w:rPr>
              <w:t xml:space="preserve"> para </w:t>
            </w:r>
            <w:proofErr w:type="spellStart"/>
            <w:r w:rsidRPr="008F7B4F">
              <w:rPr>
                <w:rFonts w:ascii="Times New Roman" w:hAnsi="Times New Roman" w:cs="Times New Roman"/>
                <w:sz w:val="20"/>
                <w:szCs w:val="20"/>
                <w:lang w:val="en-US"/>
              </w:rPr>
              <w:t>petani</w:t>
            </w:r>
            <w:proofErr w:type="spellEnd"/>
            <w:r w:rsidRPr="008F7B4F">
              <w:rPr>
                <w:rFonts w:ascii="Times New Roman" w:hAnsi="Times New Roman" w:cs="Times New Roman"/>
                <w:sz w:val="20"/>
                <w:szCs w:val="20"/>
                <w:lang w:val="en-US"/>
              </w:rPr>
              <w:t xml:space="preserve"> di </w:t>
            </w:r>
            <w:proofErr w:type="spellStart"/>
            <w:r w:rsidRPr="008F7B4F">
              <w:rPr>
                <w:rFonts w:ascii="Times New Roman" w:hAnsi="Times New Roman" w:cs="Times New Roman"/>
                <w:sz w:val="20"/>
                <w:szCs w:val="20"/>
                <w:lang w:val="en-US"/>
              </w:rPr>
              <w:t>desa</w:t>
            </w:r>
            <w:proofErr w:type="spellEnd"/>
            <w:r w:rsidRPr="008F7B4F">
              <w:rPr>
                <w:rFonts w:ascii="Times New Roman" w:hAnsi="Times New Roman" w:cs="Times New Roman"/>
                <w:sz w:val="20"/>
                <w:szCs w:val="20"/>
                <w:lang w:val="en-US"/>
              </w:rPr>
              <w:t xml:space="preserve"> </w:t>
            </w:r>
            <w:proofErr w:type="spellStart"/>
            <w:r w:rsidRPr="008F7B4F">
              <w:rPr>
                <w:rFonts w:ascii="Times New Roman" w:hAnsi="Times New Roman" w:cs="Times New Roman"/>
                <w:sz w:val="20"/>
                <w:szCs w:val="20"/>
                <w:lang w:val="en-US"/>
              </w:rPr>
              <w:t>wisata</w:t>
            </w:r>
            <w:proofErr w:type="spellEnd"/>
            <w:r w:rsidRPr="008F7B4F">
              <w:rPr>
                <w:rFonts w:ascii="Times New Roman" w:hAnsi="Times New Roman" w:cs="Times New Roman"/>
                <w:sz w:val="20"/>
                <w:szCs w:val="20"/>
                <w:lang w:val="en-US"/>
              </w:rPr>
              <w:t xml:space="preserve"> </w:t>
            </w:r>
            <w:proofErr w:type="spellStart"/>
            <w:r w:rsidRPr="008F7B4F">
              <w:rPr>
                <w:rFonts w:ascii="Times New Roman" w:hAnsi="Times New Roman" w:cs="Times New Roman"/>
                <w:sz w:val="20"/>
                <w:szCs w:val="20"/>
                <w:lang w:val="en-US"/>
              </w:rPr>
              <w:t>Pinge</w:t>
            </w:r>
            <w:proofErr w:type="spellEnd"/>
            <w:r w:rsidRPr="008F7B4F">
              <w:rPr>
                <w:rFonts w:ascii="Times New Roman" w:hAnsi="Times New Roman" w:cs="Times New Roman"/>
                <w:sz w:val="20"/>
                <w:szCs w:val="20"/>
                <w:lang w:val="en-US"/>
              </w:rPr>
              <w:t xml:space="preserve"> </w:t>
            </w:r>
            <w:proofErr w:type="spellStart"/>
            <w:r w:rsidRPr="008F7B4F">
              <w:rPr>
                <w:rFonts w:ascii="Times New Roman" w:hAnsi="Times New Roman" w:cs="Times New Roman"/>
                <w:sz w:val="20"/>
                <w:szCs w:val="20"/>
                <w:lang w:val="en-US"/>
              </w:rPr>
              <w:t>kecamatan</w:t>
            </w:r>
            <w:proofErr w:type="spellEnd"/>
            <w:r w:rsidRPr="008F7B4F">
              <w:rPr>
                <w:rFonts w:ascii="Times New Roman" w:hAnsi="Times New Roman" w:cs="Times New Roman"/>
                <w:sz w:val="20"/>
                <w:szCs w:val="20"/>
                <w:lang w:val="en-US"/>
              </w:rPr>
              <w:t xml:space="preserve"> Marga </w:t>
            </w:r>
            <w:proofErr w:type="spellStart"/>
            <w:r w:rsidRPr="008F7B4F">
              <w:rPr>
                <w:rFonts w:ascii="Times New Roman" w:hAnsi="Times New Roman" w:cs="Times New Roman"/>
                <w:sz w:val="20"/>
                <w:szCs w:val="20"/>
                <w:lang w:val="en-US"/>
              </w:rPr>
              <w:t>Kabupaten</w:t>
            </w:r>
            <w:proofErr w:type="spellEnd"/>
            <w:r w:rsidRPr="008F7B4F">
              <w:rPr>
                <w:rFonts w:ascii="Times New Roman" w:hAnsi="Times New Roman" w:cs="Times New Roman"/>
                <w:sz w:val="20"/>
                <w:szCs w:val="20"/>
                <w:lang w:val="en-US"/>
              </w:rPr>
              <w:t xml:space="preserve"> Tabanan </w:t>
            </w:r>
            <w:proofErr w:type="spellStart"/>
            <w:r w:rsidRPr="008F7B4F">
              <w:rPr>
                <w:rFonts w:ascii="Times New Roman" w:hAnsi="Times New Roman" w:cs="Times New Roman"/>
                <w:sz w:val="20"/>
                <w:szCs w:val="20"/>
                <w:lang w:val="en-US"/>
              </w:rPr>
              <w:t>berjumlah</w:t>
            </w:r>
            <w:proofErr w:type="spellEnd"/>
            <w:r w:rsidRPr="008F7B4F">
              <w:rPr>
                <w:rFonts w:ascii="Times New Roman" w:hAnsi="Times New Roman" w:cs="Times New Roman"/>
                <w:sz w:val="20"/>
                <w:szCs w:val="20"/>
                <w:lang w:val="en-US"/>
              </w:rPr>
              <w:t xml:space="preserve"> 40 orang. </w:t>
            </w:r>
            <w:r w:rsidRPr="008F7B4F">
              <w:rPr>
                <w:rFonts w:ascii="Times New Roman" w:hAnsi="Times New Roman" w:cs="Times New Roman"/>
                <w:bCs/>
                <w:color w:val="000000"/>
                <w:sz w:val="20"/>
                <w:szCs w:val="20"/>
              </w:rPr>
              <w:t xml:space="preserve">Metode </w:t>
            </w:r>
            <w:r w:rsidRPr="008F7B4F">
              <w:rPr>
                <w:rFonts w:ascii="Times New Roman" w:hAnsi="Times New Roman" w:cs="Times New Roman"/>
                <w:bCs/>
                <w:color w:val="000000"/>
                <w:sz w:val="20"/>
                <w:szCs w:val="20"/>
                <w:lang w:val="en-US"/>
              </w:rPr>
              <w:t xml:space="preserve">yang </w:t>
            </w:r>
            <w:proofErr w:type="spellStart"/>
            <w:r w:rsidRPr="008F7B4F">
              <w:rPr>
                <w:rFonts w:ascii="Times New Roman" w:hAnsi="Times New Roman" w:cs="Times New Roman"/>
                <w:bCs/>
                <w:color w:val="000000"/>
                <w:sz w:val="20"/>
                <w:szCs w:val="20"/>
                <w:lang w:val="en-US"/>
              </w:rPr>
              <w:t>digunakan</w:t>
            </w:r>
            <w:proofErr w:type="spellEnd"/>
            <w:r w:rsidRPr="008F7B4F">
              <w:rPr>
                <w:rFonts w:ascii="Times New Roman" w:hAnsi="Times New Roman" w:cs="Times New Roman"/>
                <w:bCs/>
                <w:color w:val="000000"/>
                <w:sz w:val="20"/>
                <w:szCs w:val="20"/>
                <w:lang w:val="en-US"/>
              </w:rPr>
              <w:t xml:space="preserve"> </w:t>
            </w:r>
            <w:proofErr w:type="spellStart"/>
            <w:r w:rsidRPr="008F7B4F">
              <w:rPr>
                <w:rFonts w:ascii="Times New Roman" w:hAnsi="Times New Roman" w:cs="Times New Roman"/>
                <w:bCs/>
                <w:color w:val="000000"/>
                <w:sz w:val="20"/>
                <w:szCs w:val="20"/>
                <w:lang w:val="en-US"/>
              </w:rPr>
              <w:t>berupa</w:t>
            </w:r>
            <w:proofErr w:type="spellEnd"/>
            <w:r w:rsidRPr="008F7B4F">
              <w:rPr>
                <w:rFonts w:ascii="Times New Roman" w:hAnsi="Times New Roman" w:cs="Times New Roman"/>
                <w:bCs/>
                <w:color w:val="000000"/>
                <w:sz w:val="20"/>
                <w:szCs w:val="20"/>
                <w:lang w:val="en-US"/>
              </w:rPr>
              <w:t xml:space="preserve"> </w:t>
            </w:r>
            <w:r w:rsidRPr="008F7B4F">
              <w:rPr>
                <w:rFonts w:ascii="Times New Roman" w:hAnsi="Times New Roman" w:cs="Times New Roman"/>
                <w:bCs/>
                <w:color w:val="000000"/>
                <w:sz w:val="20"/>
                <w:szCs w:val="20"/>
              </w:rPr>
              <w:t>penyuluhan</w:t>
            </w:r>
            <w:r w:rsidRPr="008F7B4F">
              <w:rPr>
                <w:rFonts w:ascii="Times New Roman" w:hAnsi="Times New Roman" w:cs="Times New Roman"/>
                <w:bCs/>
                <w:color w:val="000000"/>
                <w:sz w:val="20"/>
                <w:szCs w:val="20"/>
                <w:lang w:val="en-US"/>
              </w:rPr>
              <w:t>,</w:t>
            </w:r>
            <w:r w:rsidRPr="008F7B4F">
              <w:rPr>
                <w:rFonts w:ascii="Times New Roman" w:hAnsi="Times New Roman" w:cs="Times New Roman"/>
                <w:bCs/>
                <w:color w:val="000000"/>
                <w:sz w:val="20"/>
                <w:szCs w:val="20"/>
              </w:rPr>
              <w:t xml:space="preserve"> pendampingan praktik </w:t>
            </w:r>
            <w:r w:rsidRPr="008F7B4F">
              <w:rPr>
                <w:rFonts w:ascii="Times New Roman" w:hAnsi="Times New Roman" w:cs="Times New Roman"/>
                <w:bCs/>
                <w:color w:val="000000"/>
                <w:sz w:val="20"/>
                <w:szCs w:val="20"/>
                <w:lang w:val="en-US"/>
              </w:rPr>
              <w:t>K3</w:t>
            </w:r>
            <w:r w:rsidRPr="008F7B4F">
              <w:rPr>
                <w:rFonts w:ascii="Times New Roman" w:hAnsi="Times New Roman" w:cs="Times New Roman"/>
                <w:sz w:val="20"/>
                <w:szCs w:val="20"/>
              </w:rPr>
              <w:t xml:space="preserve"> </w:t>
            </w:r>
            <w:r w:rsidRPr="008F7B4F">
              <w:rPr>
                <w:rFonts w:ascii="Times New Roman" w:hAnsi="Times New Roman" w:cs="Times New Roman"/>
                <w:sz w:val="20"/>
                <w:szCs w:val="20"/>
                <w:lang w:val="en-US"/>
              </w:rPr>
              <w:t xml:space="preserve">dan </w:t>
            </w:r>
            <w:r w:rsidRPr="008F7B4F">
              <w:rPr>
                <w:rFonts w:ascii="Times New Roman" w:hAnsi="Times New Roman" w:cs="Times New Roman"/>
                <w:bCs/>
                <w:color w:val="000000"/>
                <w:sz w:val="20"/>
                <w:szCs w:val="20"/>
              </w:rPr>
              <w:t>pemeriksaan kadar cholinesterase</w:t>
            </w:r>
            <w:r w:rsidRPr="008F7B4F">
              <w:rPr>
                <w:rFonts w:ascii="Times New Roman" w:hAnsi="Times New Roman" w:cs="Times New Roman"/>
                <w:bCs/>
                <w:color w:val="000000"/>
                <w:sz w:val="20"/>
                <w:szCs w:val="20"/>
                <w:lang w:val="en-US"/>
              </w:rPr>
              <w:t xml:space="preserve">.  Hasil </w:t>
            </w:r>
            <w:proofErr w:type="spellStart"/>
            <w:proofErr w:type="gramStart"/>
            <w:r w:rsidRPr="008F7B4F">
              <w:rPr>
                <w:rFonts w:ascii="Times New Roman" w:hAnsi="Times New Roman" w:cs="Times New Roman"/>
                <w:bCs/>
                <w:color w:val="000000"/>
                <w:sz w:val="20"/>
                <w:szCs w:val="20"/>
                <w:lang w:val="en-US"/>
              </w:rPr>
              <w:t>pengabdian</w:t>
            </w:r>
            <w:proofErr w:type="spellEnd"/>
            <w:r w:rsidRPr="008F7B4F">
              <w:rPr>
                <w:rFonts w:ascii="Times New Roman" w:hAnsi="Times New Roman" w:cs="Times New Roman"/>
                <w:bCs/>
                <w:color w:val="000000"/>
                <w:sz w:val="20"/>
                <w:szCs w:val="20"/>
                <w:lang w:val="en-US"/>
              </w:rPr>
              <w:t xml:space="preserve">,  </w:t>
            </w:r>
            <w:r w:rsidRPr="008F7B4F">
              <w:rPr>
                <w:rFonts w:ascii="Times New Roman" w:hAnsi="Times New Roman" w:cs="Times New Roman"/>
                <w:bCs/>
                <w:color w:val="000000"/>
                <w:sz w:val="20"/>
                <w:szCs w:val="20"/>
              </w:rPr>
              <w:t>khalayak</w:t>
            </w:r>
            <w:proofErr w:type="gramEnd"/>
            <w:r w:rsidRPr="008F7B4F">
              <w:rPr>
                <w:rFonts w:ascii="Times New Roman" w:hAnsi="Times New Roman" w:cs="Times New Roman"/>
                <w:bCs/>
                <w:color w:val="000000"/>
                <w:sz w:val="20"/>
                <w:szCs w:val="20"/>
              </w:rPr>
              <w:t xml:space="preserve"> sasaran sebagian besar (60%) </w:t>
            </w:r>
            <w:proofErr w:type="spellStart"/>
            <w:r w:rsidRPr="008F7B4F">
              <w:rPr>
                <w:rFonts w:ascii="Times New Roman" w:hAnsi="Times New Roman" w:cs="Times New Roman"/>
                <w:bCs/>
                <w:color w:val="000000"/>
                <w:sz w:val="20"/>
                <w:szCs w:val="20"/>
                <w:lang w:val="en-US"/>
              </w:rPr>
              <w:t>berjenis</w:t>
            </w:r>
            <w:proofErr w:type="spellEnd"/>
            <w:r w:rsidRPr="008F7B4F">
              <w:rPr>
                <w:rFonts w:ascii="Times New Roman" w:hAnsi="Times New Roman" w:cs="Times New Roman"/>
                <w:bCs/>
                <w:color w:val="000000"/>
                <w:sz w:val="20"/>
                <w:szCs w:val="20"/>
                <w:lang w:val="en-US"/>
              </w:rPr>
              <w:t xml:space="preserve"> </w:t>
            </w:r>
            <w:r w:rsidRPr="008F7B4F">
              <w:rPr>
                <w:rFonts w:ascii="Times New Roman" w:hAnsi="Times New Roman" w:cs="Times New Roman"/>
                <w:bCs/>
                <w:color w:val="000000"/>
                <w:sz w:val="20"/>
                <w:szCs w:val="20"/>
              </w:rPr>
              <w:t>kelamin laki-laki</w:t>
            </w:r>
            <w:r w:rsidRPr="008F7B4F">
              <w:rPr>
                <w:rFonts w:ascii="Times New Roman" w:hAnsi="Times New Roman" w:cs="Times New Roman"/>
                <w:bCs/>
                <w:color w:val="000000"/>
                <w:sz w:val="20"/>
                <w:szCs w:val="20"/>
                <w:lang w:val="en-US"/>
              </w:rPr>
              <w:t xml:space="preserve"> dan </w:t>
            </w:r>
            <w:proofErr w:type="spellStart"/>
            <w:r w:rsidRPr="008F7B4F">
              <w:rPr>
                <w:rFonts w:ascii="Times New Roman" w:hAnsi="Times New Roman" w:cs="Times New Roman"/>
                <w:bCs/>
                <w:color w:val="000000"/>
                <w:sz w:val="20"/>
                <w:szCs w:val="20"/>
                <w:lang w:val="en-US"/>
              </w:rPr>
              <w:t>berpendidikan</w:t>
            </w:r>
            <w:proofErr w:type="spellEnd"/>
            <w:r w:rsidRPr="008F7B4F">
              <w:rPr>
                <w:rFonts w:ascii="Times New Roman" w:hAnsi="Times New Roman" w:cs="Times New Roman"/>
                <w:bCs/>
                <w:color w:val="000000"/>
                <w:sz w:val="20"/>
                <w:szCs w:val="20"/>
                <w:lang w:val="en-US"/>
              </w:rPr>
              <w:t xml:space="preserve"> SMA</w:t>
            </w:r>
            <w:r w:rsidRPr="008F7B4F">
              <w:rPr>
                <w:rFonts w:ascii="Times New Roman" w:hAnsi="Times New Roman" w:cs="Times New Roman"/>
                <w:bCs/>
                <w:color w:val="000000"/>
                <w:sz w:val="20"/>
                <w:szCs w:val="20"/>
              </w:rPr>
              <w:t xml:space="preserve"> 37.5%. </w:t>
            </w:r>
            <w:proofErr w:type="spellStart"/>
            <w:r w:rsidRPr="008F7B4F">
              <w:rPr>
                <w:rFonts w:ascii="Times New Roman" w:hAnsi="Times New Roman" w:cs="Times New Roman"/>
                <w:bCs/>
                <w:color w:val="000000"/>
                <w:sz w:val="20"/>
                <w:szCs w:val="20"/>
                <w:lang w:val="en-US"/>
              </w:rPr>
              <w:t>Setelah</w:t>
            </w:r>
            <w:proofErr w:type="spellEnd"/>
            <w:r w:rsidRPr="008F7B4F">
              <w:rPr>
                <w:rFonts w:ascii="Times New Roman" w:hAnsi="Times New Roman" w:cs="Times New Roman"/>
                <w:bCs/>
                <w:color w:val="000000"/>
                <w:sz w:val="20"/>
                <w:szCs w:val="20"/>
                <w:lang w:val="en-US"/>
              </w:rPr>
              <w:t xml:space="preserve"> </w:t>
            </w:r>
            <w:proofErr w:type="spellStart"/>
            <w:r w:rsidRPr="008F7B4F">
              <w:rPr>
                <w:rFonts w:ascii="Times New Roman" w:hAnsi="Times New Roman" w:cs="Times New Roman"/>
                <w:bCs/>
                <w:color w:val="000000"/>
                <w:sz w:val="20"/>
                <w:szCs w:val="20"/>
                <w:lang w:val="en-US"/>
              </w:rPr>
              <w:t>dilakukan</w:t>
            </w:r>
            <w:proofErr w:type="spellEnd"/>
            <w:r w:rsidRPr="008F7B4F">
              <w:rPr>
                <w:rFonts w:ascii="Times New Roman" w:hAnsi="Times New Roman" w:cs="Times New Roman"/>
                <w:bCs/>
                <w:color w:val="000000"/>
                <w:sz w:val="20"/>
                <w:szCs w:val="20"/>
                <w:lang w:val="en-US"/>
              </w:rPr>
              <w:t xml:space="preserve"> </w:t>
            </w:r>
            <w:proofErr w:type="spellStart"/>
            <w:r w:rsidRPr="008F7B4F">
              <w:rPr>
                <w:rFonts w:ascii="Times New Roman" w:hAnsi="Times New Roman" w:cs="Times New Roman"/>
                <w:bCs/>
                <w:color w:val="000000"/>
                <w:sz w:val="20"/>
                <w:szCs w:val="20"/>
                <w:lang w:val="en-US"/>
              </w:rPr>
              <w:t>penyuluhan</w:t>
            </w:r>
            <w:proofErr w:type="spellEnd"/>
            <w:r w:rsidRPr="008F7B4F">
              <w:rPr>
                <w:rFonts w:ascii="Times New Roman" w:hAnsi="Times New Roman" w:cs="Times New Roman"/>
                <w:bCs/>
                <w:color w:val="000000"/>
                <w:sz w:val="20"/>
                <w:szCs w:val="20"/>
                <w:lang w:val="en-US"/>
              </w:rPr>
              <w:t xml:space="preserve"> </w:t>
            </w:r>
            <w:r w:rsidRPr="008F7B4F">
              <w:rPr>
                <w:rFonts w:ascii="Times New Roman" w:hAnsi="Times New Roman" w:cs="Times New Roman"/>
                <w:bCs/>
                <w:color w:val="000000"/>
                <w:sz w:val="20"/>
                <w:szCs w:val="20"/>
              </w:rPr>
              <w:t xml:space="preserve">terdapat peningkatan </w:t>
            </w:r>
            <w:proofErr w:type="spellStart"/>
            <w:r w:rsidRPr="008F7B4F">
              <w:rPr>
                <w:rFonts w:ascii="Times New Roman" w:hAnsi="Times New Roman" w:cs="Times New Roman"/>
                <w:bCs/>
                <w:color w:val="000000"/>
                <w:sz w:val="20"/>
                <w:szCs w:val="20"/>
                <w:lang w:val="en-US"/>
              </w:rPr>
              <w:t>peningkatan</w:t>
            </w:r>
            <w:proofErr w:type="spellEnd"/>
            <w:r w:rsidRPr="008F7B4F">
              <w:rPr>
                <w:rFonts w:ascii="Times New Roman" w:hAnsi="Times New Roman" w:cs="Times New Roman"/>
                <w:bCs/>
                <w:color w:val="000000"/>
                <w:sz w:val="20"/>
                <w:szCs w:val="20"/>
                <w:lang w:val="en-US"/>
              </w:rPr>
              <w:t xml:space="preserve"> </w:t>
            </w:r>
            <w:r w:rsidRPr="008F7B4F">
              <w:rPr>
                <w:rFonts w:ascii="Times New Roman" w:hAnsi="Times New Roman" w:cs="Times New Roman"/>
                <w:bCs/>
                <w:color w:val="000000"/>
                <w:sz w:val="20"/>
                <w:szCs w:val="20"/>
              </w:rPr>
              <w:t xml:space="preserve">pengetahuan petani tentang pestisida katagori baik dari 32.5% menjadi </w:t>
            </w:r>
            <w:r w:rsidRPr="008F7B4F">
              <w:rPr>
                <w:rFonts w:ascii="Times New Roman" w:hAnsi="Times New Roman" w:cs="Times New Roman"/>
                <w:bCs/>
                <w:color w:val="000000"/>
                <w:sz w:val="20"/>
                <w:szCs w:val="20"/>
                <w:lang w:val="en-US"/>
              </w:rPr>
              <w:t>90</w:t>
            </w:r>
            <w:r w:rsidRPr="008F7B4F">
              <w:rPr>
                <w:rFonts w:ascii="Times New Roman" w:hAnsi="Times New Roman" w:cs="Times New Roman"/>
                <w:bCs/>
                <w:color w:val="000000"/>
                <w:sz w:val="20"/>
                <w:szCs w:val="20"/>
              </w:rPr>
              <w:t>%.</w:t>
            </w:r>
            <w:r w:rsidRPr="008F7B4F">
              <w:rPr>
                <w:rFonts w:ascii="Times New Roman" w:hAnsi="Times New Roman" w:cs="Times New Roman"/>
                <w:bCs/>
                <w:color w:val="000000"/>
                <w:sz w:val="20"/>
                <w:szCs w:val="20"/>
                <w:lang w:val="en-US"/>
              </w:rPr>
              <w:t xml:space="preserve"> Hasil </w:t>
            </w:r>
            <w:proofErr w:type="spellStart"/>
            <w:r w:rsidRPr="008F7B4F">
              <w:rPr>
                <w:rFonts w:ascii="Times New Roman" w:hAnsi="Times New Roman" w:cs="Times New Roman"/>
                <w:bCs/>
                <w:color w:val="000000"/>
                <w:sz w:val="20"/>
                <w:szCs w:val="20"/>
                <w:lang w:val="en-US"/>
              </w:rPr>
              <w:t>pemeriksaan</w:t>
            </w:r>
            <w:proofErr w:type="spellEnd"/>
            <w:r w:rsidRPr="008F7B4F">
              <w:rPr>
                <w:rFonts w:ascii="Times New Roman" w:hAnsi="Times New Roman" w:cs="Times New Roman"/>
                <w:bCs/>
                <w:color w:val="000000"/>
                <w:sz w:val="20"/>
                <w:szCs w:val="20"/>
                <w:lang w:val="en-US"/>
              </w:rPr>
              <w:t xml:space="preserve"> </w:t>
            </w:r>
            <w:proofErr w:type="spellStart"/>
            <w:r w:rsidRPr="008F7B4F">
              <w:rPr>
                <w:rFonts w:ascii="Times New Roman" w:hAnsi="Times New Roman" w:cs="Times New Roman"/>
                <w:bCs/>
                <w:color w:val="000000"/>
                <w:sz w:val="20"/>
                <w:szCs w:val="20"/>
                <w:lang w:val="en-US"/>
              </w:rPr>
              <w:t>kadar</w:t>
            </w:r>
            <w:proofErr w:type="spellEnd"/>
            <w:r w:rsidRPr="008F7B4F">
              <w:rPr>
                <w:rFonts w:ascii="Times New Roman" w:hAnsi="Times New Roman" w:cs="Times New Roman"/>
                <w:bCs/>
                <w:color w:val="000000"/>
                <w:sz w:val="20"/>
                <w:szCs w:val="20"/>
                <w:lang w:val="en-US"/>
              </w:rPr>
              <w:t xml:space="preserve"> choli</w:t>
            </w:r>
            <w:r w:rsidR="00CB0015" w:rsidRPr="008F7B4F">
              <w:rPr>
                <w:rFonts w:ascii="Times New Roman" w:hAnsi="Times New Roman" w:cs="Times New Roman"/>
                <w:bCs/>
                <w:color w:val="000000"/>
                <w:sz w:val="20"/>
                <w:szCs w:val="20"/>
                <w:lang w:val="en-US"/>
              </w:rPr>
              <w:t>n</w:t>
            </w:r>
            <w:r w:rsidRPr="008F7B4F">
              <w:rPr>
                <w:rFonts w:ascii="Times New Roman" w:hAnsi="Times New Roman" w:cs="Times New Roman"/>
                <w:bCs/>
                <w:color w:val="000000"/>
                <w:sz w:val="20"/>
                <w:szCs w:val="20"/>
                <w:lang w:val="en-US"/>
              </w:rPr>
              <w:t xml:space="preserve">esterase </w:t>
            </w:r>
            <w:proofErr w:type="spellStart"/>
            <w:r w:rsidRPr="008F7B4F">
              <w:rPr>
                <w:rFonts w:ascii="Times New Roman" w:hAnsi="Times New Roman" w:cs="Times New Roman"/>
                <w:bCs/>
                <w:color w:val="000000"/>
                <w:sz w:val="20"/>
                <w:szCs w:val="20"/>
                <w:lang w:val="en-US"/>
              </w:rPr>
              <w:t>menunjukkan</w:t>
            </w:r>
            <w:proofErr w:type="spellEnd"/>
            <w:r w:rsidRPr="008F7B4F">
              <w:rPr>
                <w:rFonts w:ascii="Times New Roman" w:hAnsi="Times New Roman" w:cs="Times New Roman"/>
                <w:bCs/>
                <w:color w:val="000000"/>
                <w:sz w:val="20"/>
                <w:szCs w:val="20"/>
                <w:lang w:val="en-US"/>
              </w:rPr>
              <w:t xml:space="preserve"> </w:t>
            </w:r>
            <w:r w:rsidRPr="008F7B4F">
              <w:rPr>
                <w:rFonts w:ascii="Times New Roman" w:hAnsi="Times New Roman" w:cs="Times New Roman"/>
                <w:bCs/>
                <w:color w:val="000000"/>
                <w:sz w:val="20"/>
                <w:szCs w:val="20"/>
              </w:rPr>
              <w:t>sebagian besar (92,5%) petani tidak mengalami keracunan</w:t>
            </w:r>
            <w:r w:rsidRPr="008F7B4F">
              <w:rPr>
                <w:rFonts w:ascii="Times New Roman" w:hAnsi="Times New Roman" w:cs="Times New Roman"/>
                <w:bCs/>
                <w:color w:val="000000"/>
                <w:sz w:val="20"/>
                <w:szCs w:val="20"/>
                <w:lang w:val="en-US"/>
              </w:rPr>
              <w:t xml:space="preserve">. </w:t>
            </w:r>
            <w:proofErr w:type="spellStart"/>
            <w:r w:rsidRPr="008F7B4F">
              <w:rPr>
                <w:rFonts w:ascii="Times New Roman" w:hAnsi="Times New Roman" w:cs="Times New Roman"/>
                <w:bCs/>
                <w:color w:val="000000"/>
                <w:sz w:val="20"/>
                <w:szCs w:val="20"/>
                <w:lang w:val="en-US"/>
              </w:rPr>
              <w:t>Disarankan</w:t>
            </w:r>
            <w:proofErr w:type="spellEnd"/>
            <w:r w:rsidRPr="008F7B4F">
              <w:rPr>
                <w:rFonts w:ascii="Times New Roman" w:hAnsi="Times New Roman" w:cs="Times New Roman"/>
                <w:bCs/>
                <w:color w:val="000000"/>
                <w:sz w:val="20"/>
                <w:szCs w:val="20"/>
                <w:lang w:val="en-US"/>
              </w:rPr>
              <w:t xml:space="preserve"> para </w:t>
            </w:r>
            <w:proofErr w:type="spellStart"/>
            <w:r w:rsidRPr="008F7B4F">
              <w:rPr>
                <w:rFonts w:ascii="Times New Roman" w:hAnsi="Times New Roman" w:cs="Times New Roman"/>
                <w:bCs/>
                <w:color w:val="000000"/>
                <w:sz w:val="20"/>
                <w:szCs w:val="20"/>
                <w:lang w:val="en-US"/>
              </w:rPr>
              <w:t>petani</w:t>
            </w:r>
            <w:proofErr w:type="spellEnd"/>
            <w:r w:rsidRPr="008F7B4F">
              <w:rPr>
                <w:rFonts w:ascii="Times New Roman" w:hAnsi="Times New Roman" w:cs="Times New Roman"/>
                <w:bCs/>
                <w:color w:val="000000"/>
                <w:sz w:val="20"/>
                <w:szCs w:val="20"/>
                <w:lang w:val="en-US"/>
              </w:rPr>
              <w:t xml:space="preserve"> </w:t>
            </w:r>
            <w:proofErr w:type="spellStart"/>
            <w:r w:rsidRPr="008F7B4F">
              <w:rPr>
                <w:rFonts w:ascii="Times New Roman" w:hAnsi="Times New Roman" w:cs="Times New Roman"/>
                <w:bCs/>
                <w:color w:val="000000"/>
                <w:sz w:val="20"/>
                <w:szCs w:val="20"/>
                <w:lang w:val="en-US"/>
              </w:rPr>
              <w:t>selalu</w:t>
            </w:r>
            <w:proofErr w:type="spellEnd"/>
            <w:r w:rsidRPr="008F7B4F">
              <w:rPr>
                <w:rFonts w:ascii="Times New Roman" w:hAnsi="Times New Roman" w:cs="Times New Roman"/>
                <w:bCs/>
                <w:color w:val="000000"/>
                <w:sz w:val="20"/>
                <w:szCs w:val="20"/>
                <w:lang w:val="en-US"/>
              </w:rPr>
              <w:t xml:space="preserve"> </w:t>
            </w:r>
            <w:proofErr w:type="spellStart"/>
            <w:r w:rsidRPr="008F7B4F">
              <w:rPr>
                <w:rFonts w:ascii="Times New Roman" w:hAnsi="Times New Roman" w:cs="Times New Roman"/>
                <w:bCs/>
                <w:color w:val="000000"/>
                <w:sz w:val="20"/>
                <w:szCs w:val="20"/>
                <w:lang w:val="en-US"/>
              </w:rPr>
              <w:t>menggunakan</w:t>
            </w:r>
            <w:proofErr w:type="spellEnd"/>
            <w:r w:rsidRPr="008F7B4F">
              <w:rPr>
                <w:rFonts w:ascii="Times New Roman" w:hAnsi="Times New Roman" w:cs="Times New Roman"/>
                <w:bCs/>
                <w:color w:val="000000"/>
                <w:sz w:val="20"/>
                <w:szCs w:val="20"/>
                <w:lang w:val="en-US"/>
              </w:rPr>
              <w:t xml:space="preserve"> </w:t>
            </w:r>
            <w:proofErr w:type="gramStart"/>
            <w:r w:rsidRPr="008F7B4F">
              <w:rPr>
                <w:rFonts w:ascii="Times New Roman" w:hAnsi="Times New Roman" w:cs="Times New Roman"/>
                <w:bCs/>
                <w:color w:val="000000"/>
                <w:sz w:val="20"/>
                <w:szCs w:val="20"/>
                <w:lang w:val="en-US"/>
              </w:rPr>
              <w:t>APD  pada</w:t>
            </w:r>
            <w:proofErr w:type="gramEnd"/>
            <w:r w:rsidRPr="008F7B4F">
              <w:rPr>
                <w:rFonts w:ascii="Times New Roman" w:hAnsi="Times New Roman" w:cs="Times New Roman"/>
                <w:bCs/>
                <w:color w:val="000000"/>
                <w:sz w:val="20"/>
                <w:szCs w:val="20"/>
                <w:lang w:val="en-US"/>
              </w:rPr>
              <w:t xml:space="preserve"> </w:t>
            </w:r>
            <w:proofErr w:type="spellStart"/>
            <w:r w:rsidRPr="008F7B4F">
              <w:rPr>
                <w:rFonts w:ascii="Times New Roman" w:hAnsi="Times New Roman" w:cs="Times New Roman"/>
                <w:bCs/>
                <w:color w:val="000000"/>
                <w:sz w:val="20"/>
                <w:szCs w:val="20"/>
                <w:lang w:val="en-US"/>
              </w:rPr>
              <w:t>saat</w:t>
            </w:r>
            <w:proofErr w:type="spellEnd"/>
            <w:r w:rsidRPr="008F7B4F">
              <w:rPr>
                <w:rFonts w:ascii="Times New Roman" w:hAnsi="Times New Roman" w:cs="Times New Roman"/>
                <w:bCs/>
                <w:color w:val="000000"/>
                <w:sz w:val="20"/>
                <w:szCs w:val="20"/>
                <w:lang w:val="en-US"/>
              </w:rPr>
              <w:t xml:space="preserve"> </w:t>
            </w:r>
            <w:proofErr w:type="spellStart"/>
            <w:r w:rsidRPr="008F7B4F">
              <w:rPr>
                <w:rFonts w:ascii="Times New Roman" w:hAnsi="Times New Roman" w:cs="Times New Roman"/>
                <w:bCs/>
                <w:color w:val="000000"/>
                <w:sz w:val="20"/>
                <w:szCs w:val="20"/>
                <w:lang w:val="en-US"/>
              </w:rPr>
              <w:t>mempergunakan</w:t>
            </w:r>
            <w:proofErr w:type="spellEnd"/>
            <w:r w:rsidRPr="008F7B4F">
              <w:rPr>
                <w:rFonts w:ascii="Times New Roman" w:hAnsi="Times New Roman" w:cs="Times New Roman"/>
                <w:bCs/>
                <w:color w:val="000000"/>
                <w:sz w:val="20"/>
                <w:szCs w:val="20"/>
                <w:lang w:val="en-US"/>
              </w:rPr>
              <w:t xml:space="preserve"> </w:t>
            </w:r>
            <w:proofErr w:type="spellStart"/>
            <w:r w:rsidRPr="008F7B4F">
              <w:rPr>
                <w:rFonts w:ascii="Times New Roman" w:hAnsi="Times New Roman" w:cs="Times New Roman"/>
                <w:bCs/>
                <w:color w:val="000000"/>
                <w:sz w:val="20"/>
                <w:szCs w:val="20"/>
                <w:lang w:val="en-US"/>
              </w:rPr>
              <w:t>pestisida</w:t>
            </w:r>
            <w:proofErr w:type="spellEnd"/>
          </w:p>
          <w:p w14:paraId="0BA6A366" w14:textId="6A6180BE" w:rsidR="00435253" w:rsidRDefault="00000000" w:rsidP="00AA3CFE">
            <w:pPr>
              <w:keepNext/>
              <w:keepLines/>
              <w:shd w:val="clear" w:color="auto" w:fill="F2F2F2"/>
              <w:spacing w:after="0"/>
              <w:ind w:left="0" w:right="-116" w:hanging="2"/>
              <w:jc w:val="both"/>
              <w:rPr>
                <w:rFonts w:ascii="Cambria" w:eastAsia="Cambria" w:hAnsi="Cambria" w:cs="Cambria"/>
                <w:color w:val="000000"/>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xml:space="preserve">: </w:t>
            </w:r>
            <w:r w:rsidR="00AA3CFE">
              <w:rPr>
                <w:rFonts w:ascii="Times New Roman" w:eastAsia="Times New Roman" w:hAnsi="Times New Roman" w:cs="Times New Roman"/>
                <w:sz w:val="20"/>
                <w:szCs w:val="20"/>
              </w:rPr>
              <w:t>K</w:t>
            </w:r>
            <w:r w:rsidR="00AA3CFE" w:rsidRPr="008F7B4F">
              <w:rPr>
                <w:rFonts w:ascii="Times New Roman" w:eastAsia="Times New Roman" w:hAnsi="Times New Roman" w:cs="Times New Roman"/>
                <w:sz w:val="20"/>
                <w:szCs w:val="20"/>
              </w:rPr>
              <w:t>adar C</w:t>
            </w:r>
            <w:r w:rsidR="00AA3CFE" w:rsidRPr="008F7B4F">
              <w:rPr>
                <w:rFonts w:ascii="Times New Roman" w:hAnsi="Times New Roman" w:cs="Times New Roman"/>
                <w:bCs/>
                <w:color w:val="000000"/>
                <w:sz w:val="20"/>
                <w:szCs w:val="20"/>
              </w:rPr>
              <w:t>holinesterase, Petani</w:t>
            </w:r>
          </w:p>
        </w:tc>
      </w:tr>
    </w:tbl>
    <w:p w14:paraId="3836B38C" w14:textId="465C4CD0" w:rsidR="00435253" w:rsidRDefault="00000000">
      <w:pP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b/>
        </w:rPr>
        <w:lastRenderedPageBreak/>
        <w:t xml:space="preserve"> </w:t>
      </w:r>
    </w:p>
    <w:p w14:paraId="0BC44D91" w14:textId="77777777" w:rsidR="00435253" w:rsidRDefault="00000000">
      <w:pPr>
        <w:spacing w:line="240" w:lineRule="auto"/>
        <w:ind w:left="0" w:right="17" w:hanging="2"/>
        <w:jc w:val="both"/>
        <w:rPr>
          <w:rFonts w:ascii="Times New Roman" w:eastAsia="Times New Roman" w:hAnsi="Times New Roman" w:cs="Times New Roman"/>
        </w:rPr>
      </w:pPr>
      <w:r>
        <w:rPr>
          <w:rFonts w:ascii="Times New Roman" w:eastAsia="Times New Roman" w:hAnsi="Times New Roman" w:cs="Times New Roman"/>
          <w:b/>
        </w:rPr>
        <w:t>Latar Belakang</w:t>
      </w:r>
    </w:p>
    <w:p w14:paraId="466B2200" w14:textId="6EC3E688" w:rsidR="003518FD" w:rsidRPr="00D756E8" w:rsidRDefault="003518FD" w:rsidP="00CB0015">
      <w:pPr>
        <w:spacing w:after="0" w:line="360" w:lineRule="auto"/>
        <w:ind w:leftChars="0" w:left="0" w:firstLineChars="0" w:firstLine="567"/>
        <w:jc w:val="both"/>
        <w:rPr>
          <w:rFonts w:ascii="Times New Roman" w:hAnsi="Times New Roman" w:cs="Times New Roman"/>
          <w:spacing w:val="1"/>
        </w:rPr>
      </w:pPr>
      <w:r w:rsidRPr="004B65FD">
        <w:rPr>
          <w:rFonts w:ascii="Times New Roman" w:hAnsi="Times New Roman" w:cs="Times New Roman"/>
        </w:rPr>
        <w:t>Salah satu misi Gubernur Bali adalah  mewujudkan</w:t>
      </w:r>
      <w:r w:rsidRPr="004B65FD">
        <w:rPr>
          <w:rFonts w:ascii="Times New Roman" w:hAnsi="Times New Roman" w:cs="Times New Roman"/>
          <w:spacing w:val="1"/>
        </w:rPr>
        <w:t xml:space="preserve"> </w:t>
      </w:r>
      <w:r w:rsidRPr="004B65FD">
        <w:rPr>
          <w:rFonts w:ascii="Times New Roman" w:hAnsi="Times New Roman" w:cs="Times New Roman"/>
        </w:rPr>
        <w:t>kemandirian</w:t>
      </w:r>
      <w:r w:rsidRPr="004B65FD">
        <w:rPr>
          <w:rFonts w:ascii="Times New Roman" w:hAnsi="Times New Roman" w:cs="Times New Roman"/>
          <w:spacing w:val="1"/>
        </w:rPr>
        <w:t xml:space="preserve"> </w:t>
      </w:r>
      <w:r w:rsidRPr="004B65FD">
        <w:rPr>
          <w:rFonts w:ascii="Times New Roman" w:hAnsi="Times New Roman" w:cs="Times New Roman"/>
        </w:rPr>
        <w:t>pangan,</w:t>
      </w:r>
      <w:r w:rsidRPr="004B65FD">
        <w:rPr>
          <w:rFonts w:ascii="Times New Roman" w:hAnsi="Times New Roman" w:cs="Times New Roman"/>
          <w:spacing w:val="1"/>
        </w:rPr>
        <w:t xml:space="preserve"> </w:t>
      </w:r>
      <w:r w:rsidRPr="004B65FD">
        <w:rPr>
          <w:rFonts w:ascii="Times New Roman" w:hAnsi="Times New Roman" w:cs="Times New Roman"/>
        </w:rPr>
        <w:t>meningkatkan</w:t>
      </w:r>
      <w:r w:rsidRPr="004B65FD">
        <w:rPr>
          <w:rFonts w:ascii="Times New Roman" w:hAnsi="Times New Roman" w:cs="Times New Roman"/>
          <w:spacing w:val="1"/>
        </w:rPr>
        <w:t xml:space="preserve"> </w:t>
      </w:r>
      <w:r w:rsidRPr="004B65FD">
        <w:rPr>
          <w:rFonts w:ascii="Times New Roman" w:hAnsi="Times New Roman" w:cs="Times New Roman"/>
        </w:rPr>
        <w:t>nilai</w:t>
      </w:r>
      <w:r w:rsidRPr="004B65FD">
        <w:rPr>
          <w:rFonts w:ascii="Times New Roman" w:hAnsi="Times New Roman" w:cs="Times New Roman"/>
          <w:spacing w:val="1"/>
        </w:rPr>
        <w:t xml:space="preserve"> </w:t>
      </w:r>
      <w:r w:rsidRPr="004B65FD">
        <w:rPr>
          <w:rFonts w:ascii="Times New Roman" w:hAnsi="Times New Roman" w:cs="Times New Roman"/>
        </w:rPr>
        <w:t>tambah</w:t>
      </w:r>
      <w:r w:rsidRPr="004B65FD">
        <w:rPr>
          <w:rFonts w:ascii="Times New Roman" w:hAnsi="Times New Roman" w:cs="Times New Roman"/>
          <w:spacing w:val="66"/>
        </w:rPr>
        <w:t xml:space="preserve"> </w:t>
      </w:r>
      <w:r w:rsidRPr="00D756E8">
        <w:rPr>
          <w:rFonts w:ascii="Times New Roman" w:hAnsi="Times New Roman" w:cs="Times New Roman"/>
        </w:rPr>
        <w:t>dan</w:t>
      </w:r>
      <w:r w:rsidRPr="00D756E8">
        <w:rPr>
          <w:rFonts w:ascii="Times New Roman" w:hAnsi="Times New Roman" w:cs="Times New Roman"/>
          <w:spacing w:val="1"/>
        </w:rPr>
        <w:t xml:space="preserve"> </w:t>
      </w:r>
      <w:r w:rsidRPr="00D756E8">
        <w:rPr>
          <w:rFonts w:ascii="Times New Roman" w:hAnsi="Times New Roman" w:cs="Times New Roman"/>
        </w:rPr>
        <w:t>daya</w:t>
      </w:r>
      <w:r w:rsidRPr="00D756E8">
        <w:rPr>
          <w:rFonts w:ascii="Times New Roman" w:hAnsi="Times New Roman" w:cs="Times New Roman"/>
          <w:spacing w:val="-3"/>
        </w:rPr>
        <w:t xml:space="preserve"> </w:t>
      </w:r>
      <w:r w:rsidRPr="00D756E8">
        <w:rPr>
          <w:rFonts w:ascii="Times New Roman" w:hAnsi="Times New Roman" w:cs="Times New Roman"/>
        </w:rPr>
        <w:t>saing</w:t>
      </w:r>
      <w:r w:rsidRPr="00D756E8">
        <w:rPr>
          <w:rFonts w:ascii="Times New Roman" w:hAnsi="Times New Roman" w:cs="Times New Roman"/>
          <w:spacing w:val="-1"/>
        </w:rPr>
        <w:t xml:space="preserve"> </w:t>
      </w:r>
      <w:r w:rsidRPr="00D756E8">
        <w:rPr>
          <w:rFonts w:ascii="Times New Roman" w:hAnsi="Times New Roman" w:cs="Times New Roman"/>
        </w:rPr>
        <w:t>pertanian,</w:t>
      </w:r>
      <w:r w:rsidRPr="00D756E8">
        <w:rPr>
          <w:rFonts w:ascii="Times New Roman" w:hAnsi="Times New Roman" w:cs="Times New Roman"/>
          <w:spacing w:val="-1"/>
        </w:rPr>
        <w:t xml:space="preserve"> </w:t>
      </w:r>
      <w:r w:rsidRPr="00D756E8">
        <w:rPr>
          <w:rFonts w:ascii="Times New Roman" w:hAnsi="Times New Roman" w:cs="Times New Roman"/>
        </w:rPr>
        <w:t>dan</w:t>
      </w:r>
      <w:r w:rsidRPr="00D756E8">
        <w:rPr>
          <w:rFonts w:ascii="Times New Roman" w:hAnsi="Times New Roman" w:cs="Times New Roman"/>
          <w:spacing w:val="-3"/>
        </w:rPr>
        <w:t xml:space="preserve"> </w:t>
      </w:r>
      <w:r w:rsidRPr="00D756E8">
        <w:rPr>
          <w:rFonts w:ascii="Times New Roman" w:hAnsi="Times New Roman" w:cs="Times New Roman"/>
        </w:rPr>
        <w:t>meningkatkan</w:t>
      </w:r>
      <w:r w:rsidRPr="00D756E8">
        <w:rPr>
          <w:rFonts w:ascii="Times New Roman" w:hAnsi="Times New Roman" w:cs="Times New Roman"/>
          <w:spacing w:val="-2"/>
        </w:rPr>
        <w:t xml:space="preserve"> </w:t>
      </w:r>
      <w:r w:rsidRPr="00D756E8">
        <w:rPr>
          <w:rFonts w:ascii="Times New Roman" w:hAnsi="Times New Roman" w:cs="Times New Roman"/>
        </w:rPr>
        <w:t>kesejahteraan</w:t>
      </w:r>
      <w:r w:rsidRPr="00D756E8">
        <w:rPr>
          <w:rFonts w:ascii="Times New Roman" w:hAnsi="Times New Roman" w:cs="Times New Roman"/>
          <w:spacing w:val="-3"/>
        </w:rPr>
        <w:t xml:space="preserve"> </w:t>
      </w:r>
      <w:r w:rsidRPr="00D756E8">
        <w:rPr>
          <w:rFonts w:ascii="Times New Roman" w:hAnsi="Times New Roman" w:cs="Times New Roman"/>
        </w:rPr>
        <w:t xml:space="preserve">petani </w:t>
      </w:r>
      <w:r w:rsidRPr="00D756E8">
        <w:rPr>
          <w:rFonts w:ascii="Times New Roman" w:hAnsi="Times New Roman" w:cs="Times New Roman"/>
          <w:vertAlign w:val="superscript"/>
        </w:rPr>
        <w:fldChar w:fldCharType="begin" w:fldLock="1"/>
      </w:r>
      <w:r w:rsidR="00D756E8" w:rsidRPr="00D756E8">
        <w:rPr>
          <w:rFonts w:ascii="Times New Roman" w:hAnsi="Times New Roman" w:cs="Times New Roman"/>
          <w:vertAlign w:val="superscript"/>
        </w:rPr>
        <w:instrText>ADDIN CSL_CITATION {"citationItems":[{"id":"ITEM-1","itemData":{"abstract":"Laporan Kinerja Instansi Pemerintah Propinsi Bali Tahun 2020","author":[{"dropping-particle":"","family":"Provinsi Bali","given":"Pemerintah","non-dropping-particle":"","parse-names":false,"suffix":""}],"container-title":"laporan Tahun 2020","id":"ITEM-1","issued":{"date-parts":[["2020"]]},"title":"Laporan Kinerja Instansi Pemerintah Propinsi Bali","type":"article-journal"},"uris":["http://www.mendeley.com/documents/?uuid=004c02fe-1685-4acb-be4a-cdbfde8e921f"]}],"mendeley":{"formattedCitation":"(1)","plainTextFormattedCitation":"(1)","previouslyFormattedCitation":"(1)"},"properties":{"noteIndex":0},"schema":"https://github.com/citation-style-language/schema/raw/master/csl-citation.json"}</w:instrText>
      </w:r>
      <w:r w:rsidRPr="00D756E8">
        <w:rPr>
          <w:rFonts w:ascii="Times New Roman" w:hAnsi="Times New Roman" w:cs="Times New Roman"/>
          <w:vertAlign w:val="superscript"/>
        </w:rPr>
        <w:fldChar w:fldCharType="separate"/>
      </w:r>
      <w:r w:rsidR="00E0022B" w:rsidRPr="00D756E8">
        <w:rPr>
          <w:rFonts w:ascii="Times New Roman" w:hAnsi="Times New Roman" w:cs="Times New Roman"/>
          <w:noProof/>
          <w:vertAlign w:val="superscript"/>
        </w:rPr>
        <w:t>(1)</w:t>
      </w:r>
      <w:r w:rsidRPr="00D756E8">
        <w:rPr>
          <w:rFonts w:ascii="Times New Roman" w:hAnsi="Times New Roman" w:cs="Times New Roman"/>
          <w:vertAlign w:val="superscript"/>
        </w:rPr>
        <w:fldChar w:fldCharType="end"/>
      </w:r>
      <w:r w:rsidRPr="00D756E8">
        <w:rPr>
          <w:rFonts w:ascii="Times New Roman" w:hAnsi="Times New Roman" w:cs="Times New Roman"/>
        </w:rPr>
        <w:t xml:space="preserve">. Untuk mewujudkan kemandirian pangan, khususnya dalam upaya meningkatkan mutu dan produktivitas </w:t>
      </w:r>
      <w:r w:rsidRPr="00D756E8">
        <w:rPr>
          <w:rFonts w:ascii="Times New Roman" w:hAnsi="Times New Roman" w:cs="Times New Roman"/>
          <w:spacing w:val="-47"/>
        </w:rPr>
        <w:t xml:space="preserve"> </w:t>
      </w:r>
      <w:r w:rsidRPr="00D756E8">
        <w:rPr>
          <w:rFonts w:ascii="Times New Roman" w:hAnsi="Times New Roman" w:cs="Times New Roman"/>
        </w:rPr>
        <w:t>hasil</w:t>
      </w:r>
      <w:r w:rsidRPr="00D756E8">
        <w:rPr>
          <w:rFonts w:ascii="Times New Roman" w:hAnsi="Times New Roman" w:cs="Times New Roman"/>
          <w:spacing w:val="1"/>
        </w:rPr>
        <w:t xml:space="preserve"> </w:t>
      </w:r>
      <w:r w:rsidRPr="00D756E8">
        <w:rPr>
          <w:rFonts w:ascii="Times New Roman" w:hAnsi="Times New Roman" w:cs="Times New Roman"/>
        </w:rPr>
        <w:t>pertanian,</w:t>
      </w:r>
      <w:r w:rsidRPr="00D756E8">
        <w:rPr>
          <w:rFonts w:ascii="Times New Roman" w:hAnsi="Times New Roman" w:cs="Times New Roman"/>
          <w:spacing w:val="1"/>
        </w:rPr>
        <w:t xml:space="preserve"> maka </w:t>
      </w:r>
      <w:r w:rsidRPr="00D756E8">
        <w:rPr>
          <w:rFonts w:ascii="Times New Roman" w:hAnsi="Times New Roman" w:cs="Times New Roman"/>
        </w:rPr>
        <w:t>penggunaan</w:t>
      </w:r>
      <w:r w:rsidRPr="00D756E8">
        <w:rPr>
          <w:rFonts w:ascii="Times New Roman" w:hAnsi="Times New Roman" w:cs="Times New Roman"/>
          <w:spacing w:val="1"/>
        </w:rPr>
        <w:t xml:space="preserve"> </w:t>
      </w:r>
      <w:r w:rsidRPr="00D756E8">
        <w:rPr>
          <w:rFonts w:ascii="Times New Roman" w:hAnsi="Times New Roman" w:cs="Times New Roman"/>
        </w:rPr>
        <w:t>pestisida</w:t>
      </w:r>
      <w:r w:rsidRPr="00D756E8">
        <w:rPr>
          <w:rFonts w:ascii="Times New Roman" w:hAnsi="Times New Roman" w:cs="Times New Roman"/>
          <w:spacing w:val="1"/>
        </w:rPr>
        <w:t xml:space="preserve"> </w:t>
      </w:r>
      <w:r w:rsidRPr="00D756E8">
        <w:rPr>
          <w:rFonts w:ascii="Times New Roman" w:hAnsi="Times New Roman" w:cs="Times New Roman"/>
        </w:rPr>
        <w:t>sering tak terhindarkan.</w:t>
      </w:r>
      <w:r w:rsidRPr="00D756E8">
        <w:rPr>
          <w:rFonts w:ascii="Times New Roman" w:hAnsi="Times New Roman" w:cs="Times New Roman"/>
          <w:spacing w:val="1"/>
        </w:rPr>
        <w:t xml:space="preserve"> Pestisida dipergunakan untuk melindungi tanaman dari gangguan berbagai hama yang menyerang tanaman. Dengan bantuan pestisida para petani menjadi yakin dapat menghindari dari kerugian akibat tanamannya terserang hama penyakit. Keyakinan tersebut menyebabkan kecendrungan pengunaan pestisida dari tahun ke tahun semakin meningkat</w:t>
      </w:r>
      <w:r w:rsidR="00B275C1" w:rsidRPr="00D756E8">
        <w:rPr>
          <w:rFonts w:ascii="Times New Roman" w:hAnsi="Times New Roman" w:cs="Times New Roman"/>
          <w:spacing w:val="1"/>
        </w:rPr>
        <w:t xml:space="preserve"> </w:t>
      </w:r>
      <w:r w:rsidRPr="00D756E8">
        <w:rPr>
          <w:rFonts w:ascii="Times New Roman" w:hAnsi="Times New Roman" w:cs="Times New Roman"/>
          <w:spacing w:val="1"/>
          <w:vertAlign w:val="superscript"/>
        </w:rPr>
        <w:fldChar w:fldCharType="begin" w:fldLock="1"/>
      </w:r>
      <w:r w:rsidR="00D756E8" w:rsidRPr="00D756E8">
        <w:rPr>
          <w:rFonts w:ascii="Times New Roman" w:hAnsi="Times New Roman" w:cs="Times New Roman"/>
          <w:spacing w:val="1"/>
          <w:vertAlign w:val="superscript"/>
        </w:rPr>
        <w:instrText>ADDIN CSL_CITATION {"citationItems":[{"id":"ITEM-1","itemData":{"author":[{"dropping-particle":"","family":"Swacita","given":"Ida Bagus Ngurah","non-dropping-particle":"","parse-names":false,"suffix":""}],"container-title":"Kesehatan Lingkungan","id":"ITEM-1","issued":{"date-parts":[["2017"]]},"page":"29","title":"Pestisida dan Dampaknya Terhadap Lingkungan","type":"article-journal"},"uris":["http://www.mendeley.com/documents/?uuid=73d784b9-3e74-4712-9dcd-23fe90b17ea4"]}],"mendeley":{"formattedCitation":"(2)","plainTextFormattedCitation":"(2)","previouslyFormattedCitation":"(2)"},"properties":{"noteIndex":0},"schema":"https://github.com/citation-style-language/schema/raw/master/csl-citation.json"}</w:instrText>
      </w:r>
      <w:r w:rsidRPr="00D756E8">
        <w:rPr>
          <w:rFonts w:ascii="Times New Roman" w:hAnsi="Times New Roman" w:cs="Times New Roman"/>
          <w:spacing w:val="1"/>
          <w:vertAlign w:val="superscript"/>
        </w:rPr>
        <w:fldChar w:fldCharType="separate"/>
      </w:r>
      <w:r w:rsidR="00E0022B" w:rsidRPr="00D756E8">
        <w:rPr>
          <w:rFonts w:ascii="Times New Roman" w:hAnsi="Times New Roman" w:cs="Times New Roman"/>
          <w:noProof/>
          <w:spacing w:val="1"/>
          <w:vertAlign w:val="superscript"/>
        </w:rPr>
        <w:t>(2)</w:t>
      </w:r>
      <w:r w:rsidRPr="00D756E8">
        <w:rPr>
          <w:rFonts w:ascii="Times New Roman" w:hAnsi="Times New Roman" w:cs="Times New Roman"/>
          <w:spacing w:val="1"/>
          <w:vertAlign w:val="superscript"/>
        </w:rPr>
        <w:fldChar w:fldCharType="end"/>
      </w:r>
      <w:r w:rsidRPr="00D756E8">
        <w:rPr>
          <w:rFonts w:ascii="Times New Roman" w:hAnsi="Times New Roman" w:cs="Times New Roman"/>
          <w:spacing w:val="1"/>
          <w:vertAlign w:val="superscript"/>
        </w:rPr>
        <w:t>.</w:t>
      </w:r>
    </w:p>
    <w:p w14:paraId="170438DD" w14:textId="7DDB50E1" w:rsidR="003518FD" w:rsidRPr="00D756E8" w:rsidRDefault="003518FD" w:rsidP="003518FD">
      <w:pPr>
        <w:spacing w:after="0" w:line="360" w:lineRule="auto"/>
        <w:ind w:left="0" w:hanging="2"/>
        <w:jc w:val="both"/>
        <w:rPr>
          <w:rFonts w:ascii="Times New Roman" w:hAnsi="Times New Roman" w:cs="Times New Roman"/>
          <w:spacing w:val="1"/>
        </w:rPr>
      </w:pPr>
      <w:bookmarkStart w:id="0" w:name="_Hlk147999888"/>
      <w:r w:rsidRPr="00D756E8">
        <w:rPr>
          <w:rFonts w:ascii="Times New Roman" w:hAnsi="Times New Roman" w:cs="Times New Roman"/>
          <w:spacing w:val="1"/>
        </w:rPr>
        <w:t>Pestisida adalah bahan beracun, sehingga dapat menyebabkan gangguan kesesehatan pada manusia dan mahluk hidup. Selain itu pestisida juga dapat menimbulkan dampak negatif pada lingkungan</w:t>
      </w:r>
      <w:r w:rsidR="00B275C1" w:rsidRPr="00D756E8">
        <w:rPr>
          <w:rFonts w:ascii="Times New Roman" w:hAnsi="Times New Roman" w:cs="Times New Roman"/>
          <w:spacing w:val="1"/>
        </w:rPr>
        <w:t xml:space="preserve"> </w:t>
      </w:r>
      <w:r w:rsidRPr="00D756E8">
        <w:rPr>
          <w:rFonts w:ascii="Times New Roman" w:hAnsi="Times New Roman" w:cs="Times New Roman"/>
          <w:spacing w:val="1"/>
          <w:vertAlign w:val="superscript"/>
        </w:rPr>
        <w:fldChar w:fldCharType="begin" w:fldLock="1"/>
      </w:r>
      <w:r w:rsidR="00D756E8" w:rsidRPr="00D756E8">
        <w:rPr>
          <w:rFonts w:ascii="Times New Roman" w:hAnsi="Times New Roman" w:cs="Times New Roman"/>
          <w:spacing w:val="1"/>
          <w:vertAlign w:val="superscript"/>
        </w:rPr>
        <w:instrText>ADDIN CSL_CITATION {"citationItems":[{"id":"ITEM-1","itemData":{"abstract":"Differences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unknown.","author":[{"dropping-particle":"","family":"Kementerian Pertanian","given":"","non-dropping-particle":"","parse-names":false,"suffix":""}],"container-title":"Menteri Pertanian Republik Indonesia","id":"ITEM-1","issued":{"date-parts":[["2019"]]},"page":"1-147","title":"Peraturan Menteri Pertanian Republik Indonesia Nomor 43 Tahun 2019 tentang Pendaftaran Pestisida","type":"article"},"uris":["http://www.mendeley.com/documents/?uuid=1e79b90e-ea7b-4e4c-8b50-f7cdc24d054c"]}],"mendeley":{"formattedCitation":"(3)","plainTextFormattedCitation":"(3)","previouslyFormattedCitation":"(3)"},"properties":{"noteIndex":0},"schema":"https://github.com/citation-style-language/schema/raw/master/csl-citation.json"}</w:instrText>
      </w:r>
      <w:r w:rsidRPr="00D756E8">
        <w:rPr>
          <w:rFonts w:ascii="Times New Roman" w:hAnsi="Times New Roman" w:cs="Times New Roman"/>
          <w:spacing w:val="1"/>
          <w:vertAlign w:val="superscript"/>
        </w:rPr>
        <w:fldChar w:fldCharType="separate"/>
      </w:r>
      <w:r w:rsidR="00E0022B" w:rsidRPr="00D756E8">
        <w:rPr>
          <w:rFonts w:ascii="Times New Roman" w:hAnsi="Times New Roman" w:cs="Times New Roman"/>
          <w:noProof/>
          <w:spacing w:val="1"/>
          <w:vertAlign w:val="superscript"/>
        </w:rPr>
        <w:t>(3)</w:t>
      </w:r>
      <w:r w:rsidRPr="00D756E8">
        <w:rPr>
          <w:rFonts w:ascii="Times New Roman" w:hAnsi="Times New Roman" w:cs="Times New Roman"/>
          <w:spacing w:val="1"/>
          <w:vertAlign w:val="superscript"/>
        </w:rPr>
        <w:fldChar w:fldCharType="end"/>
      </w:r>
      <w:r w:rsidRPr="00D756E8">
        <w:rPr>
          <w:rFonts w:ascii="Times New Roman" w:hAnsi="Times New Roman" w:cs="Times New Roman"/>
          <w:spacing w:val="1"/>
        </w:rPr>
        <w:t xml:space="preserve">. </w:t>
      </w:r>
      <w:r w:rsidRPr="00D756E8">
        <w:rPr>
          <w:rFonts w:ascii="Times New Roman" w:hAnsi="Times New Roman" w:cs="Times New Roman"/>
        </w:rPr>
        <w:t>Dalam menggunakan pestisida, perilaku petani masih belum memenuhi standar. Petani kurang menyadari pestisida yang digunakan  dapat masuk ke dalam tubuhnya  melalui kulit, saluran pernafasan dan pencernaan.</w:t>
      </w:r>
      <w:r w:rsidR="00E0022B" w:rsidRPr="00D756E8">
        <w:rPr>
          <w:rFonts w:ascii="Times New Roman" w:hAnsi="Times New Roman" w:cs="Times New Roman"/>
        </w:rPr>
        <w:t xml:space="preserve"> </w:t>
      </w:r>
      <w:r w:rsidRPr="00D756E8">
        <w:rPr>
          <w:rFonts w:ascii="Times New Roman" w:hAnsi="Times New Roman" w:cs="Times New Roman"/>
        </w:rPr>
        <w:t>Pestisida meracuni manusia dapat terjadi mulai saat mempersiapkan bahan (pemidahan dan pencampuran), saat penyemprotan, atau</w:t>
      </w:r>
      <w:r w:rsidRPr="00D756E8">
        <w:rPr>
          <w:rFonts w:ascii="Times New Roman" w:hAnsi="Times New Roman" w:cs="Times New Roman"/>
          <w:spacing w:val="-1"/>
        </w:rPr>
        <w:t xml:space="preserve"> </w:t>
      </w:r>
      <w:r w:rsidRPr="00D756E8">
        <w:rPr>
          <w:rFonts w:ascii="Times New Roman" w:hAnsi="Times New Roman" w:cs="Times New Roman"/>
        </w:rPr>
        <w:t>sesudah</w:t>
      </w:r>
      <w:r w:rsidRPr="00D756E8">
        <w:rPr>
          <w:rFonts w:ascii="Times New Roman" w:hAnsi="Times New Roman" w:cs="Times New Roman"/>
          <w:spacing w:val="-1"/>
        </w:rPr>
        <w:t xml:space="preserve"> </w:t>
      </w:r>
      <w:r w:rsidRPr="00D756E8">
        <w:rPr>
          <w:rFonts w:ascii="Times New Roman" w:hAnsi="Times New Roman" w:cs="Times New Roman"/>
        </w:rPr>
        <w:t>melakukan penyemprotan (pecucian) dan penimpanan kembali pestisida</w:t>
      </w:r>
      <w:r w:rsidR="00B275C1" w:rsidRPr="00D756E8">
        <w:rPr>
          <w:rFonts w:ascii="Times New Roman" w:hAnsi="Times New Roman" w:cs="Times New Roman"/>
        </w:rPr>
        <w:t xml:space="preserve"> </w:t>
      </w:r>
      <w:r w:rsidRPr="00D756E8">
        <w:rPr>
          <w:rFonts w:ascii="Times New Roman" w:hAnsi="Times New Roman" w:cs="Times New Roman"/>
          <w:vertAlign w:val="superscript"/>
        </w:rPr>
        <w:fldChar w:fldCharType="begin" w:fldLock="1"/>
      </w:r>
      <w:r w:rsidR="00D756E8" w:rsidRPr="00D756E8">
        <w:rPr>
          <w:rFonts w:ascii="Times New Roman" w:hAnsi="Times New Roman" w:cs="Times New Roman"/>
          <w:vertAlign w:val="superscript"/>
        </w:rPr>
        <w:instrText>ADDIN CSL_CITATION {"citationItems":[{"id":"ITEM-1","itemData":{"DOI":"10.15294/kemas.v10i2.3387","ISSN":"1858-1196","abstract":"&lt;p&gt;Petani dalam mengolah lahan membutuhkan pestisida untuk memberantas hama dan gulma. Namun di sisi lain pestisida dapat membahayakan kesehatan diri petani, konsumen, organisme non target serta lingkungan. Tujuan penelitian ini untuk mengetahui alur pajanan pestisida yang dapat masuk ke tubuh petani berbasis analisis risiko. Metode penelitian dengan exploratory research  dengan desain penelitian cross Sectional. Pengumpulan data dilakukan dengan observasi dan wawancara pada 54 petani. Pajanan pestisida dapat masuk ke dalam tubuh petani melalui kulit, pernapasan dan pencernaan. Petani dapat terpajan pestisida pada waktu membawa, menyimpan, memindahkan konsentrat, mencampur, menyemprot serta membersihkan alat semprot yang telah digunakan. Berdasarkan hasil perhitungan RQ (Risk Quotient) 54 petani mendapatkan nilai lebih dari 1, yang berarti lebih dari batas aman yang diperkenan. 40,7% petani menggunakan bahan aktif dalam sekali pencampuran lebih dari 10 jenis serta 51,9% petani melakukan penyemprotan menghabiskan 6-10 tangki dalam sehari. Semakin besar peluang pajanan pestisida dapat meningkatkan tingginya kejadian  keracunan kronis pada petani. Analisis risiko dapat memberikan gambaran  pajanan pestisida dalam tubuh petani, melalui tahapan identifikasi bahaya, dosis response, penentuan pajanan serta penetapan karakteristik risiko. Petani harus menggunakan pestisida dengan benar dan bijak dengan membaca label kemasan, penyemprotan pada waktu yang tetap dan penggunaan alat pelindung diri untuk menjaga keselamatan di tempat kerja. &lt;/p&gt;&lt;p&gt; &lt;/p&gt;&lt;p&gt;&lt;em&gt;Farmers cultivate agricultural land require pesticides to eradicate pests and weeds. But on the other hand, pesticide may be risking their own health, consumers, non-target organisms and the environment. The aim of this study to determine the flow of pesticide exposure that can enter the body of farmers based on risk analysis. The method uses an exploratory research with a cross sectional study design. The data collection had been done by observation and interviews with 54 farmers. Farmers exposed to pesticides through dermal, respiratory, and digestion. Farmers may be exposed to pesticides in agricultural land at the time of carrying, storing, transferring the concentrate, mixing, spraying and cleaning spray equipment that has been used. Based on the calculation of the value of RQ (Risk Quotient) 54 farmers obtain the results of more than 1, which means the excess of allowable safe limit. 40.7% of farmers use …","author":[{"dropping-particle":"","family":"Yuantari","given":"Maria G. Catur","non-dropping-particle":"","parse-names":false,"suffix":""},{"dropping-particle":"","family":"Widianarko","given":"Budi","non-dropping-particle":"","parse-names":false,"suffix":""},{"dropping-particle":"","family":"Sunoko","given":"Henna Rya","non-dropping-particle":"","parse-names":false,"suffix":""}],"container-title":"Jurnal Kesehatan Masyarakat","id":"ITEM-1","issue":"2","issued":{"date-parts":[["2015"]]},"page":"239","title":"Analisis Risiko Pajanan Pestisida Terhadap Kesehatan Petani","type":"article-journal","volume":"10"},"uris":["http://www.mendeley.com/documents/?uuid=6be6c283-73ec-48f8-b8cb-298822bef4b7"]}],"mendeley":{"formattedCitation":"(4)","plainTextFormattedCitation":"(4)","previouslyFormattedCitation":"(4)"},"properties":{"noteIndex":0},"schema":"https://github.com/citation-style-language/schema/raw/master/csl-citation.json"}</w:instrText>
      </w:r>
      <w:r w:rsidRPr="00D756E8">
        <w:rPr>
          <w:rFonts w:ascii="Times New Roman" w:hAnsi="Times New Roman" w:cs="Times New Roman"/>
          <w:vertAlign w:val="superscript"/>
        </w:rPr>
        <w:fldChar w:fldCharType="separate"/>
      </w:r>
      <w:r w:rsidR="00E0022B" w:rsidRPr="00D756E8">
        <w:rPr>
          <w:rFonts w:ascii="Times New Roman" w:hAnsi="Times New Roman" w:cs="Times New Roman"/>
          <w:noProof/>
          <w:vertAlign w:val="superscript"/>
        </w:rPr>
        <w:t>(4)</w:t>
      </w:r>
      <w:r w:rsidRPr="00D756E8">
        <w:rPr>
          <w:rFonts w:ascii="Times New Roman" w:hAnsi="Times New Roman" w:cs="Times New Roman"/>
          <w:vertAlign w:val="superscript"/>
        </w:rPr>
        <w:fldChar w:fldCharType="end"/>
      </w:r>
      <w:r w:rsidRPr="00D756E8">
        <w:rPr>
          <w:rFonts w:ascii="Times New Roman" w:hAnsi="Times New Roman" w:cs="Times New Roman"/>
        </w:rPr>
        <w:t xml:space="preserve">. </w:t>
      </w:r>
    </w:p>
    <w:bookmarkEnd w:id="0"/>
    <w:p w14:paraId="1806281E" w14:textId="5EEB5D14" w:rsidR="003518FD" w:rsidRPr="00D756E8" w:rsidRDefault="003518FD" w:rsidP="00CB0015">
      <w:pPr>
        <w:pStyle w:val="ListParagraph"/>
        <w:spacing w:line="360" w:lineRule="auto"/>
        <w:ind w:left="0" w:firstLine="567"/>
        <w:jc w:val="both"/>
        <w:rPr>
          <w:rFonts w:ascii="Times New Roman" w:hAnsi="Times New Roman"/>
          <w:w w:val="95"/>
        </w:rPr>
      </w:pPr>
      <w:proofErr w:type="spellStart"/>
      <w:r w:rsidRPr="00D756E8">
        <w:rPr>
          <w:rFonts w:ascii="Times New Roman" w:hAnsi="Times New Roman"/>
        </w:rPr>
        <w:t>Penyebab</w:t>
      </w:r>
      <w:proofErr w:type="spellEnd"/>
      <w:r w:rsidRPr="00D756E8">
        <w:rPr>
          <w:rFonts w:ascii="Times New Roman" w:hAnsi="Times New Roman"/>
          <w:spacing w:val="1"/>
        </w:rPr>
        <w:t xml:space="preserve"> </w:t>
      </w:r>
      <w:proofErr w:type="spellStart"/>
      <w:r w:rsidRPr="00D756E8">
        <w:rPr>
          <w:rFonts w:ascii="Times New Roman" w:hAnsi="Times New Roman"/>
        </w:rPr>
        <w:t>terjadinya</w:t>
      </w:r>
      <w:proofErr w:type="spellEnd"/>
      <w:r w:rsidRPr="00D756E8">
        <w:rPr>
          <w:rFonts w:ascii="Times New Roman" w:hAnsi="Times New Roman"/>
        </w:rPr>
        <w:t xml:space="preserve"> </w:t>
      </w:r>
      <w:proofErr w:type="spellStart"/>
      <w:r w:rsidRPr="00D756E8">
        <w:rPr>
          <w:rFonts w:ascii="Times New Roman" w:hAnsi="Times New Roman"/>
        </w:rPr>
        <w:t>paparan</w:t>
      </w:r>
      <w:proofErr w:type="spellEnd"/>
      <w:r w:rsidRPr="00D756E8">
        <w:rPr>
          <w:rFonts w:ascii="Times New Roman" w:hAnsi="Times New Roman"/>
        </w:rPr>
        <w:t xml:space="preserve"> </w:t>
      </w:r>
      <w:proofErr w:type="spellStart"/>
      <w:r w:rsidRPr="00D756E8">
        <w:rPr>
          <w:rFonts w:ascii="Times New Roman" w:hAnsi="Times New Roman"/>
        </w:rPr>
        <w:t>pestisida</w:t>
      </w:r>
      <w:proofErr w:type="spellEnd"/>
      <w:r w:rsidRPr="00D756E8">
        <w:rPr>
          <w:rFonts w:ascii="Times New Roman" w:hAnsi="Times New Roman"/>
          <w:spacing w:val="1"/>
        </w:rPr>
        <w:t xml:space="preserve"> pada </w:t>
      </w:r>
      <w:proofErr w:type="spellStart"/>
      <w:r w:rsidRPr="00D756E8">
        <w:rPr>
          <w:rFonts w:ascii="Times New Roman" w:hAnsi="Times New Roman"/>
          <w:spacing w:val="1"/>
        </w:rPr>
        <w:t>petani</w:t>
      </w:r>
      <w:proofErr w:type="spellEnd"/>
      <w:r w:rsidRPr="00D756E8">
        <w:rPr>
          <w:rFonts w:ascii="Times New Roman" w:hAnsi="Times New Roman"/>
          <w:spacing w:val="1"/>
        </w:rPr>
        <w:t xml:space="preserve"> dan </w:t>
      </w:r>
      <w:proofErr w:type="spellStart"/>
      <w:r w:rsidRPr="00D756E8">
        <w:rPr>
          <w:rFonts w:ascii="Times New Roman" w:hAnsi="Times New Roman"/>
          <w:spacing w:val="1"/>
        </w:rPr>
        <w:t>lingkungan</w:t>
      </w:r>
      <w:proofErr w:type="spellEnd"/>
      <w:r w:rsidRPr="00D756E8">
        <w:rPr>
          <w:rFonts w:ascii="Times New Roman" w:hAnsi="Times New Roman"/>
          <w:spacing w:val="1"/>
        </w:rPr>
        <w:t xml:space="preserve"> </w:t>
      </w:r>
      <w:proofErr w:type="spellStart"/>
      <w:r w:rsidRPr="00D756E8">
        <w:rPr>
          <w:rFonts w:ascii="Times New Roman" w:hAnsi="Times New Roman"/>
        </w:rPr>
        <w:t>adalah</w:t>
      </w:r>
      <w:proofErr w:type="spellEnd"/>
      <w:r w:rsidRPr="00D756E8">
        <w:rPr>
          <w:rFonts w:ascii="Times New Roman" w:hAnsi="Times New Roman"/>
          <w:spacing w:val="1"/>
        </w:rPr>
        <w:t xml:space="preserve"> </w:t>
      </w:r>
      <w:proofErr w:type="spellStart"/>
      <w:r w:rsidRPr="00D756E8">
        <w:rPr>
          <w:rFonts w:ascii="Times New Roman" w:hAnsi="Times New Roman"/>
          <w:spacing w:val="1"/>
        </w:rPr>
        <w:t>penggunaan</w:t>
      </w:r>
      <w:proofErr w:type="spellEnd"/>
      <w:r w:rsidRPr="00D756E8">
        <w:rPr>
          <w:rFonts w:ascii="Times New Roman" w:hAnsi="Times New Roman"/>
          <w:spacing w:val="1"/>
        </w:rPr>
        <w:t xml:space="preserve"> </w:t>
      </w:r>
      <w:proofErr w:type="spellStart"/>
      <w:r w:rsidRPr="00D756E8">
        <w:rPr>
          <w:rFonts w:ascii="Times New Roman" w:hAnsi="Times New Roman"/>
          <w:spacing w:val="1"/>
        </w:rPr>
        <w:t>pestisida</w:t>
      </w:r>
      <w:proofErr w:type="spellEnd"/>
      <w:r w:rsidRPr="00D756E8">
        <w:rPr>
          <w:rFonts w:ascii="Times New Roman" w:hAnsi="Times New Roman"/>
          <w:spacing w:val="1"/>
        </w:rPr>
        <w:t xml:space="preserve"> yang </w:t>
      </w:r>
      <w:proofErr w:type="spellStart"/>
      <w:r w:rsidRPr="00D756E8">
        <w:rPr>
          <w:rFonts w:ascii="Times New Roman" w:hAnsi="Times New Roman"/>
          <w:spacing w:val="1"/>
        </w:rPr>
        <w:t>berlebih</w:t>
      </w:r>
      <w:proofErr w:type="spellEnd"/>
      <w:r w:rsidRPr="00D756E8">
        <w:rPr>
          <w:rFonts w:ascii="Times New Roman" w:hAnsi="Times New Roman"/>
          <w:spacing w:val="1"/>
        </w:rPr>
        <w:t xml:space="preserve"> dan </w:t>
      </w:r>
      <w:proofErr w:type="spellStart"/>
      <w:r w:rsidRPr="00D756E8">
        <w:rPr>
          <w:rFonts w:ascii="Times New Roman" w:hAnsi="Times New Roman"/>
        </w:rPr>
        <w:t>kurang</w:t>
      </w:r>
      <w:proofErr w:type="spellEnd"/>
      <w:r w:rsidRPr="00D756E8">
        <w:rPr>
          <w:rFonts w:ascii="Times New Roman" w:hAnsi="Times New Roman"/>
          <w:spacing w:val="1"/>
        </w:rPr>
        <w:t xml:space="preserve"> </w:t>
      </w:r>
      <w:proofErr w:type="spellStart"/>
      <w:r w:rsidRPr="00D756E8">
        <w:rPr>
          <w:rFonts w:ascii="Times New Roman" w:hAnsi="Times New Roman"/>
        </w:rPr>
        <w:t>memperhatikan</w:t>
      </w:r>
      <w:proofErr w:type="spellEnd"/>
      <w:r w:rsidRPr="00D756E8">
        <w:rPr>
          <w:rFonts w:ascii="Times New Roman" w:hAnsi="Times New Roman"/>
          <w:spacing w:val="1"/>
        </w:rPr>
        <w:t xml:space="preserve"> </w:t>
      </w:r>
      <w:proofErr w:type="spellStart"/>
      <w:r w:rsidRPr="00D756E8">
        <w:rPr>
          <w:rFonts w:ascii="Times New Roman" w:hAnsi="Times New Roman"/>
        </w:rPr>
        <w:t>penggunaan</w:t>
      </w:r>
      <w:proofErr w:type="spellEnd"/>
      <w:r w:rsidRPr="00D756E8">
        <w:rPr>
          <w:rFonts w:ascii="Times New Roman" w:hAnsi="Times New Roman"/>
          <w:spacing w:val="1"/>
        </w:rPr>
        <w:t xml:space="preserve"> </w:t>
      </w:r>
      <w:proofErr w:type="spellStart"/>
      <w:r w:rsidRPr="00D756E8">
        <w:rPr>
          <w:rFonts w:ascii="Times New Roman" w:hAnsi="Times New Roman"/>
        </w:rPr>
        <w:t>alat</w:t>
      </w:r>
      <w:proofErr w:type="spellEnd"/>
      <w:r w:rsidRPr="00D756E8">
        <w:rPr>
          <w:rFonts w:ascii="Times New Roman" w:hAnsi="Times New Roman"/>
          <w:spacing w:val="-52"/>
        </w:rPr>
        <w:t xml:space="preserve">     </w:t>
      </w:r>
      <w:proofErr w:type="spellStart"/>
      <w:r w:rsidRPr="00D756E8">
        <w:rPr>
          <w:rFonts w:ascii="Times New Roman" w:hAnsi="Times New Roman"/>
        </w:rPr>
        <w:t>pelindung</w:t>
      </w:r>
      <w:proofErr w:type="spellEnd"/>
      <w:r w:rsidRPr="00D756E8">
        <w:rPr>
          <w:rFonts w:ascii="Times New Roman" w:hAnsi="Times New Roman"/>
          <w:spacing w:val="1"/>
        </w:rPr>
        <w:t xml:space="preserve"> </w:t>
      </w:r>
      <w:proofErr w:type="spellStart"/>
      <w:r w:rsidRPr="00D756E8">
        <w:rPr>
          <w:rFonts w:ascii="Times New Roman" w:hAnsi="Times New Roman"/>
        </w:rPr>
        <w:t>diri</w:t>
      </w:r>
      <w:proofErr w:type="spellEnd"/>
      <w:r w:rsidR="00B275C1" w:rsidRPr="00D756E8">
        <w:rPr>
          <w:rFonts w:ascii="Times New Roman" w:hAnsi="Times New Roman"/>
        </w:rPr>
        <w:t xml:space="preserve"> </w:t>
      </w:r>
      <w:r w:rsidRPr="00D756E8">
        <w:rPr>
          <w:rFonts w:ascii="Times New Roman" w:hAnsi="Times New Roman"/>
          <w:spacing w:val="1"/>
          <w:vertAlign w:val="superscript"/>
        </w:rPr>
        <w:fldChar w:fldCharType="begin" w:fldLock="1"/>
      </w:r>
      <w:r w:rsidR="00D756E8" w:rsidRPr="00D756E8">
        <w:rPr>
          <w:rFonts w:ascii="Times New Roman" w:hAnsi="Times New Roman"/>
          <w:spacing w:val="1"/>
          <w:vertAlign w:val="superscript"/>
        </w:rPr>
        <w:instrText>ADDIN CSL_CITATION {"citationItems":[{"id":"ITEM-1","itemData":{"DOI":"10.52850/jsea.v17i1.4227","ISSN":"1693-4784","abstract":"Pestisida adalah semua zat kimia dan bahan lain serta jasad renik (mikroba) dan virus yang digunakan untuk memberantas atau mencegah hama-hama dan penyakit yang merusak tanaman, bagian-bagian tanaman atau hasil pertanian. Pestisida bersifat racun dan kurang persisten di alam, oleh karenanya penggunaan yang berlebihan dapat membahayakan kesehatan petani dan lingkungan. Penelitian ini bertujuan untuk mengkaji dan menganalisis berbagai literatur yang membahas mengenai peran keamanan pestisida di bidang pertanian bagi petani dan lingkungan. Metode yang digunakan dalam penelitian ini adalah studi kepustakaan dengan sumber data yang digunakan berupa data sekunder yang diperoleh dari database google scholar, researchgate dan sciencedirect dengan rentang waktu 10 tahun. Dari data base tersebut ditemukan 20 artikel ilmiah yang dapat dianalisis. Hasil penelitian mengindikasikan bahwa sebagian besar petani melakukan pengendalian hama pada tanaman dengan menggunakan pestisida. Penggunaan berlebihan dan tanpa menggunakan alat pelindung diri (APD) dapat memicu terjadinya paparan pestisida pada petani dan lingkungan. Paparan pestisida menimbulkan berbagai gangguan kesehatan pada petani seperti anemia, hipertensi, gangguan pada sistem saraf, gangguan kesehatan pada wanita seperti hipotiroid dan gangguan reproduksi, gangguan kesehatan pada pria seperti gangguan kesuburan, iritasi kulit, pusing mual, batuk, sakit kepala, serta sesak napas. Selain itu, pestisida juga dapat menyebabkan pencemaran lingkungan seperti menurunnya kualitas udara, berkontribusi terhadap perubahan iklim, residu dari pestisida di air, akumulasi residu beracun ini dengan pH alkali dan logam berat, mengurangi kandungan oksigen bagi kehidupan perairan, terjadinya pencucian air tanah, mengganggu tumbuhan alami tanah serta mengurangi kesuburan tanah. Dampak negatif penggunaan pestisida dapat diminimalisir dan dikurangi dengan peranan keamanan pestisida baik bagi petani maupun lingkungan.Kata kunci: \r Pesticides are all chemicals and other materials as well as trace bodies and viruses used to eradicate or prevent pests and diseases that damage crops, plant parts or agricultural products. Pesticides are toxic and less persistent in nature, so overuse can harm farmers' health and the environment. This research aims to review and analyze various literature that discusses the role of pesticide safety in agriculture for farmers and the environment. Method of this study is desk study with data sources form of…","author":[{"dropping-particle":"","family":"Prajawahyudo","given":"Tri","non-dropping-particle":"","parse-names":false,"suffix":""},{"dropping-particle":"","family":"K. P. Asiaka","given":"Fandi","non-dropping-particle":"","parse-names":false,"suffix":""},{"dropping-particle":"","family":"Ludang","given":"Ellydia","non-dropping-particle":"","parse-names":false,"suffix":""}],"container-title":"Journal Socio Economics Agricultural","id":"ITEM-1","issue":"1","issued":{"date-parts":[["2022"]]},"page":"1-9","title":"Peranan Keamanan Pestisida Di Bidang Pertanian Bagi Petani Dan Lingkungan","type":"article-journal","volume":"17"},"uris":["http://www.mendeley.com/documents/?uuid=fc8c40d7-bccd-4034-8555-cf516a165de6"]}],"mendeley":{"formattedCitation":"(5)","plainTextFormattedCitation":"(5)","previouslyFormattedCitation":"(5)"},"properties":{"noteIndex":0},"schema":"https://github.com/citation-style-language/schema/raw/master/csl-citation.json"}</w:instrText>
      </w:r>
      <w:r w:rsidRPr="00D756E8">
        <w:rPr>
          <w:rFonts w:ascii="Times New Roman" w:hAnsi="Times New Roman"/>
          <w:spacing w:val="1"/>
          <w:vertAlign w:val="superscript"/>
        </w:rPr>
        <w:fldChar w:fldCharType="separate"/>
      </w:r>
      <w:r w:rsidR="00E0022B" w:rsidRPr="00D756E8">
        <w:rPr>
          <w:rFonts w:ascii="Times New Roman" w:hAnsi="Times New Roman"/>
          <w:noProof/>
          <w:spacing w:val="1"/>
          <w:vertAlign w:val="superscript"/>
        </w:rPr>
        <w:t>(5)</w:t>
      </w:r>
      <w:r w:rsidRPr="00D756E8">
        <w:rPr>
          <w:rFonts w:ascii="Times New Roman" w:hAnsi="Times New Roman"/>
          <w:spacing w:val="1"/>
          <w:vertAlign w:val="superscript"/>
        </w:rPr>
        <w:fldChar w:fldCharType="end"/>
      </w:r>
      <w:r w:rsidRPr="00D756E8">
        <w:rPr>
          <w:rFonts w:ascii="Times New Roman" w:hAnsi="Times New Roman"/>
          <w:spacing w:val="1"/>
        </w:rPr>
        <w:t xml:space="preserve">. </w:t>
      </w:r>
      <w:r w:rsidRPr="00D756E8">
        <w:rPr>
          <w:rFonts w:ascii="Times New Roman" w:hAnsi="Times New Roman"/>
          <w:color w:val="000000"/>
          <w:spacing w:val="1"/>
        </w:rPr>
        <w:t>A</w:t>
      </w:r>
      <w:r w:rsidRPr="00D756E8">
        <w:rPr>
          <w:rFonts w:ascii="Times New Roman" w:hAnsi="Times New Roman"/>
          <w:color w:val="000000"/>
        </w:rPr>
        <w:t xml:space="preserve">lat </w:t>
      </w:r>
      <w:r w:rsidRPr="00D756E8">
        <w:rPr>
          <w:rFonts w:ascii="Times New Roman" w:hAnsi="Times New Roman"/>
          <w:color w:val="000000"/>
          <w:spacing w:val="-52"/>
        </w:rPr>
        <w:t xml:space="preserve">  </w:t>
      </w:r>
      <w:proofErr w:type="spellStart"/>
      <w:r w:rsidRPr="00D756E8">
        <w:rPr>
          <w:rFonts w:ascii="Times New Roman" w:hAnsi="Times New Roman"/>
          <w:color w:val="000000"/>
        </w:rPr>
        <w:t>pelindung</w:t>
      </w:r>
      <w:proofErr w:type="spellEnd"/>
      <w:r w:rsidRPr="00D756E8">
        <w:rPr>
          <w:rFonts w:ascii="Times New Roman" w:hAnsi="Times New Roman"/>
          <w:color w:val="000000"/>
          <w:spacing w:val="1"/>
        </w:rPr>
        <w:t xml:space="preserve"> </w:t>
      </w:r>
      <w:proofErr w:type="spellStart"/>
      <w:r w:rsidRPr="00D756E8">
        <w:rPr>
          <w:rFonts w:ascii="Times New Roman" w:hAnsi="Times New Roman"/>
          <w:color w:val="000000"/>
        </w:rPr>
        <w:t>diri</w:t>
      </w:r>
      <w:proofErr w:type="spellEnd"/>
      <w:r w:rsidRPr="00D756E8">
        <w:rPr>
          <w:rFonts w:ascii="Times New Roman" w:hAnsi="Times New Roman"/>
          <w:color w:val="000000"/>
        </w:rPr>
        <w:t xml:space="preserve"> /APD </w:t>
      </w:r>
      <w:proofErr w:type="spellStart"/>
      <w:r w:rsidRPr="00D756E8">
        <w:rPr>
          <w:rFonts w:ascii="Times New Roman" w:hAnsi="Times New Roman"/>
        </w:rPr>
        <w:t>adalah</w:t>
      </w:r>
      <w:proofErr w:type="spellEnd"/>
      <w:r w:rsidRPr="00D756E8">
        <w:rPr>
          <w:rFonts w:ascii="Times New Roman" w:hAnsi="Times New Roman"/>
          <w:spacing w:val="1"/>
        </w:rPr>
        <w:t xml:space="preserve"> </w:t>
      </w:r>
      <w:proofErr w:type="spellStart"/>
      <w:r w:rsidRPr="00D756E8">
        <w:rPr>
          <w:rFonts w:ascii="Times New Roman" w:hAnsi="Times New Roman"/>
        </w:rPr>
        <w:t>kelengkapan</w:t>
      </w:r>
      <w:proofErr w:type="spellEnd"/>
      <w:r w:rsidRPr="00D756E8">
        <w:rPr>
          <w:rFonts w:ascii="Times New Roman" w:hAnsi="Times New Roman"/>
          <w:spacing w:val="1"/>
        </w:rPr>
        <w:t xml:space="preserve"> </w:t>
      </w:r>
      <w:r w:rsidRPr="00D756E8">
        <w:rPr>
          <w:rFonts w:ascii="Times New Roman" w:hAnsi="Times New Roman"/>
        </w:rPr>
        <w:t>yang</w:t>
      </w:r>
      <w:r w:rsidRPr="00D756E8">
        <w:rPr>
          <w:rFonts w:ascii="Times New Roman" w:hAnsi="Times New Roman"/>
          <w:spacing w:val="56"/>
        </w:rPr>
        <w:t xml:space="preserve"> </w:t>
      </w:r>
      <w:proofErr w:type="spellStart"/>
      <w:r w:rsidRPr="00D756E8">
        <w:rPr>
          <w:rFonts w:ascii="Times New Roman" w:hAnsi="Times New Roman"/>
        </w:rPr>
        <w:t>wajib</w:t>
      </w:r>
      <w:proofErr w:type="spellEnd"/>
      <w:r w:rsidRPr="00D756E8">
        <w:rPr>
          <w:rFonts w:ascii="Times New Roman" w:hAnsi="Times New Roman"/>
          <w:spacing w:val="1"/>
        </w:rPr>
        <w:t xml:space="preserve"> </w:t>
      </w:r>
      <w:proofErr w:type="spellStart"/>
      <w:r w:rsidRPr="00D756E8">
        <w:rPr>
          <w:rFonts w:ascii="Times New Roman" w:hAnsi="Times New Roman"/>
        </w:rPr>
        <w:t>digunakan</w:t>
      </w:r>
      <w:proofErr w:type="spellEnd"/>
      <w:r w:rsidRPr="00D756E8">
        <w:rPr>
          <w:rFonts w:ascii="Times New Roman" w:hAnsi="Times New Roman"/>
          <w:spacing w:val="1"/>
        </w:rPr>
        <w:t xml:space="preserve"> </w:t>
      </w:r>
      <w:proofErr w:type="spellStart"/>
      <w:r w:rsidRPr="00D756E8">
        <w:rPr>
          <w:rFonts w:ascii="Times New Roman" w:hAnsi="Times New Roman"/>
        </w:rPr>
        <w:t>saat</w:t>
      </w:r>
      <w:proofErr w:type="spellEnd"/>
      <w:r w:rsidRPr="00D756E8">
        <w:rPr>
          <w:rFonts w:ascii="Times New Roman" w:hAnsi="Times New Roman"/>
          <w:spacing w:val="1"/>
        </w:rPr>
        <w:t xml:space="preserve"> </w:t>
      </w:r>
      <w:proofErr w:type="spellStart"/>
      <w:r w:rsidRPr="00D756E8">
        <w:rPr>
          <w:rFonts w:ascii="Times New Roman" w:hAnsi="Times New Roman"/>
        </w:rPr>
        <w:t>bekerja</w:t>
      </w:r>
      <w:proofErr w:type="spellEnd"/>
      <w:r w:rsidRPr="00D756E8">
        <w:rPr>
          <w:rFonts w:ascii="Times New Roman" w:hAnsi="Times New Roman"/>
          <w:spacing w:val="1"/>
        </w:rPr>
        <w:t xml:space="preserve"> </w:t>
      </w:r>
      <w:proofErr w:type="spellStart"/>
      <w:r w:rsidRPr="00D756E8">
        <w:rPr>
          <w:rFonts w:ascii="Times New Roman" w:hAnsi="Times New Roman"/>
        </w:rPr>
        <w:t>kerja</w:t>
      </w:r>
      <w:proofErr w:type="spellEnd"/>
      <w:r w:rsidRPr="00D756E8">
        <w:rPr>
          <w:rFonts w:ascii="Times New Roman" w:hAnsi="Times New Roman"/>
          <w:spacing w:val="1"/>
        </w:rPr>
        <w:t xml:space="preserve"> </w:t>
      </w:r>
      <w:proofErr w:type="spellStart"/>
      <w:r w:rsidRPr="00D756E8">
        <w:rPr>
          <w:rFonts w:ascii="Times New Roman" w:hAnsi="Times New Roman"/>
        </w:rPr>
        <w:t>untuk</w:t>
      </w:r>
      <w:proofErr w:type="spellEnd"/>
      <w:r w:rsidRPr="00D756E8">
        <w:rPr>
          <w:rFonts w:ascii="Times New Roman" w:hAnsi="Times New Roman"/>
          <w:spacing w:val="1"/>
        </w:rPr>
        <w:t xml:space="preserve"> </w:t>
      </w:r>
      <w:proofErr w:type="spellStart"/>
      <w:r w:rsidRPr="00D756E8">
        <w:rPr>
          <w:rFonts w:ascii="Times New Roman" w:hAnsi="Times New Roman"/>
        </w:rPr>
        <w:t>menjaga</w:t>
      </w:r>
      <w:proofErr w:type="spellEnd"/>
      <w:r w:rsidRPr="00D756E8">
        <w:rPr>
          <w:rFonts w:ascii="Times New Roman" w:hAnsi="Times New Roman"/>
          <w:spacing w:val="1"/>
        </w:rPr>
        <w:t xml:space="preserve"> </w:t>
      </w:r>
      <w:proofErr w:type="spellStart"/>
      <w:r w:rsidRPr="00D756E8">
        <w:rPr>
          <w:rFonts w:ascii="Times New Roman" w:hAnsi="Times New Roman"/>
        </w:rPr>
        <w:t>keselamatan</w:t>
      </w:r>
      <w:proofErr w:type="spellEnd"/>
      <w:r w:rsidRPr="00D756E8">
        <w:rPr>
          <w:rFonts w:ascii="Times New Roman" w:hAnsi="Times New Roman"/>
          <w:spacing w:val="1"/>
        </w:rPr>
        <w:t xml:space="preserve"> </w:t>
      </w:r>
      <w:proofErr w:type="spellStart"/>
      <w:r w:rsidRPr="00D756E8">
        <w:rPr>
          <w:rFonts w:ascii="Times New Roman" w:hAnsi="Times New Roman"/>
        </w:rPr>
        <w:t>perkerjaan</w:t>
      </w:r>
      <w:proofErr w:type="spellEnd"/>
      <w:r w:rsidRPr="00D756E8">
        <w:rPr>
          <w:rFonts w:ascii="Times New Roman" w:hAnsi="Times New Roman"/>
          <w:spacing w:val="1"/>
        </w:rPr>
        <w:t xml:space="preserve"> </w:t>
      </w:r>
      <w:proofErr w:type="spellStart"/>
      <w:r w:rsidRPr="00D756E8">
        <w:rPr>
          <w:rFonts w:ascii="Times New Roman" w:hAnsi="Times New Roman"/>
        </w:rPr>
        <w:t>itu</w:t>
      </w:r>
      <w:proofErr w:type="spellEnd"/>
      <w:r w:rsidRPr="00D756E8">
        <w:rPr>
          <w:rFonts w:ascii="Times New Roman" w:hAnsi="Times New Roman"/>
          <w:spacing w:val="1"/>
        </w:rPr>
        <w:t xml:space="preserve"> </w:t>
      </w:r>
      <w:proofErr w:type="spellStart"/>
      <w:r w:rsidRPr="00D756E8">
        <w:rPr>
          <w:rFonts w:ascii="Times New Roman" w:hAnsi="Times New Roman"/>
        </w:rPr>
        <w:t>sendiri</w:t>
      </w:r>
      <w:proofErr w:type="spellEnd"/>
      <w:r w:rsidRPr="00D756E8">
        <w:rPr>
          <w:rFonts w:ascii="Times New Roman" w:hAnsi="Times New Roman"/>
          <w:spacing w:val="1"/>
        </w:rPr>
        <w:t xml:space="preserve"> </w:t>
      </w:r>
      <w:r w:rsidRPr="00D756E8">
        <w:rPr>
          <w:rFonts w:ascii="Times New Roman" w:hAnsi="Times New Roman"/>
        </w:rPr>
        <w:t>dan</w:t>
      </w:r>
      <w:r w:rsidRPr="00D756E8">
        <w:rPr>
          <w:rFonts w:ascii="Times New Roman" w:hAnsi="Times New Roman"/>
          <w:spacing w:val="1"/>
        </w:rPr>
        <w:t xml:space="preserve"> </w:t>
      </w:r>
      <w:r w:rsidRPr="00D756E8">
        <w:rPr>
          <w:rFonts w:ascii="Times New Roman" w:hAnsi="Times New Roman"/>
        </w:rPr>
        <w:t>orang</w:t>
      </w:r>
      <w:r w:rsidRPr="00D756E8">
        <w:rPr>
          <w:rFonts w:ascii="Times New Roman" w:hAnsi="Times New Roman"/>
          <w:spacing w:val="-52"/>
        </w:rPr>
        <w:t xml:space="preserve"> </w:t>
      </w:r>
      <w:proofErr w:type="spellStart"/>
      <w:r w:rsidRPr="00D756E8">
        <w:rPr>
          <w:rFonts w:ascii="Times New Roman" w:hAnsi="Times New Roman"/>
        </w:rPr>
        <w:t>sekelilingnya</w:t>
      </w:r>
      <w:proofErr w:type="spellEnd"/>
      <w:r w:rsidRPr="00D756E8">
        <w:rPr>
          <w:rFonts w:ascii="Times New Roman" w:hAnsi="Times New Roman"/>
        </w:rPr>
        <w:t>.</w:t>
      </w:r>
      <w:r w:rsidRPr="00D756E8">
        <w:rPr>
          <w:rFonts w:ascii="Times New Roman" w:hAnsi="Times New Roman"/>
          <w:spacing w:val="1"/>
        </w:rPr>
        <w:t xml:space="preserve"> </w:t>
      </w:r>
      <w:proofErr w:type="spellStart"/>
      <w:r w:rsidRPr="00D756E8">
        <w:rPr>
          <w:rFonts w:ascii="Times New Roman" w:hAnsi="Times New Roman"/>
        </w:rPr>
        <w:t>Petani</w:t>
      </w:r>
      <w:proofErr w:type="spellEnd"/>
      <w:r w:rsidRPr="00D756E8">
        <w:rPr>
          <w:rFonts w:ascii="Times New Roman" w:hAnsi="Times New Roman"/>
          <w:spacing w:val="1"/>
        </w:rPr>
        <w:t xml:space="preserve"> </w:t>
      </w:r>
      <w:proofErr w:type="spellStart"/>
      <w:r w:rsidRPr="00D756E8">
        <w:rPr>
          <w:rFonts w:ascii="Times New Roman" w:hAnsi="Times New Roman"/>
        </w:rPr>
        <w:t>perlu</w:t>
      </w:r>
      <w:proofErr w:type="spellEnd"/>
      <w:r w:rsidRPr="00D756E8">
        <w:rPr>
          <w:rFonts w:ascii="Times New Roman" w:hAnsi="Times New Roman"/>
          <w:spacing w:val="1"/>
        </w:rPr>
        <w:t xml:space="preserve"> </w:t>
      </w:r>
      <w:proofErr w:type="spellStart"/>
      <w:r w:rsidRPr="00D756E8">
        <w:rPr>
          <w:rFonts w:ascii="Times New Roman" w:hAnsi="Times New Roman"/>
        </w:rPr>
        <w:t>memperhatikan</w:t>
      </w:r>
      <w:proofErr w:type="spellEnd"/>
      <w:r w:rsidRPr="00D756E8">
        <w:rPr>
          <w:rFonts w:ascii="Times New Roman" w:hAnsi="Times New Roman"/>
          <w:spacing w:val="1"/>
        </w:rPr>
        <w:t xml:space="preserve"> </w:t>
      </w:r>
      <w:proofErr w:type="spellStart"/>
      <w:r w:rsidRPr="00D756E8">
        <w:rPr>
          <w:rFonts w:ascii="Times New Roman" w:hAnsi="Times New Roman"/>
        </w:rPr>
        <w:t>perilaku</w:t>
      </w:r>
      <w:proofErr w:type="spellEnd"/>
      <w:r w:rsidRPr="00D756E8">
        <w:rPr>
          <w:rFonts w:ascii="Times New Roman" w:hAnsi="Times New Roman"/>
          <w:spacing w:val="1"/>
        </w:rPr>
        <w:t xml:space="preserve"> </w:t>
      </w:r>
      <w:proofErr w:type="spellStart"/>
      <w:r w:rsidRPr="00D756E8">
        <w:rPr>
          <w:rFonts w:ascii="Times New Roman" w:hAnsi="Times New Roman"/>
        </w:rPr>
        <w:t>penggunaan</w:t>
      </w:r>
      <w:proofErr w:type="spellEnd"/>
      <w:r w:rsidRPr="00D756E8">
        <w:rPr>
          <w:rFonts w:ascii="Times New Roman" w:hAnsi="Times New Roman"/>
          <w:spacing w:val="1"/>
        </w:rPr>
        <w:t xml:space="preserve"> </w:t>
      </w:r>
      <w:proofErr w:type="spellStart"/>
      <w:r w:rsidRPr="00D756E8">
        <w:rPr>
          <w:rFonts w:ascii="Times New Roman" w:hAnsi="Times New Roman"/>
        </w:rPr>
        <w:t>pestisida</w:t>
      </w:r>
      <w:proofErr w:type="spellEnd"/>
      <w:r w:rsidRPr="00D756E8">
        <w:rPr>
          <w:rFonts w:ascii="Times New Roman" w:hAnsi="Times New Roman"/>
          <w:spacing w:val="1"/>
        </w:rPr>
        <w:t xml:space="preserve"> </w:t>
      </w:r>
      <w:r w:rsidRPr="00D756E8">
        <w:rPr>
          <w:rFonts w:ascii="Times New Roman" w:hAnsi="Times New Roman"/>
        </w:rPr>
        <w:t>dan</w:t>
      </w:r>
      <w:r w:rsidRPr="00D756E8">
        <w:rPr>
          <w:rFonts w:ascii="Times New Roman" w:hAnsi="Times New Roman"/>
          <w:spacing w:val="1"/>
        </w:rPr>
        <w:t xml:space="preserve"> </w:t>
      </w:r>
      <w:proofErr w:type="spellStart"/>
      <w:r w:rsidRPr="00D756E8">
        <w:rPr>
          <w:rFonts w:ascii="Times New Roman" w:hAnsi="Times New Roman"/>
        </w:rPr>
        <w:t>kepatuhan</w:t>
      </w:r>
      <w:proofErr w:type="spellEnd"/>
      <w:r w:rsidRPr="00D756E8">
        <w:rPr>
          <w:rFonts w:ascii="Times New Roman" w:hAnsi="Times New Roman"/>
          <w:spacing w:val="-52"/>
        </w:rPr>
        <w:t xml:space="preserve"> </w:t>
      </w:r>
      <w:proofErr w:type="spellStart"/>
      <w:r w:rsidRPr="00D756E8">
        <w:rPr>
          <w:rFonts w:ascii="Times New Roman" w:hAnsi="Times New Roman"/>
        </w:rPr>
        <w:t>menggunakan</w:t>
      </w:r>
      <w:proofErr w:type="spellEnd"/>
      <w:r w:rsidRPr="00D756E8">
        <w:rPr>
          <w:rFonts w:ascii="Times New Roman" w:hAnsi="Times New Roman"/>
          <w:spacing w:val="1"/>
        </w:rPr>
        <w:t xml:space="preserve"> </w:t>
      </w:r>
      <w:r w:rsidRPr="00D756E8">
        <w:rPr>
          <w:rFonts w:ascii="Times New Roman" w:hAnsi="Times New Roman"/>
        </w:rPr>
        <w:t>APD</w:t>
      </w:r>
      <w:r w:rsidRPr="00D756E8">
        <w:rPr>
          <w:rFonts w:ascii="Times New Roman" w:hAnsi="Times New Roman"/>
          <w:spacing w:val="1"/>
        </w:rPr>
        <w:t xml:space="preserve"> </w:t>
      </w:r>
      <w:r w:rsidRPr="00D756E8">
        <w:rPr>
          <w:rFonts w:ascii="Times New Roman" w:hAnsi="Times New Roman"/>
        </w:rPr>
        <w:t>pada</w:t>
      </w:r>
      <w:r w:rsidRPr="00D756E8">
        <w:rPr>
          <w:rFonts w:ascii="Times New Roman" w:hAnsi="Times New Roman"/>
          <w:spacing w:val="1"/>
        </w:rPr>
        <w:t xml:space="preserve"> </w:t>
      </w:r>
      <w:proofErr w:type="spellStart"/>
      <w:r w:rsidRPr="00D756E8">
        <w:rPr>
          <w:rFonts w:ascii="Times New Roman" w:hAnsi="Times New Roman"/>
        </w:rPr>
        <w:t>saat</w:t>
      </w:r>
      <w:proofErr w:type="spellEnd"/>
      <w:r w:rsidRPr="00D756E8">
        <w:rPr>
          <w:rFonts w:ascii="Times New Roman" w:hAnsi="Times New Roman"/>
          <w:spacing w:val="1"/>
        </w:rPr>
        <w:t xml:space="preserve"> </w:t>
      </w:r>
      <w:proofErr w:type="spellStart"/>
      <w:r w:rsidRPr="00D756E8">
        <w:rPr>
          <w:rFonts w:ascii="Times New Roman" w:hAnsi="Times New Roman"/>
        </w:rPr>
        <w:t>melakukan</w:t>
      </w:r>
      <w:proofErr w:type="spellEnd"/>
      <w:r w:rsidRPr="00D756E8">
        <w:rPr>
          <w:rFonts w:ascii="Times New Roman" w:hAnsi="Times New Roman"/>
          <w:spacing w:val="1"/>
        </w:rPr>
        <w:t xml:space="preserve"> </w:t>
      </w:r>
      <w:proofErr w:type="spellStart"/>
      <w:r w:rsidRPr="00D756E8">
        <w:rPr>
          <w:rFonts w:ascii="Times New Roman" w:hAnsi="Times New Roman"/>
        </w:rPr>
        <w:t>pencampuran</w:t>
      </w:r>
      <w:proofErr w:type="spellEnd"/>
      <w:r w:rsidRPr="00D756E8">
        <w:rPr>
          <w:rFonts w:ascii="Times New Roman" w:hAnsi="Times New Roman"/>
        </w:rPr>
        <w:t xml:space="preserve"> dan </w:t>
      </w:r>
      <w:proofErr w:type="spellStart"/>
      <w:r w:rsidRPr="00D756E8">
        <w:rPr>
          <w:rFonts w:ascii="Times New Roman" w:hAnsi="Times New Roman"/>
        </w:rPr>
        <w:t>penyemprotan</w:t>
      </w:r>
      <w:proofErr w:type="spellEnd"/>
      <w:r w:rsidRPr="00D756E8">
        <w:rPr>
          <w:rFonts w:ascii="Times New Roman" w:hAnsi="Times New Roman"/>
        </w:rPr>
        <w:t xml:space="preserve"> </w:t>
      </w:r>
      <w:proofErr w:type="spellStart"/>
      <w:r w:rsidRPr="00D756E8">
        <w:rPr>
          <w:rFonts w:ascii="Times New Roman" w:hAnsi="Times New Roman"/>
        </w:rPr>
        <w:t>tanaman</w:t>
      </w:r>
      <w:proofErr w:type="spellEnd"/>
      <w:r w:rsidRPr="00D756E8">
        <w:rPr>
          <w:rFonts w:ascii="Times New Roman" w:hAnsi="Times New Roman"/>
        </w:rPr>
        <w:t xml:space="preserve">. </w:t>
      </w:r>
      <w:proofErr w:type="gramStart"/>
      <w:r w:rsidRPr="00D756E8">
        <w:rPr>
          <w:rFonts w:ascii="Times New Roman" w:hAnsi="Times New Roman"/>
        </w:rPr>
        <w:t xml:space="preserve">APD </w:t>
      </w:r>
      <w:r w:rsidRPr="00D756E8">
        <w:rPr>
          <w:rFonts w:ascii="Times New Roman" w:hAnsi="Times New Roman"/>
          <w:spacing w:val="-52"/>
        </w:rPr>
        <w:t xml:space="preserve"> </w:t>
      </w:r>
      <w:r w:rsidRPr="00D756E8">
        <w:rPr>
          <w:rFonts w:ascii="Times New Roman" w:hAnsi="Times New Roman"/>
        </w:rPr>
        <w:t>yang</w:t>
      </w:r>
      <w:proofErr w:type="gramEnd"/>
      <w:r w:rsidRPr="00D756E8">
        <w:rPr>
          <w:rFonts w:ascii="Times New Roman" w:hAnsi="Times New Roman"/>
        </w:rPr>
        <w:t xml:space="preserve"> </w:t>
      </w:r>
      <w:proofErr w:type="spellStart"/>
      <w:r w:rsidRPr="00D756E8">
        <w:rPr>
          <w:rFonts w:ascii="Times New Roman" w:hAnsi="Times New Roman"/>
        </w:rPr>
        <w:t>harus</w:t>
      </w:r>
      <w:proofErr w:type="spellEnd"/>
      <w:r w:rsidRPr="00D756E8">
        <w:rPr>
          <w:rFonts w:ascii="Times New Roman" w:hAnsi="Times New Roman"/>
        </w:rPr>
        <w:t xml:space="preserve"> </w:t>
      </w:r>
      <w:proofErr w:type="spellStart"/>
      <w:r w:rsidRPr="00D756E8">
        <w:rPr>
          <w:rFonts w:ascii="Times New Roman" w:hAnsi="Times New Roman"/>
        </w:rPr>
        <w:t>dipakai</w:t>
      </w:r>
      <w:proofErr w:type="spellEnd"/>
      <w:r w:rsidRPr="00D756E8">
        <w:rPr>
          <w:rFonts w:ascii="Times New Roman" w:hAnsi="Times New Roman"/>
        </w:rPr>
        <w:t xml:space="preserve"> </w:t>
      </w:r>
      <w:proofErr w:type="spellStart"/>
      <w:r w:rsidRPr="00D756E8">
        <w:rPr>
          <w:rFonts w:ascii="Times New Roman" w:hAnsi="Times New Roman"/>
        </w:rPr>
        <w:t>antara</w:t>
      </w:r>
      <w:proofErr w:type="spellEnd"/>
      <w:r w:rsidRPr="00D756E8">
        <w:rPr>
          <w:rFonts w:ascii="Times New Roman" w:hAnsi="Times New Roman"/>
        </w:rPr>
        <w:t xml:space="preserve"> lain </w:t>
      </w:r>
      <w:proofErr w:type="spellStart"/>
      <w:r w:rsidRPr="00D756E8">
        <w:rPr>
          <w:rFonts w:ascii="Times New Roman" w:hAnsi="Times New Roman"/>
        </w:rPr>
        <w:t>topi</w:t>
      </w:r>
      <w:proofErr w:type="spellEnd"/>
      <w:r w:rsidRPr="00D756E8">
        <w:rPr>
          <w:rFonts w:ascii="Times New Roman" w:hAnsi="Times New Roman"/>
        </w:rPr>
        <w:t xml:space="preserve">, </w:t>
      </w:r>
      <w:proofErr w:type="spellStart"/>
      <w:r w:rsidRPr="00D756E8">
        <w:rPr>
          <w:rFonts w:ascii="Times New Roman" w:hAnsi="Times New Roman"/>
        </w:rPr>
        <w:t>kaca</w:t>
      </w:r>
      <w:proofErr w:type="spellEnd"/>
      <w:r w:rsidRPr="00D756E8">
        <w:rPr>
          <w:rFonts w:ascii="Times New Roman" w:hAnsi="Times New Roman"/>
        </w:rPr>
        <w:t xml:space="preserve"> </w:t>
      </w:r>
      <w:proofErr w:type="spellStart"/>
      <w:r w:rsidRPr="00D756E8">
        <w:rPr>
          <w:rFonts w:ascii="Times New Roman" w:hAnsi="Times New Roman"/>
        </w:rPr>
        <w:t>mata</w:t>
      </w:r>
      <w:proofErr w:type="spellEnd"/>
      <w:r w:rsidRPr="00D756E8">
        <w:rPr>
          <w:rFonts w:ascii="Times New Roman" w:hAnsi="Times New Roman"/>
        </w:rPr>
        <w:t>,</w:t>
      </w:r>
      <w:r w:rsidRPr="00D756E8">
        <w:rPr>
          <w:rFonts w:ascii="Times New Roman" w:hAnsi="Times New Roman"/>
          <w:spacing w:val="1"/>
        </w:rPr>
        <w:t xml:space="preserve"> </w:t>
      </w:r>
      <w:proofErr w:type="spellStart"/>
      <w:r w:rsidRPr="00D756E8">
        <w:rPr>
          <w:rFonts w:ascii="Times New Roman" w:hAnsi="Times New Roman"/>
        </w:rPr>
        <w:t>sarung</w:t>
      </w:r>
      <w:proofErr w:type="spellEnd"/>
      <w:r w:rsidRPr="00D756E8">
        <w:rPr>
          <w:rFonts w:ascii="Times New Roman" w:hAnsi="Times New Roman"/>
          <w:spacing w:val="1"/>
        </w:rPr>
        <w:t xml:space="preserve"> </w:t>
      </w:r>
      <w:proofErr w:type="spellStart"/>
      <w:r w:rsidRPr="00D756E8">
        <w:rPr>
          <w:rFonts w:ascii="Times New Roman" w:hAnsi="Times New Roman"/>
        </w:rPr>
        <w:t>tangan</w:t>
      </w:r>
      <w:proofErr w:type="spellEnd"/>
      <w:r w:rsidRPr="00D756E8">
        <w:rPr>
          <w:rFonts w:ascii="Times New Roman" w:hAnsi="Times New Roman"/>
        </w:rPr>
        <w:t>, masker</w:t>
      </w:r>
      <w:r w:rsidRPr="00D756E8">
        <w:rPr>
          <w:rFonts w:ascii="Times New Roman" w:hAnsi="Times New Roman"/>
          <w:spacing w:val="1"/>
        </w:rPr>
        <w:t xml:space="preserve"> </w:t>
      </w:r>
      <w:r w:rsidRPr="00D756E8">
        <w:rPr>
          <w:rFonts w:ascii="Times New Roman" w:hAnsi="Times New Roman"/>
        </w:rPr>
        <w:t>dan</w:t>
      </w:r>
      <w:r w:rsidRPr="00D756E8">
        <w:rPr>
          <w:rFonts w:ascii="Times New Roman" w:hAnsi="Times New Roman"/>
          <w:spacing w:val="1"/>
        </w:rPr>
        <w:t xml:space="preserve"> </w:t>
      </w:r>
      <w:proofErr w:type="spellStart"/>
      <w:r w:rsidRPr="00D756E8">
        <w:rPr>
          <w:rFonts w:ascii="Times New Roman" w:hAnsi="Times New Roman"/>
        </w:rPr>
        <w:t>sepatu</w:t>
      </w:r>
      <w:proofErr w:type="spellEnd"/>
      <w:r w:rsidRPr="00D756E8">
        <w:rPr>
          <w:rFonts w:ascii="Times New Roman" w:hAnsi="Times New Roman"/>
          <w:spacing w:val="1"/>
        </w:rPr>
        <w:t xml:space="preserve"> </w:t>
      </w:r>
      <w:r w:rsidRPr="00D756E8">
        <w:rPr>
          <w:rFonts w:ascii="Times New Roman" w:hAnsi="Times New Roman"/>
        </w:rPr>
        <w:t xml:space="preserve">boot. </w:t>
      </w:r>
      <w:proofErr w:type="spellStart"/>
      <w:r w:rsidRPr="00D756E8">
        <w:rPr>
          <w:rFonts w:ascii="Times New Roman" w:hAnsi="Times New Roman"/>
        </w:rPr>
        <w:t>Apabila</w:t>
      </w:r>
      <w:proofErr w:type="spellEnd"/>
      <w:r w:rsidRPr="00D756E8">
        <w:rPr>
          <w:rFonts w:ascii="Times New Roman" w:hAnsi="Times New Roman"/>
          <w:spacing w:val="1"/>
        </w:rPr>
        <w:t xml:space="preserve"> </w:t>
      </w:r>
      <w:proofErr w:type="spellStart"/>
      <w:r w:rsidRPr="00D756E8">
        <w:rPr>
          <w:rFonts w:ascii="Times New Roman" w:hAnsi="Times New Roman"/>
        </w:rPr>
        <w:lastRenderedPageBreak/>
        <w:t>penggunaan</w:t>
      </w:r>
      <w:proofErr w:type="spellEnd"/>
      <w:r w:rsidRPr="00D756E8">
        <w:rPr>
          <w:rFonts w:ascii="Times New Roman" w:hAnsi="Times New Roman"/>
          <w:spacing w:val="1"/>
        </w:rPr>
        <w:t xml:space="preserve"> </w:t>
      </w:r>
      <w:proofErr w:type="spellStart"/>
      <w:r w:rsidRPr="00D756E8">
        <w:rPr>
          <w:rFonts w:ascii="Times New Roman" w:hAnsi="Times New Roman"/>
        </w:rPr>
        <w:t>pestisida</w:t>
      </w:r>
      <w:proofErr w:type="spellEnd"/>
      <w:r w:rsidRPr="00D756E8">
        <w:rPr>
          <w:rFonts w:ascii="Times New Roman" w:hAnsi="Times New Roman"/>
          <w:spacing w:val="1"/>
        </w:rPr>
        <w:t xml:space="preserve"> </w:t>
      </w:r>
      <w:proofErr w:type="spellStart"/>
      <w:proofErr w:type="gramStart"/>
      <w:r w:rsidRPr="00D756E8">
        <w:rPr>
          <w:rFonts w:ascii="Times New Roman" w:hAnsi="Times New Roman"/>
        </w:rPr>
        <w:t>tanpa</w:t>
      </w:r>
      <w:proofErr w:type="spellEnd"/>
      <w:r w:rsidRPr="00D756E8">
        <w:rPr>
          <w:rFonts w:ascii="Times New Roman" w:hAnsi="Times New Roman"/>
        </w:rPr>
        <w:t xml:space="preserve"> </w:t>
      </w:r>
      <w:r w:rsidRPr="00D756E8">
        <w:rPr>
          <w:rFonts w:ascii="Times New Roman" w:hAnsi="Times New Roman"/>
          <w:spacing w:val="-57"/>
        </w:rPr>
        <w:t xml:space="preserve"> </w:t>
      </w:r>
      <w:proofErr w:type="spellStart"/>
      <w:r w:rsidRPr="00D756E8">
        <w:rPr>
          <w:rFonts w:ascii="Times New Roman" w:hAnsi="Times New Roman"/>
        </w:rPr>
        <w:t>diimbangi</w:t>
      </w:r>
      <w:proofErr w:type="spellEnd"/>
      <w:proofErr w:type="gramEnd"/>
      <w:r w:rsidRPr="00D756E8">
        <w:rPr>
          <w:rFonts w:ascii="Times New Roman" w:hAnsi="Times New Roman"/>
          <w:spacing w:val="1"/>
        </w:rPr>
        <w:t xml:space="preserve"> </w:t>
      </w:r>
      <w:proofErr w:type="spellStart"/>
      <w:r w:rsidRPr="00D756E8">
        <w:rPr>
          <w:rFonts w:ascii="Times New Roman" w:hAnsi="Times New Roman"/>
        </w:rPr>
        <w:t>dengan</w:t>
      </w:r>
      <w:proofErr w:type="spellEnd"/>
      <w:r w:rsidRPr="00D756E8">
        <w:rPr>
          <w:rFonts w:ascii="Times New Roman" w:hAnsi="Times New Roman"/>
          <w:spacing w:val="1"/>
        </w:rPr>
        <w:t xml:space="preserve"> </w:t>
      </w:r>
      <w:proofErr w:type="spellStart"/>
      <w:r w:rsidRPr="00D756E8">
        <w:rPr>
          <w:rFonts w:ascii="Times New Roman" w:hAnsi="Times New Roman"/>
        </w:rPr>
        <w:t>perlindungan</w:t>
      </w:r>
      <w:proofErr w:type="spellEnd"/>
      <w:r w:rsidRPr="00D756E8">
        <w:rPr>
          <w:rFonts w:ascii="Times New Roman" w:hAnsi="Times New Roman"/>
          <w:spacing w:val="1"/>
        </w:rPr>
        <w:t xml:space="preserve"> </w:t>
      </w:r>
      <w:r w:rsidRPr="00D756E8">
        <w:rPr>
          <w:rFonts w:ascii="Times New Roman" w:hAnsi="Times New Roman"/>
        </w:rPr>
        <w:t>dan</w:t>
      </w:r>
      <w:r w:rsidR="00E0022B" w:rsidRPr="00D756E8">
        <w:rPr>
          <w:rFonts w:ascii="Times New Roman" w:hAnsi="Times New Roman"/>
        </w:rPr>
        <w:t xml:space="preserve"> </w:t>
      </w:r>
      <w:proofErr w:type="spellStart"/>
      <w:r w:rsidRPr="00D756E8">
        <w:rPr>
          <w:rFonts w:ascii="Times New Roman" w:hAnsi="Times New Roman"/>
        </w:rPr>
        <w:t>perawatan</w:t>
      </w:r>
      <w:proofErr w:type="spellEnd"/>
      <w:r w:rsidRPr="00D756E8">
        <w:rPr>
          <w:rFonts w:ascii="Times New Roman" w:hAnsi="Times New Roman"/>
          <w:spacing w:val="1"/>
        </w:rPr>
        <w:t xml:space="preserve"> </w:t>
      </w:r>
      <w:proofErr w:type="spellStart"/>
      <w:r w:rsidRPr="00D756E8">
        <w:rPr>
          <w:rFonts w:ascii="Times New Roman" w:hAnsi="Times New Roman"/>
        </w:rPr>
        <w:t>kesehatan</w:t>
      </w:r>
      <w:proofErr w:type="spellEnd"/>
      <w:r w:rsidRPr="00D756E8">
        <w:rPr>
          <w:rFonts w:ascii="Times New Roman" w:hAnsi="Times New Roman"/>
        </w:rPr>
        <w:t>,</w:t>
      </w:r>
      <w:r w:rsidRPr="00D756E8">
        <w:rPr>
          <w:rFonts w:ascii="Times New Roman" w:hAnsi="Times New Roman"/>
          <w:spacing w:val="1"/>
        </w:rPr>
        <w:t xml:space="preserve"> </w:t>
      </w:r>
      <w:r w:rsidRPr="00D756E8">
        <w:rPr>
          <w:rFonts w:ascii="Times New Roman" w:hAnsi="Times New Roman"/>
        </w:rPr>
        <w:t>orang</w:t>
      </w:r>
      <w:r w:rsidRPr="00D756E8">
        <w:rPr>
          <w:rFonts w:ascii="Times New Roman" w:hAnsi="Times New Roman"/>
          <w:spacing w:val="1"/>
        </w:rPr>
        <w:t xml:space="preserve"> </w:t>
      </w:r>
      <w:r w:rsidRPr="00D756E8">
        <w:rPr>
          <w:rFonts w:ascii="Times New Roman" w:hAnsi="Times New Roman"/>
        </w:rPr>
        <w:t>yang</w:t>
      </w:r>
      <w:r w:rsidRPr="00D756E8">
        <w:rPr>
          <w:rFonts w:ascii="Times New Roman" w:hAnsi="Times New Roman"/>
          <w:spacing w:val="1"/>
        </w:rPr>
        <w:t xml:space="preserve"> </w:t>
      </w:r>
      <w:proofErr w:type="spellStart"/>
      <w:r w:rsidRPr="00D756E8">
        <w:rPr>
          <w:rFonts w:ascii="Times New Roman" w:hAnsi="Times New Roman"/>
        </w:rPr>
        <w:t>sering</w:t>
      </w:r>
      <w:proofErr w:type="spellEnd"/>
      <w:r w:rsidRPr="00D756E8">
        <w:rPr>
          <w:rFonts w:ascii="Times New Roman" w:hAnsi="Times New Roman"/>
          <w:spacing w:val="1"/>
        </w:rPr>
        <w:t xml:space="preserve"> </w:t>
      </w:r>
      <w:proofErr w:type="spellStart"/>
      <w:r w:rsidRPr="00D756E8">
        <w:rPr>
          <w:rFonts w:ascii="Times New Roman" w:hAnsi="Times New Roman"/>
        </w:rPr>
        <w:t>berhubungan</w:t>
      </w:r>
      <w:proofErr w:type="spellEnd"/>
      <w:r w:rsidRPr="00D756E8">
        <w:rPr>
          <w:rFonts w:ascii="Times New Roman" w:hAnsi="Times New Roman"/>
          <w:spacing w:val="1"/>
        </w:rPr>
        <w:t xml:space="preserve"> </w:t>
      </w:r>
      <w:proofErr w:type="spellStart"/>
      <w:r w:rsidRPr="00D756E8">
        <w:rPr>
          <w:rFonts w:ascii="Times New Roman" w:hAnsi="Times New Roman"/>
        </w:rPr>
        <w:t>dengan</w:t>
      </w:r>
      <w:proofErr w:type="spellEnd"/>
      <w:r w:rsidRPr="00D756E8">
        <w:rPr>
          <w:rFonts w:ascii="Times New Roman" w:hAnsi="Times New Roman"/>
          <w:spacing w:val="1"/>
        </w:rPr>
        <w:t xml:space="preserve"> </w:t>
      </w:r>
      <w:proofErr w:type="spellStart"/>
      <w:r w:rsidRPr="00D756E8">
        <w:rPr>
          <w:rFonts w:ascii="Times New Roman" w:hAnsi="Times New Roman"/>
        </w:rPr>
        <w:t>pestisida</w:t>
      </w:r>
      <w:proofErr w:type="spellEnd"/>
      <w:r w:rsidRPr="00D756E8">
        <w:rPr>
          <w:rFonts w:ascii="Times New Roman" w:hAnsi="Times New Roman"/>
        </w:rPr>
        <w:t>,</w:t>
      </w:r>
      <w:r w:rsidRPr="00D756E8">
        <w:rPr>
          <w:rFonts w:ascii="Times New Roman" w:hAnsi="Times New Roman"/>
          <w:spacing w:val="1"/>
        </w:rPr>
        <w:t xml:space="preserve"> </w:t>
      </w:r>
      <w:proofErr w:type="spellStart"/>
      <w:r w:rsidRPr="00D756E8">
        <w:rPr>
          <w:rFonts w:ascii="Times New Roman" w:hAnsi="Times New Roman"/>
        </w:rPr>
        <w:t>secara</w:t>
      </w:r>
      <w:proofErr w:type="spellEnd"/>
      <w:r w:rsidRPr="00D756E8">
        <w:rPr>
          <w:rFonts w:ascii="Times New Roman" w:hAnsi="Times New Roman"/>
          <w:spacing w:val="1"/>
        </w:rPr>
        <w:t xml:space="preserve"> </w:t>
      </w:r>
      <w:proofErr w:type="spellStart"/>
      <w:r w:rsidRPr="00D756E8">
        <w:rPr>
          <w:rFonts w:ascii="Times New Roman" w:hAnsi="Times New Roman"/>
        </w:rPr>
        <w:t>lambat</w:t>
      </w:r>
      <w:proofErr w:type="spellEnd"/>
      <w:r w:rsidRPr="00D756E8">
        <w:rPr>
          <w:rFonts w:ascii="Times New Roman" w:hAnsi="Times New Roman"/>
          <w:spacing w:val="1"/>
        </w:rPr>
        <w:t xml:space="preserve"> </w:t>
      </w:r>
      <w:proofErr w:type="spellStart"/>
      <w:r w:rsidRPr="00D756E8">
        <w:rPr>
          <w:rFonts w:ascii="Times New Roman" w:hAnsi="Times New Roman"/>
        </w:rPr>
        <w:t>laun</w:t>
      </w:r>
      <w:proofErr w:type="spellEnd"/>
      <w:r w:rsidRPr="00D756E8">
        <w:rPr>
          <w:rFonts w:ascii="Times New Roman" w:hAnsi="Times New Roman"/>
          <w:spacing w:val="1"/>
        </w:rPr>
        <w:t xml:space="preserve"> </w:t>
      </w:r>
      <w:proofErr w:type="spellStart"/>
      <w:r w:rsidRPr="00D756E8">
        <w:rPr>
          <w:rFonts w:ascii="Times New Roman" w:hAnsi="Times New Roman"/>
        </w:rPr>
        <w:t>akan</w:t>
      </w:r>
      <w:proofErr w:type="spellEnd"/>
      <w:r w:rsidRPr="00D756E8">
        <w:rPr>
          <w:rFonts w:ascii="Times New Roman" w:hAnsi="Times New Roman"/>
          <w:spacing w:val="1"/>
        </w:rPr>
        <w:t xml:space="preserve"> </w:t>
      </w:r>
      <w:proofErr w:type="spellStart"/>
      <w:r w:rsidRPr="00D756E8">
        <w:rPr>
          <w:rFonts w:ascii="Times New Roman" w:hAnsi="Times New Roman"/>
          <w:spacing w:val="1"/>
        </w:rPr>
        <w:t>m</w:t>
      </w:r>
      <w:r w:rsidRPr="00D756E8">
        <w:rPr>
          <w:rFonts w:ascii="Times New Roman" w:hAnsi="Times New Roman"/>
        </w:rPr>
        <w:t>empengaruhi</w:t>
      </w:r>
      <w:proofErr w:type="spellEnd"/>
      <w:r w:rsidRPr="00D756E8">
        <w:rPr>
          <w:rFonts w:ascii="Times New Roman" w:hAnsi="Times New Roman"/>
        </w:rPr>
        <w:t xml:space="preserve"> </w:t>
      </w:r>
      <w:r w:rsidRPr="00D756E8">
        <w:rPr>
          <w:rFonts w:ascii="Times New Roman" w:hAnsi="Times New Roman"/>
          <w:spacing w:val="-57"/>
        </w:rPr>
        <w:t xml:space="preserve">        </w:t>
      </w:r>
      <w:proofErr w:type="spellStart"/>
      <w:r w:rsidRPr="00D756E8">
        <w:rPr>
          <w:rFonts w:ascii="Times New Roman" w:hAnsi="Times New Roman"/>
        </w:rPr>
        <w:t>kesehatannya</w:t>
      </w:r>
      <w:proofErr w:type="spellEnd"/>
      <w:r w:rsidRPr="00D756E8">
        <w:rPr>
          <w:rFonts w:ascii="Times New Roman" w:hAnsi="Times New Roman"/>
        </w:rPr>
        <w:t xml:space="preserve">. </w:t>
      </w:r>
    </w:p>
    <w:p w14:paraId="3F3DB25B" w14:textId="5F4356BB" w:rsidR="003518FD" w:rsidRPr="00D756E8" w:rsidRDefault="003518FD" w:rsidP="003518FD">
      <w:pPr>
        <w:pStyle w:val="ListParagraph"/>
        <w:spacing w:after="0" w:line="360" w:lineRule="auto"/>
        <w:ind w:left="0" w:hanging="2"/>
        <w:jc w:val="both"/>
        <w:rPr>
          <w:rFonts w:ascii="Times New Roman" w:hAnsi="Times New Roman"/>
        </w:rPr>
      </w:pPr>
      <w:proofErr w:type="spellStart"/>
      <w:r w:rsidRPr="00D756E8">
        <w:rPr>
          <w:rFonts w:ascii="Times New Roman" w:hAnsi="Times New Roman"/>
          <w:w w:val="95"/>
        </w:rPr>
        <w:t>Untuk</w:t>
      </w:r>
      <w:proofErr w:type="spellEnd"/>
      <w:r w:rsidRPr="00D756E8">
        <w:rPr>
          <w:rFonts w:ascii="Times New Roman" w:hAnsi="Times New Roman"/>
          <w:w w:val="95"/>
        </w:rPr>
        <w:t xml:space="preserve"> </w:t>
      </w:r>
      <w:proofErr w:type="spellStart"/>
      <w:r w:rsidRPr="00D756E8">
        <w:rPr>
          <w:rFonts w:ascii="Times New Roman" w:hAnsi="Times New Roman"/>
          <w:w w:val="95"/>
        </w:rPr>
        <w:t>mengetahui</w:t>
      </w:r>
      <w:proofErr w:type="spellEnd"/>
      <w:r w:rsidRPr="00D756E8">
        <w:rPr>
          <w:rFonts w:ascii="Times New Roman" w:hAnsi="Times New Roman"/>
          <w:w w:val="95"/>
        </w:rPr>
        <w:t xml:space="preserve"> </w:t>
      </w:r>
      <w:proofErr w:type="spellStart"/>
      <w:r w:rsidRPr="00D756E8">
        <w:rPr>
          <w:rFonts w:ascii="Times New Roman" w:hAnsi="Times New Roman"/>
          <w:w w:val="95"/>
        </w:rPr>
        <w:t>seseorang</w:t>
      </w:r>
      <w:proofErr w:type="spellEnd"/>
      <w:r w:rsidRPr="00D756E8">
        <w:rPr>
          <w:rFonts w:ascii="Times New Roman" w:hAnsi="Times New Roman"/>
          <w:w w:val="95"/>
        </w:rPr>
        <w:t xml:space="preserve"> </w:t>
      </w:r>
      <w:proofErr w:type="spellStart"/>
      <w:r w:rsidRPr="00D756E8">
        <w:rPr>
          <w:rFonts w:ascii="Times New Roman" w:hAnsi="Times New Roman"/>
          <w:w w:val="95"/>
        </w:rPr>
        <w:t>terpapar</w:t>
      </w:r>
      <w:proofErr w:type="spellEnd"/>
      <w:r w:rsidRPr="00D756E8">
        <w:rPr>
          <w:rFonts w:ascii="Times New Roman" w:hAnsi="Times New Roman"/>
          <w:w w:val="95"/>
        </w:rPr>
        <w:t xml:space="preserve"> </w:t>
      </w:r>
      <w:proofErr w:type="spellStart"/>
      <w:r w:rsidRPr="00D756E8">
        <w:rPr>
          <w:rFonts w:ascii="Times New Roman" w:hAnsi="Times New Roman"/>
          <w:w w:val="95"/>
        </w:rPr>
        <w:t>pestisida</w:t>
      </w:r>
      <w:proofErr w:type="spellEnd"/>
      <w:r w:rsidRPr="00D756E8">
        <w:rPr>
          <w:rFonts w:ascii="Times New Roman" w:hAnsi="Times New Roman"/>
          <w:w w:val="95"/>
        </w:rPr>
        <w:t xml:space="preserve"> </w:t>
      </w:r>
      <w:proofErr w:type="spellStart"/>
      <w:r w:rsidRPr="00D756E8">
        <w:rPr>
          <w:rFonts w:ascii="Times New Roman" w:hAnsi="Times New Roman"/>
          <w:w w:val="95"/>
        </w:rPr>
        <w:t>atau</w:t>
      </w:r>
      <w:proofErr w:type="spellEnd"/>
      <w:r w:rsidRPr="00D756E8">
        <w:rPr>
          <w:rFonts w:ascii="Times New Roman" w:hAnsi="Times New Roman"/>
          <w:w w:val="95"/>
        </w:rPr>
        <w:t xml:space="preserve"> </w:t>
      </w:r>
      <w:proofErr w:type="spellStart"/>
      <w:r w:rsidRPr="00D756E8">
        <w:rPr>
          <w:rFonts w:ascii="Times New Roman" w:hAnsi="Times New Roman"/>
          <w:w w:val="95"/>
        </w:rPr>
        <w:t>tidak</w:t>
      </w:r>
      <w:proofErr w:type="spellEnd"/>
      <w:r w:rsidRPr="00D756E8">
        <w:rPr>
          <w:rFonts w:ascii="Times New Roman" w:hAnsi="Times New Roman"/>
          <w:w w:val="95"/>
        </w:rPr>
        <w:t xml:space="preserve"> </w:t>
      </w:r>
      <w:proofErr w:type="spellStart"/>
      <w:r w:rsidRPr="00D756E8">
        <w:rPr>
          <w:rFonts w:ascii="Times New Roman" w:hAnsi="Times New Roman"/>
          <w:w w:val="95"/>
        </w:rPr>
        <w:t>dapat</w:t>
      </w:r>
      <w:proofErr w:type="spellEnd"/>
      <w:r w:rsidRPr="00D756E8">
        <w:rPr>
          <w:rFonts w:ascii="Times New Roman" w:hAnsi="Times New Roman"/>
          <w:w w:val="95"/>
        </w:rPr>
        <w:t xml:space="preserve"> </w:t>
      </w:r>
      <w:proofErr w:type="spellStart"/>
      <w:r w:rsidRPr="00D756E8">
        <w:rPr>
          <w:rFonts w:ascii="Times New Roman" w:hAnsi="Times New Roman"/>
          <w:w w:val="95"/>
        </w:rPr>
        <w:t>diketahui</w:t>
      </w:r>
      <w:proofErr w:type="spellEnd"/>
      <w:r w:rsidRPr="00D756E8">
        <w:rPr>
          <w:rFonts w:ascii="Times New Roman" w:hAnsi="Times New Roman"/>
          <w:w w:val="95"/>
        </w:rPr>
        <w:t xml:space="preserve"> </w:t>
      </w:r>
      <w:proofErr w:type="spellStart"/>
      <w:r w:rsidRPr="00D756E8">
        <w:rPr>
          <w:rFonts w:ascii="Times New Roman" w:hAnsi="Times New Roman"/>
          <w:w w:val="95"/>
        </w:rPr>
        <w:t>dengan</w:t>
      </w:r>
      <w:proofErr w:type="spellEnd"/>
      <w:r w:rsidRPr="00D756E8">
        <w:rPr>
          <w:rFonts w:ascii="Times New Roman" w:hAnsi="Times New Roman"/>
          <w:w w:val="95"/>
        </w:rPr>
        <w:t xml:space="preserve"> </w:t>
      </w:r>
      <w:proofErr w:type="spellStart"/>
      <w:r w:rsidRPr="00D756E8">
        <w:rPr>
          <w:rFonts w:ascii="Times New Roman" w:hAnsi="Times New Roman"/>
          <w:w w:val="95"/>
        </w:rPr>
        <w:t>pemeriksaan</w:t>
      </w:r>
      <w:proofErr w:type="spellEnd"/>
      <w:r w:rsidRPr="00D756E8">
        <w:rPr>
          <w:rFonts w:ascii="Times New Roman" w:hAnsi="Times New Roman"/>
          <w:w w:val="95"/>
        </w:rPr>
        <w:t xml:space="preserve"> </w:t>
      </w:r>
      <w:proofErr w:type="spellStart"/>
      <w:r w:rsidRPr="00D756E8">
        <w:rPr>
          <w:rFonts w:ascii="Times New Roman" w:hAnsi="Times New Roman"/>
          <w:w w:val="95"/>
        </w:rPr>
        <w:t>kadar</w:t>
      </w:r>
      <w:proofErr w:type="spellEnd"/>
      <w:r w:rsidRPr="00D756E8">
        <w:rPr>
          <w:rFonts w:ascii="Times New Roman" w:hAnsi="Times New Roman"/>
          <w:w w:val="95"/>
        </w:rPr>
        <w:t xml:space="preserve"> cholinesterase pada </w:t>
      </w:r>
      <w:proofErr w:type="spellStart"/>
      <w:r w:rsidRPr="00D756E8">
        <w:rPr>
          <w:rFonts w:ascii="Times New Roman" w:hAnsi="Times New Roman"/>
          <w:w w:val="95"/>
        </w:rPr>
        <w:t>darah</w:t>
      </w:r>
      <w:proofErr w:type="spellEnd"/>
      <w:r w:rsidRPr="00D756E8">
        <w:rPr>
          <w:rFonts w:ascii="Times New Roman" w:hAnsi="Times New Roman"/>
          <w:w w:val="95"/>
        </w:rPr>
        <w:t xml:space="preserve">. </w:t>
      </w:r>
      <w:proofErr w:type="spellStart"/>
      <w:r w:rsidRPr="00D756E8">
        <w:rPr>
          <w:rFonts w:ascii="Times New Roman" w:hAnsi="Times New Roman"/>
          <w:w w:val="95"/>
        </w:rPr>
        <w:t>Penurunan</w:t>
      </w:r>
      <w:proofErr w:type="spellEnd"/>
      <w:r w:rsidRPr="00D756E8">
        <w:rPr>
          <w:rFonts w:ascii="Times New Roman" w:hAnsi="Times New Roman"/>
          <w:w w:val="95"/>
        </w:rPr>
        <w:t xml:space="preserve"> </w:t>
      </w:r>
      <w:proofErr w:type="spellStart"/>
      <w:r w:rsidRPr="00D756E8">
        <w:rPr>
          <w:rFonts w:ascii="Times New Roman" w:hAnsi="Times New Roman"/>
          <w:w w:val="95"/>
        </w:rPr>
        <w:t>kadar</w:t>
      </w:r>
      <w:proofErr w:type="spellEnd"/>
      <w:r w:rsidRPr="00D756E8">
        <w:rPr>
          <w:rFonts w:ascii="Times New Roman" w:hAnsi="Times New Roman"/>
          <w:w w:val="95"/>
        </w:rPr>
        <w:t xml:space="preserve"> </w:t>
      </w:r>
      <w:proofErr w:type="spellStart"/>
      <w:r w:rsidRPr="00D756E8">
        <w:rPr>
          <w:rFonts w:ascii="Times New Roman" w:hAnsi="Times New Roman"/>
          <w:w w:val="95"/>
        </w:rPr>
        <w:t>enzim</w:t>
      </w:r>
      <w:proofErr w:type="spellEnd"/>
      <w:r w:rsidRPr="00D756E8">
        <w:rPr>
          <w:rFonts w:ascii="Times New Roman" w:hAnsi="Times New Roman"/>
          <w:w w:val="95"/>
        </w:rPr>
        <w:t xml:space="preserve"> cholinesterase </w:t>
      </w:r>
      <w:proofErr w:type="spellStart"/>
      <w:r w:rsidRPr="00D756E8">
        <w:rPr>
          <w:rFonts w:ascii="Times New Roman" w:hAnsi="Times New Roman"/>
          <w:w w:val="95"/>
        </w:rPr>
        <w:t>merupakan</w:t>
      </w:r>
      <w:proofErr w:type="spellEnd"/>
      <w:r w:rsidRPr="00D756E8">
        <w:rPr>
          <w:rFonts w:ascii="Times New Roman" w:hAnsi="Times New Roman"/>
          <w:w w:val="95"/>
        </w:rPr>
        <w:t xml:space="preserve"> salah </w:t>
      </w:r>
      <w:proofErr w:type="spellStart"/>
      <w:r w:rsidRPr="00D756E8">
        <w:rPr>
          <w:rFonts w:ascii="Times New Roman" w:hAnsi="Times New Roman"/>
          <w:w w:val="95"/>
        </w:rPr>
        <w:t>satu</w:t>
      </w:r>
      <w:proofErr w:type="spellEnd"/>
      <w:r w:rsidRPr="00D756E8">
        <w:rPr>
          <w:rFonts w:ascii="Times New Roman" w:hAnsi="Times New Roman"/>
          <w:w w:val="95"/>
        </w:rPr>
        <w:t xml:space="preserve"> parameter </w:t>
      </w:r>
      <w:proofErr w:type="spellStart"/>
      <w:r w:rsidRPr="00D756E8">
        <w:rPr>
          <w:rFonts w:ascii="Times New Roman" w:hAnsi="Times New Roman"/>
          <w:w w:val="95"/>
        </w:rPr>
        <w:t>keracunan</w:t>
      </w:r>
      <w:proofErr w:type="spellEnd"/>
      <w:r w:rsidRPr="00D756E8">
        <w:rPr>
          <w:rFonts w:ascii="Times New Roman" w:hAnsi="Times New Roman"/>
          <w:w w:val="95"/>
        </w:rPr>
        <w:t xml:space="preserve"> </w:t>
      </w:r>
      <w:proofErr w:type="spellStart"/>
      <w:r w:rsidRPr="00D756E8">
        <w:rPr>
          <w:rFonts w:ascii="Times New Roman" w:hAnsi="Times New Roman"/>
          <w:w w:val="95"/>
        </w:rPr>
        <w:t>pestisida</w:t>
      </w:r>
      <w:proofErr w:type="spellEnd"/>
      <w:r w:rsidR="00B275C1" w:rsidRPr="00D756E8">
        <w:rPr>
          <w:rFonts w:ascii="Times New Roman" w:hAnsi="Times New Roman"/>
          <w:w w:val="95"/>
        </w:rPr>
        <w:t xml:space="preserve"> </w:t>
      </w:r>
      <w:r w:rsidRPr="00D756E8">
        <w:rPr>
          <w:rFonts w:ascii="Times New Roman" w:hAnsi="Times New Roman"/>
          <w:w w:val="95"/>
          <w:vertAlign w:val="superscript"/>
        </w:rPr>
        <w:fldChar w:fldCharType="begin" w:fldLock="1"/>
      </w:r>
      <w:r w:rsidR="00D756E8" w:rsidRPr="00D756E8">
        <w:rPr>
          <w:rFonts w:ascii="Times New Roman" w:hAnsi="Times New Roman"/>
          <w:w w:val="95"/>
          <w:vertAlign w:val="superscript"/>
        </w:rPr>
        <w:instrText>ADDIN CSL_CITATION {"citationItems":[{"id":"ITEM-1","itemData":{"DOI":"10.14710/jkli.20.1.27-33","ISSN":"1412-4939","abstract":"Latar belakang: Pestisida golongan organofosfat bersifat menghambat aktivitas enzim kolinesterase di dalam tubuh. Pekerja yang bertugas untuk melakukan penyemprotan pestisida memiliki risiko yang sangat tinggi terkena dampak negatif dari pajanan pestisida. Penelitian ini bertujuan untuk mengetahui faktor risiko penurunan kadar enzim kolinesterase tenaga sprayer di perkebunan kelapa sawit PT. X Kabupaten Musi Banyuasin.Metode: Penelitian ini menggunakan pendekatan kuantitatif dengan menggunakan rancangan penelitian cross sectional. Sampel pada penelitian ini yaitu sebanyak 113 orang. Pengukuran data dilakukan dengan menggunakan kuesioner dan pemeriksaan kadar enzim kolinesterase.Hasil: Hasil penelitian menunjukkan bahwa terdapat 3,5% tenaga sprayer yang mengalami penurunan kadar kolinesterase. Dari hasil analisis bivariat diketahui adanya hubungan antara penggunaan Alat Pelindung Diri (APD) (p-value = 0,046) dengan penurunan kadar enzim kolinesterase tenaga sprayer. Melalui analisis multivariate diketahui bahwa penggunaan APD merupakan faktor yang paling berhubungan dengan penurunan kadar enzim kolinesterase setelah dikontrol dengan variabel arah angin.Simpulan: Dapat disimpulkan bahwa penggunaan APD berhubungan erat dengan penurunan kadar enzim kolinesterase sehingga disarankan melengkapi APD yang digunakan saat bekerja dan perlu adanya edukasi yang diberikan kepada tenaga sprayer mengenai faktor keracunan pestisida. ABSTRACT Title: The Decrease of Cholinesterase Enzyme Level in Pesticide Sprayers in Palm Oil PlantationBackground: Organophosphate pesticides are inhibiting the activity of the cholinesterase enzyme in human body.  Workers in charge of pesticide spraying have a very high risk of being negatively affected by pesticide exposure.  This study aims to determine the risk factors for cholinesterase enzyme decline in pesticide sprayers of PT.  X Musi Banyuasin Regency.Method: This study used a quantitative approach using a cross sectional study design.  The sample in this study were 113 pesticide sprayers.  Data measurements were performed using a questionnaire and examination of cholinesterase enzyme levels. Result The results showed that there was 3.5% pesticide sprayers that has decreased cholinesterase enzyme level.  From the results of bivariate analysis it is determined that there is a correlation between the use of Personal Protective Equipment (PPE) (p-value = 0.046) and declining cholinesterase enzyme level in pesticide sprayers. Through …","author":[{"dropping-particle":"","family":"Utami","given":"Titi Permatasari","non-dropping-particle":"","parse-names":false,"suffix":""},{"dropping-particle":"","family":"Lestari","given":"Mona","non-dropping-particle":"","parse-names":false,"suffix":""},{"dropping-particle":"","family":"Novrikasari","given":"Novrikasari","non-dropping-particle":"","parse-names":false,"suffix":""},{"dropping-particle":"","family":"Purba","given":"Imelda Gernauli","non-dropping-particle":"","parse-names":false,"suffix":""},{"dropping-particle":"","family":"Sitorus","given":"Rico Januar","non-dropping-particle":"","parse-names":false,"suffix":""},{"dropping-particle":"","family":"Nandini","given":"Rizka Faliria","non-dropping-particle":"","parse-names":false,"suffix":""},{"dropping-particle":"","family":"Fujianti","given":"Poppy","non-dropping-particle":"","parse-names":false,"suffix":""}],"container-title":"Jurnal Kesehatan Lingkungan Indonesia","id":"ITEM-1","issue":"1","issued":{"date-parts":[["2021"]]},"page":"27-33","title":"Penurunan Kadar Enzim Kolinesterase Tenaga Sprayer di Perkebunan Kelapa Sawit","type":"article-journal","volume":"20"},"uris":["http://www.mendeley.com/documents/?uuid=758a85e5-2e74-4779-9bae-13c81c9b360a"]}],"mendeley":{"formattedCitation":"(6)","plainTextFormattedCitation":"(6)","previouslyFormattedCitation":"(6)"},"properties":{"noteIndex":0},"schema":"https://github.com/citation-style-language/schema/raw/master/csl-citation.json"}</w:instrText>
      </w:r>
      <w:r w:rsidRPr="00D756E8">
        <w:rPr>
          <w:rFonts w:ascii="Times New Roman" w:hAnsi="Times New Roman"/>
          <w:w w:val="95"/>
          <w:vertAlign w:val="superscript"/>
        </w:rPr>
        <w:fldChar w:fldCharType="separate"/>
      </w:r>
      <w:r w:rsidR="00E0022B" w:rsidRPr="00D756E8">
        <w:rPr>
          <w:rFonts w:ascii="Times New Roman" w:hAnsi="Times New Roman"/>
          <w:noProof/>
          <w:w w:val="95"/>
          <w:vertAlign w:val="superscript"/>
        </w:rPr>
        <w:t>(6)</w:t>
      </w:r>
      <w:r w:rsidRPr="00D756E8">
        <w:rPr>
          <w:rFonts w:ascii="Times New Roman" w:hAnsi="Times New Roman"/>
          <w:w w:val="95"/>
          <w:vertAlign w:val="superscript"/>
        </w:rPr>
        <w:fldChar w:fldCharType="end"/>
      </w:r>
      <w:r w:rsidRPr="00D756E8">
        <w:rPr>
          <w:rFonts w:ascii="Times New Roman" w:hAnsi="Times New Roman"/>
          <w:w w:val="95"/>
        </w:rPr>
        <w:t xml:space="preserve">. </w:t>
      </w:r>
      <w:proofErr w:type="spellStart"/>
      <w:r w:rsidRPr="00D756E8">
        <w:rPr>
          <w:rFonts w:ascii="Times New Roman" w:hAnsi="Times New Roman"/>
          <w:w w:val="95"/>
        </w:rPr>
        <w:t>Beberapa</w:t>
      </w:r>
      <w:proofErr w:type="spellEnd"/>
      <w:r w:rsidRPr="00D756E8">
        <w:rPr>
          <w:rFonts w:ascii="Times New Roman" w:hAnsi="Times New Roman"/>
          <w:w w:val="95"/>
        </w:rPr>
        <w:t xml:space="preserve"> </w:t>
      </w:r>
      <w:proofErr w:type="spellStart"/>
      <w:r w:rsidRPr="00D756E8">
        <w:rPr>
          <w:rFonts w:ascii="Times New Roman" w:hAnsi="Times New Roman"/>
          <w:w w:val="95"/>
        </w:rPr>
        <w:t>hasil</w:t>
      </w:r>
      <w:proofErr w:type="spellEnd"/>
      <w:r w:rsidRPr="00D756E8">
        <w:rPr>
          <w:rFonts w:ascii="Times New Roman" w:hAnsi="Times New Roman"/>
          <w:w w:val="95"/>
        </w:rPr>
        <w:t xml:space="preserve"> </w:t>
      </w:r>
      <w:proofErr w:type="spellStart"/>
      <w:r w:rsidRPr="00D756E8">
        <w:rPr>
          <w:rFonts w:ascii="Times New Roman" w:hAnsi="Times New Roman"/>
          <w:w w:val="95"/>
        </w:rPr>
        <w:t>penelitian</w:t>
      </w:r>
      <w:proofErr w:type="spellEnd"/>
      <w:r w:rsidRPr="00D756E8">
        <w:rPr>
          <w:rFonts w:ascii="Times New Roman" w:hAnsi="Times New Roman"/>
          <w:w w:val="95"/>
        </w:rPr>
        <w:t xml:space="preserve"> </w:t>
      </w:r>
      <w:proofErr w:type="spellStart"/>
      <w:r w:rsidRPr="00D756E8">
        <w:rPr>
          <w:rFonts w:ascii="Times New Roman" w:hAnsi="Times New Roman"/>
          <w:w w:val="95"/>
        </w:rPr>
        <w:t>menunjukkan</w:t>
      </w:r>
      <w:proofErr w:type="spellEnd"/>
      <w:r w:rsidRPr="00D756E8">
        <w:rPr>
          <w:rFonts w:ascii="Times New Roman" w:hAnsi="Times New Roman"/>
          <w:w w:val="95"/>
        </w:rPr>
        <w:t xml:space="preserve"> </w:t>
      </w:r>
      <w:proofErr w:type="spellStart"/>
      <w:r w:rsidRPr="00D756E8">
        <w:rPr>
          <w:rFonts w:ascii="Times New Roman" w:hAnsi="Times New Roman"/>
          <w:w w:val="95"/>
        </w:rPr>
        <w:t>f</w:t>
      </w:r>
      <w:r w:rsidRPr="00D756E8">
        <w:rPr>
          <w:rFonts w:ascii="Times New Roman" w:hAnsi="Times New Roman"/>
        </w:rPr>
        <w:t>aktor-faktor</w:t>
      </w:r>
      <w:proofErr w:type="spellEnd"/>
      <w:r w:rsidRPr="00D756E8">
        <w:rPr>
          <w:rFonts w:ascii="Times New Roman" w:hAnsi="Times New Roman"/>
          <w:spacing w:val="1"/>
        </w:rPr>
        <w:t xml:space="preserve"> </w:t>
      </w:r>
      <w:r w:rsidRPr="00D756E8">
        <w:rPr>
          <w:rFonts w:ascii="Times New Roman" w:hAnsi="Times New Roman"/>
        </w:rPr>
        <w:t>yang</w:t>
      </w:r>
      <w:r w:rsidRPr="00D756E8">
        <w:rPr>
          <w:rFonts w:ascii="Times New Roman" w:hAnsi="Times New Roman"/>
          <w:spacing w:val="1"/>
        </w:rPr>
        <w:t xml:space="preserve"> </w:t>
      </w:r>
      <w:proofErr w:type="spellStart"/>
      <w:r w:rsidRPr="00D756E8">
        <w:rPr>
          <w:rFonts w:ascii="Times New Roman" w:hAnsi="Times New Roman"/>
        </w:rPr>
        <w:t>mempengaruhi</w:t>
      </w:r>
      <w:proofErr w:type="spellEnd"/>
      <w:r w:rsidRPr="00D756E8">
        <w:rPr>
          <w:rFonts w:ascii="Times New Roman" w:hAnsi="Times New Roman"/>
        </w:rPr>
        <w:t xml:space="preserve"> </w:t>
      </w:r>
      <w:proofErr w:type="spellStart"/>
      <w:r w:rsidRPr="00D756E8">
        <w:rPr>
          <w:rFonts w:ascii="Times New Roman" w:hAnsi="Times New Roman"/>
        </w:rPr>
        <w:t>aktivitas</w:t>
      </w:r>
      <w:proofErr w:type="spellEnd"/>
      <w:r w:rsidRPr="00D756E8">
        <w:rPr>
          <w:rFonts w:ascii="Times New Roman" w:hAnsi="Times New Roman"/>
        </w:rPr>
        <w:t xml:space="preserve">  </w:t>
      </w:r>
      <w:proofErr w:type="spellStart"/>
      <w:r w:rsidRPr="00D756E8">
        <w:rPr>
          <w:rFonts w:ascii="Times New Roman" w:hAnsi="Times New Roman"/>
        </w:rPr>
        <w:t>enzim</w:t>
      </w:r>
      <w:proofErr w:type="spellEnd"/>
      <w:r w:rsidRPr="00D756E8">
        <w:rPr>
          <w:rFonts w:ascii="Times New Roman" w:hAnsi="Times New Roman"/>
        </w:rPr>
        <w:t xml:space="preserve"> cholinesterase pada </w:t>
      </w:r>
      <w:proofErr w:type="spellStart"/>
      <w:r w:rsidRPr="00D756E8">
        <w:rPr>
          <w:rFonts w:ascii="Times New Roman" w:hAnsi="Times New Roman"/>
        </w:rPr>
        <w:t>petani</w:t>
      </w:r>
      <w:proofErr w:type="spellEnd"/>
      <w:r w:rsidRPr="00D756E8">
        <w:rPr>
          <w:rFonts w:ascii="Times New Roman" w:hAnsi="Times New Roman"/>
        </w:rPr>
        <w:t xml:space="preserve"> </w:t>
      </w:r>
      <w:proofErr w:type="spellStart"/>
      <w:r w:rsidRPr="00D756E8">
        <w:rPr>
          <w:rFonts w:ascii="Times New Roman" w:hAnsi="Times New Roman"/>
        </w:rPr>
        <w:t>adalah</w:t>
      </w:r>
      <w:proofErr w:type="spellEnd"/>
      <w:r w:rsidRPr="00D756E8">
        <w:rPr>
          <w:rFonts w:ascii="Times New Roman" w:hAnsi="Times New Roman"/>
        </w:rPr>
        <w:t xml:space="preserve"> </w:t>
      </w:r>
      <w:proofErr w:type="spellStart"/>
      <w:r w:rsidRPr="00D756E8">
        <w:rPr>
          <w:rFonts w:ascii="Times New Roman" w:hAnsi="Times New Roman"/>
        </w:rPr>
        <w:t>umur</w:t>
      </w:r>
      <w:proofErr w:type="spellEnd"/>
      <w:r w:rsidRPr="00D756E8">
        <w:rPr>
          <w:rFonts w:ascii="Times New Roman" w:hAnsi="Times New Roman"/>
        </w:rPr>
        <w:t xml:space="preserve">, status </w:t>
      </w:r>
      <w:proofErr w:type="spellStart"/>
      <w:r w:rsidRPr="00D756E8">
        <w:rPr>
          <w:rFonts w:ascii="Times New Roman" w:hAnsi="Times New Roman"/>
        </w:rPr>
        <w:t>gizi</w:t>
      </w:r>
      <w:proofErr w:type="spellEnd"/>
      <w:r w:rsidRPr="00D756E8">
        <w:rPr>
          <w:rFonts w:ascii="Times New Roman" w:hAnsi="Times New Roman"/>
        </w:rPr>
        <w:t>,</w:t>
      </w:r>
      <w:r w:rsidRPr="00D756E8">
        <w:rPr>
          <w:rFonts w:ascii="Times New Roman" w:hAnsi="Times New Roman"/>
          <w:spacing w:val="1"/>
        </w:rPr>
        <w:t xml:space="preserve"> </w:t>
      </w:r>
      <w:r w:rsidRPr="00D756E8">
        <w:rPr>
          <w:rFonts w:ascii="Times New Roman" w:hAnsi="Times New Roman"/>
        </w:rPr>
        <w:t>masa</w:t>
      </w:r>
      <w:r w:rsidRPr="00D756E8">
        <w:rPr>
          <w:rFonts w:ascii="Times New Roman" w:hAnsi="Times New Roman"/>
          <w:spacing w:val="1"/>
        </w:rPr>
        <w:t xml:space="preserve"> </w:t>
      </w:r>
      <w:proofErr w:type="spellStart"/>
      <w:r w:rsidRPr="00D756E8">
        <w:rPr>
          <w:rFonts w:ascii="Times New Roman" w:hAnsi="Times New Roman"/>
        </w:rPr>
        <w:t>kerja</w:t>
      </w:r>
      <w:proofErr w:type="spellEnd"/>
      <w:r w:rsidRPr="00D756E8">
        <w:rPr>
          <w:rFonts w:ascii="Times New Roman" w:hAnsi="Times New Roman"/>
        </w:rPr>
        <w:t>,</w:t>
      </w:r>
      <w:r w:rsidRPr="00D756E8">
        <w:rPr>
          <w:rFonts w:ascii="Times New Roman" w:hAnsi="Times New Roman"/>
          <w:spacing w:val="1"/>
        </w:rPr>
        <w:t xml:space="preserve"> </w:t>
      </w:r>
      <w:proofErr w:type="spellStart"/>
      <w:r w:rsidRPr="00D756E8">
        <w:rPr>
          <w:rFonts w:ascii="Times New Roman" w:hAnsi="Times New Roman"/>
        </w:rPr>
        <w:t>dosis</w:t>
      </w:r>
      <w:proofErr w:type="spellEnd"/>
      <w:r w:rsidRPr="00D756E8">
        <w:rPr>
          <w:rFonts w:ascii="Times New Roman" w:hAnsi="Times New Roman"/>
          <w:spacing w:val="1"/>
        </w:rPr>
        <w:t xml:space="preserve"> </w:t>
      </w:r>
      <w:proofErr w:type="spellStart"/>
      <w:r w:rsidRPr="00D756E8">
        <w:rPr>
          <w:rFonts w:ascii="Times New Roman" w:hAnsi="Times New Roman"/>
        </w:rPr>
        <w:t>pestisida</w:t>
      </w:r>
      <w:proofErr w:type="spellEnd"/>
      <w:r w:rsidRPr="00D756E8">
        <w:rPr>
          <w:rFonts w:ascii="Times New Roman" w:hAnsi="Times New Roman"/>
        </w:rPr>
        <w:t>,</w:t>
      </w:r>
      <w:r w:rsidRPr="00D756E8">
        <w:rPr>
          <w:rFonts w:ascii="Times New Roman" w:hAnsi="Times New Roman"/>
          <w:spacing w:val="1"/>
        </w:rPr>
        <w:t xml:space="preserve"> </w:t>
      </w:r>
      <w:proofErr w:type="spellStart"/>
      <w:r w:rsidRPr="00D756E8">
        <w:rPr>
          <w:rFonts w:ascii="Times New Roman" w:hAnsi="Times New Roman"/>
        </w:rPr>
        <w:t>frekuensi</w:t>
      </w:r>
      <w:proofErr w:type="spellEnd"/>
      <w:r w:rsidRPr="00D756E8">
        <w:rPr>
          <w:rFonts w:ascii="Times New Roman" w:hAnsi="Times New Roman"/>
          <w:spacing w:val="1"/>
        </w:rPr>
        <w:t xml:space="preserve"> </w:t>
      </w:r>
      <w:proofErr w:type="spellStart"/>
      <w:r w:rsidRPr="00D756E8">
        <w:rPr>
          <w:rFonts w:ascii="Times New Roman" w:hAnsi="Times New Roman"/>
        </w:rPr>
        <w:t>penyemprotan</w:t>
      </w:r>
      <w:proofErr w:type="spellEnd"/>
      <w:r w:rsidRPr="00D756E8">
        <w:rPr>
          <w:rFonts w:ascii="Times New Roman" w:hAnsi="Times New Roman"/>
        </w:rPr>
        <w:t>,</w:t>
      </w:r>
      <w:r w:rsidRPr="00D756E8">
        <w:rPr>
          <w:rFonts w:ascii="Times New Roman" w:hAnsi="Times New Roman"/>
          <w:spacing w:val="1"/>
        </w:rPr>
        <w:t xml:space="preserve"> </w:t>
      </w:r>
      <w:proofErr w:type="spellStart"/>
      <w:r w:rsidRPr="00D756E8">
        <w:rPr>
          <w:rFonts w:ascii="Times New Roman" w:hAnsi="Times New Roman"/>
        </w:rPr>
        <w:t>pengetahuan</w:t>
      </w:r>
      <w:proofErr w:type="spellEnd"/>
      <w:r w:rsidRPr="00D756E8">
        <w:rPr>
          <w:rFonts w:ascii="Times New Roman" w:hAnsi="Times New Roman"/>
          <w:spacing w:val="61"/>
        </w:rPr>
        <w:t xml:space="preserve"> </w:t>
      </w:r>
      <w:proofErr w:type="spellStart"/>
      <w:r w:rsidRPr="00D756E8">
        <w:rPr>
          <w:rFonts w:ascii="Times New Roman" w:hAnsi="Times New Roman"/>
        </w:rPr>
        <w:t>tentang</w:t>
      </w:r>
      <w:proofErr w:type="spellEnd"/>
      <w:r w:rsidRPr="00D756E8">
        <w:rPr>
          <w:rFonts w:ascii="Times New Roman" w:hAnsi="Times New Roman"/>
          <w:spacing w:val="1"/>
        </w:rPr>
        <w:t xml:space="preserve"> </w:t>
      </w:r>
      <w:proofErr w:type="spellStart"/>
      <w:r w:rsidRPr="00D756E8">
        <w:rPr>
          <w:rFonts w:ascii="Times New Roman" w:hAnsi="Times New Roman"/>
        </w:rPr>
        <w:t>pestisida</w:t>
      </w:r>
      <w:proofErr w:type="spellEnd"/>
      <w:r w:rsidRPr="00D756E8">
        <w:rPr>
          <w:rFonts w:ascii="Times New Roman" w:hAnsi="Times New Roman"/>
        </w:rPr>
        <w:t>,</w:t>
      </w:r>
      <w:r w:rsidRPr="00D756E8">
        <w:rPr>
          <w:rFonts w:ascii="Times New Roman" w:hAnsi="Times New Roman"/>
          <w:spacing w:val="3"/>
        </w:rPr>
        <w:t xml:space="preserve"> </w:t>
      </w:r>
      <w:r w:rsidRPr="00D756E8">
        <w:rPr>
          <w:rFonts w:ascii="Times New Roman" w:hAnsi="Times New Roman"/>
        </w:rPr>
        <w:t>dan</w:t>
      </w:r>
      <w:r w:rsidRPr="00D756E8">
        <w:rPr>
          <w:rFonts w:ascii="Times New Roman" w:hAnsi="Times New Roman"/>
          <w:spacing w:val="1"/>
        </w:rPr>
        <w:t xml:space="preserve"> </w:t>
      </w:r>
      <w:proofErr w:type="spellStart"/>
      <w:r w:rsidRPr="00D756E8">
        <w:rPr>
          <w:rFonts w:ascii="Times New Roman" w:hAnsi="Times New Roman"/>
        </w:rPr>
        <w:t>penggunaan</w:t>
      </w:r>
      <w:proofErr w:type="spellEnd"/>
      <w:r w:rsidRPr="00D756E8">
        <w:rPr>
          <w:rFonts w:ascii="Times New Roman" w:hAnsi="Times New Roman"/>
          <w:spacing w:val="2"/>
        </w:rPr>
        <w:t xml:space="preserve"> </w:t>
      </w:r>
      <w:r w:rsidRPr="00D756E8">
        <w:rPr>
          <w:rFonts w:ascii="Times New Roman" w:hAnsi="Times New Roman"/>
        </w:rPr>
        <w:t>APD</w:t>
      </w:r>
      <w:r w:rsidR="00E0022B" w:rsidRPr="00D756E8">
        <w:rPr>
          <w:rFonts w:ascii="Times New Roman" w:hAnsi="Times New Roman"/>
        </w:rPr>
        <w:t xml:space="preserve"> </w:t>
      </w:r>
      <w:r w:rsidRPr="00D756E8">
        <w:rPr>
          <w:rFonts w:ascii="Times New Roman" w:hAnsi="Times New Roman"/>
          <w:vertAlign w:val="superscript"/>
        </w:rPr>
        <w:fldChar w:fldCharType="begin" w:fldLock="1"/>
      </w:r>
      <w:r w:rsidR="00D756E8" w:rsidRPr="00D756E8">
        <w:rPr>
          <w:rFonts w:ascii="Times New Roman" w:hAnsi="Times New Roman"/>
          <w:vertAlign w:val="superscript"/>
        </w:rPr>
        <w:instrText>ADDIN CSL_CITATION {"citationItems":[{"id":"ITEM-1","itemData":{"DOI":"10.32502/oku.v1i1.3266","abstract":"Kadar kolinesterase darah adalah jumlah enzim kolinesterase aktif di dalam plasma darah dan sel darah merah. Deteksi dini mengenai keracunan pestisida  adalah dengan pemeriksaan enzim kolinesterase di dalam darah. Tujuan penelitian ini adalah untuk mengetahui Evaluasi Aktivitas Enzim Kolinesterase Pada Kelompok Tani Kecamatan Trimurdjo Kabupaten Lampung Tengah.Penelitian ini menggunakan jenis penelitian kuantitatif yang menggunakan pendekatan cross sectional yang menjadi subyek dalam penelitian ini adalah Pada Kelompok Tani Kecamatan Trimurjo Lampung Tengah sebanyak 86 petani. Hasil penelitian menunjukan ada hubungan yang signifikan antara aktivitas enzim kolia petani di Kecamatan Trimurjo Kabupaten Lampung Tengah dan telah dikontrol oleh variabel confounding status gizi, dosis pestisida, pemakaian alat pelindung diri (APD) (PR = 0,205, 95% CI = 0,048 - 0,866). Dari hasil penelitian menunjukan aktivitas enzim kolinesterase kelompok tani yang pemakaian dosis pestisida tidak sesuai SOP (Standar Oprasional Prosedur), tidak memakai Alat Pelindung Diri (APD) pada saat penyemprotan, dan status gizi kurang mempunyai risiko lebih tinggi untuk mengalami keracunan pestisida atau aktivitas enzim kolinesterase rendah. Upaya yang dapat dilakukan untuk mengurangi jumlah petani yang mengalami keracunan pestisida atau aktivitas enzim kolinesterase rendah yaitu dengan di lakukannya penyuluhan oleh sektor-sektor terkait.","author":[{"dropping-particle":"","family":"Chaniago","given":"Yusrizal","non-dropping-particle":"","parse-names":false,"suffix":""},{"dropping-particle":"","family":"Purnomo","given":"Agus","non-dropping-particle":"","parse-names":false,"suffix":""}],"container-title":"OKUPASI: Scientific Journal of Occupational Safety &amp; Health","id":"ITEM-1","issue":"1","issued":{"date-parts":[["2021"]]},"page":"45","title":"Evaluasi Aktivitas Enzim Kolinesterase Pada Kelompok Tani Kecamatan Trimurdjo Kabupaten Lampung Tengah","type":"article-journal","volume":"1"},"uris":["http://www.mendeley.com/documents/?uuid=021b14a2-c116-4d99-b2be-da26921268c8"]}],"mendeley":{"formattedCitation":"(7)","plainTextFormattedCitation":"(7)","previouslyFormattedCitation":"(7)"},"properties":{"noteIndex":0},"schema":"https://github.com/citation-style-language/schema/raw/master/csl-citation.json"}</w:instrText>
      </w:r>
      <w:r w:rsidRPr="00D756E8">
        <w:rPr>
          <w:rFonts w:ascii="Times New Roman" w:hAnsi="Times New Roman"/>
          <w:vertAlign w:val="superscript"/>
        </w:rPr>
        <w:fldChar w:fldCharType="separate"/>
      </w:r>
      <w:r w:rsidR="00E0022B" w:rsidRPr="00D756E8">
        <w:rPr>
          <w:rFonts w:ascii="Times New Roman" w:hAnsi="Times New Roman"/>
          <w:noProof/>
          <w:vertAlign w:val="superscript"/>
        </w:rPr>
        <w:t>(7)</w:t>
      </w:r>
      <w:r w:rsidRPr="00D756E8">
        <w:rPr>
          <w:rFonts w:ascii="Times New Roman" w:hAnsi="Times New Roman"/>
          <w:vertAlign w:val="superscript"/>
        </w:rPr>
        <w:fldChar w:fldCharType="end"/>
      </w:r>
      <w:r w:rsidRPr="00D756E8">
        <w:rPr>
          <w:rFonts w:ascii="Times New Roman" w:hAnsi="Times New Roman"/>
        </w:rPr>
        <w:t xml:space="preserve">. APD </w:t>
      </w:r>
      <w:proofErr w:type="spellStart"/>
      <w:r w:rsidRPr="00D756E8">
        <w:rPr>
          <w:rFonts w:ascii="Times New Roman" w:hAnsi="Times New Roman"/>
        </w:rPr>
        <w:t>merupakan</w:t>
      </w:r>
      <w:proofErr w:type="spellEnd"/>
      <w:r w:rsidRPr="00D756E8">
        <w:rPr>
          <w:rFonts w:ascii="Times New Roman" w:hAnsi="Times New Roman"/>
        </w:rPr>
        <w:t xml:space="preserve"> </w:t>
      </w:r>
      <w:proofErr w:type="spellStart"/>
      <w:r w:rsidRPr="00D756E8">
        <w:rPr>
          <w:rFonts w:ascii="Times New Roman" w:hAnsi="Times New Roman"/>
        </w:rPr>
        <w:t>faktor</w:t>
      </w:r>
      <w:proofErr w:type="spellEnd"/>
      <w:r w:rsidRPr="00D756E8">
        <w:rPr>
          <w:rFonts w:ascii="Times New Roman" w:hAnsi="Times New Roman"/>
        </w:rPr>
        <w:t xml:space="preserve"> yang paling </w:t>
      </w:r>
      <w:proofErr w:type="spellStart"/>
      <w:r w:rsidRPr="00D756E8">
        <w:rPr>
          <w:rFonts w:ascii="Times New Roman" w:hAnsi="Times New Roman"/>
        </w:rPr>
        <w:t>berhubungan</w:t>
      </w:r>
      <w:proofErr w:type="spellEnd"/>
      <w:r w:rsidRPr="00D756E8">
        <w:rPr>
          <w:rFonts w:ascii="Times New Roman" w:hAnsi="Times New Roman"/>
        </w:rPr>
        <w:t xml:space="preserve"> </w:t>
      </w:r>
      <w:proofErr w:type="spellStart"/>
      <w:r w:rsidRPr="00D756E8">
        <w:rPr>
          <w:rFonts w:ascii="Times New Roman" w:hAnsi="Times New Roman"/>
        </w:rPr>
        <w:t>dengan</w:t>
      </w:r>
      <w:proofErr w:type="spellEnd"/>
      <w:r w:rsidRPr="00D756E8">
        <w:rPr>
          <w:rFonts w:ascii="Times New Roman" w:hAnsi="Times New Roman"/>
        </w:rPr>
        <w:t xml:space="preserve"> </w:t>
      </w:r>
      <w:proofErr w:type="spellStart"/>
      <w:r w:rsidRPr="00D756E8">
        <w:rPr>
          <w:rFonts w:ascii="Times New Roman" w:hAnsi="Times New Roman"/>
        </w:rPr>
        <w:t>penurunan</w:t>
      </w:r>
      <w:proofErr w:type="spellEnd"/>
      <w:r w:rsidRPr="00D756E8">
        <w:rPr>
          <w:rFonts w:ascii="Times New Roman" w:hAnsi="Times New Roman"/>
          <w:spacing w:val="1"/>
        </w:rPr>
        <w:t xml:space="preserve"> </w:t>
      </w:r>
      <w:proofErr w:type="spellStart"/>
      <w:r w:rsidRPr="00D756E8">
        <w:rPr>
          <w:rFonts w:ascii="Times New Roman" w:hAnsi="Times New Roman"/>
        </w:rPr>
        <w:t>kadar</w:t>
      </w:r>
      <w:proofErr w:type="spellEnd"/>
      <w:r w:rsidRPr="00D756E8">
        <w:rPr>
          <w:rFonts w:ascii="Times New Roman" w:hAnsi="Times New Roman"/>
        </w:rPr>
        <w:t xml:space="preserve"> </w:t>
      </w:r>
      <w:proofErr w:type="spellStart"/>
      <w:r w:rsidRPr="00D756E8">
        <w:rPr>
          <w:rFonts w:ascii="Times New Roman" w:hAnsi="Times New Roman"/>
        </w:rPr>
        <w:t>enzim</w:t>
      </w:r>
      <w:proofErr w:type="spellEnd"/>
      <w:r w:rsidRPr="00D756E8">
        <w:rPr>
          <w:rFonts w:ascii="Times New Roman" w:hAnsi="Times New Roman"/>
          <w:spacing w:val="-2"/>
        </w:rPr>
        <w:t xml:space="preserve"> </w:t>
      </w:r>
      <w:proofErr w:type="spellStart"/>
      <w:r w:rsidRPr="00D756E8">
        <w:rPr>
          <w:rFonts w:ascii="Times New Roman" w:hAnsi="Times New Roman"/>
        </w:rPr>
        <w:t>kolinesterase</w:t>
      </w:r>
      <w:proofErr w:type="spellEnd"/>
      <w:r w:rsidRPr="00D756E8">
        <w:rPr>
          <w:rFonts w:ascii="Times New Roman" w:hAnsi="Times New Roman"/>
          <w:spacing w:val="3"/>
        </w:rPr>
        <w:t xml:space="preserve"> </w:t>
      </w:r>
      <w:proofErr w:type="spellStart"/>
      <w:r w:rsidRPr="00D756E8">
        <w:rPr>
          <w:rFonts w:ascii="Times New Roman" w:hAnsi="Times New Roman"/>
        </w:rPr>
        <w:t>setelah</w:t>
      </w:r>
      <w:proofErr w:type="spellEnd"/>
      <w:r w:rsidRPr="00D756E8">
        <w:rPr>
          <w:rFonts w:ascii="Times New Roman" w:hAnsi="Times New Roman"/>
          <w:spacing w:val="-2"/>
        </w:rPr>
        <w:t xml:space="preserve"> </w:t>
      </w:r>
      <w:proofErr w:type="spellStart"/>
      <w:r w:rsidRPr="00D756E8">
        <w:rPr>
          <w:rFonts w:ascii="Times New Roman" w:hAnsi="Times New Roman"/>
        </w:rPr>
        <w:t>dikontrol</w:t>
      </w:r>
      <w:proofErr w:type="spellEnd"/>
      <w:r w:rsidRPr="00D756E8">
        <w:rPr>
          <w:rFonts w:ascii="Times New Roman" w:hAnsi="Times New Roman"/>
        </w:rPr>
        <w:t xml:space="preserve"> </w:t>
      </w:r>
      <w:proofErr w:type="spellStart"/>
      <w:r w:rsidRPr="00D756E8">
        <w:rPr>
          <w:rFonts w:ascii="Times New Roman" w:hAnsi="Times New Roman"/>
        </w:rPr>
        <w:t>dengan</w:t>
      </w:r>
      <w:proofErr w:type="spellEnd"/>
      <w:r w:rsidRPr="00D756E8">
        <w:rPr>
          <w:rFonts w:ascii="Times New Roman" w:hAnsi="Times New Roman"/>
          <w:spacing w:val="-2"/>
        </w:rPr>
        <w:t xml:space="preserve"> </w:t>
      </w:r>
      <w:proofErr w:type="spellStart"/>
      <w:r w:rsidRPr="00D756E8">
        <w:rPr>
          <w:rFonts w:ascii="Times New Roman" w:hAnsi="Times New Roman"/>
        </w:rPr>
        <w:t>variabel</w:t>
      </w:r>
      <w:proofErr w:type="spellEnd"/>
      <w:r w:rsidRPr="00D756E8">
        <w:rPr>
          <w:rFonts w:ascii="Times New Roman" w:hAnsi="Times New Roman"/>
          <w:spacing w:val="2"/>
        </w:rPr>
        <w:t xml:space="preserve"> </w:t>
      </w:r>
      <w:proofErr w:type="spellStart"/>
      <w:r w:rsidRPr="00D756E8">
        <w:rPr>
          <w:rFonts w:ascii="Times New Roman" w:hAnsi="Times New Roman"/>
        </w:rPr>
        <w:t>arah</w:t>
      </w:r>
      <w:proofErr w:type="spellEnd"/>
      <w:r w:rsidRPr="00D756E8">
        <w:rPr>
          <w:rFonts w:ascii="Times New Roman" w:hAnsi="Times New Roman"/>
          <w:spacing w:val="-2"/>
        </w:rPr>
        <w:t xml:space="preserve"> </w:t>
      </w:r>
      <w:proofErr w:type="spellStart"/>
      <w:r w:rsidRPr="00D756E8">
        <w:rPr>
          <w:rFonts w:ascii="Times New Roman" w:hAnsi="Times New Roman"/>
        </w:rPr>
        <w:t>angin</w:t>
      </w:r>
      <w:proofErr w:type="spellEnd"/>
      <w:r w:rsidR="00B275C1" w:rsidRPr="00D756E8">
        <w:rPr>
          <w:rFonts w:ascii="Times New Roman" w:hAnsi="Times New Roman"/>
        </w:rPr>
        <w:t xml:space="preserve"> </w:t>
      </w:r>
      <w:r w:rsidRPr="00D756E8">
        <w:rPr>
          <w:rFonts w:ascii="Times New Roman" w:hAnsi="Times New Roman"/>
          <w:vertAlign w:val="superscript"/>
        </w:rPr>
        <w:fldChar w:fldCharType="begin" w:fldLock="1"/>
      </w:r>
      <w:r w:rsidR="00D756E8" w:rsidRPr="00D756E8">
        <w:rPr>
          <w:rFonts w:ascii="Times New Roman" w:hAnsi="Times New Roman"/>
          <w:vertAlign w:val="superscript"/>
        </w:rPr>
        <w:instrText>ADDIN CSL_CITATION {"citationItems":[{"id":"ITEM-1","itemData":{"DOI":"10.14710/jkli.20.1.27-33","ISSN":"1412-4939","abstract":"Latar belakang: Pestisida golongan organofosfat bersifat menghambat aktivitas enzim kolinesterase di dalam tubuh. Pekerja yang bertugas untuk melakukan penyemprotan pestisida memiliki risiko yang sangat tinggi terkena dampak negatif dari pajanan pestisida. Penelitian ini bertujuan untuk mengetahui faktor risiko penurunan kadar enzim kolinesterase tenaga sprayer di perkebunan kelapa sawit PT. X Kabupaten Musi Banyuasin.Metode: Penelitian ini menggunakan pendekatan kuantitatif dengan menggunakan rancangan penelitian cross sectional. Sampel pada penelitian ini yaitu sebanyak 113 orang. Pengukuran data dilakukan dengan menggunakan kuesioner dan pemeriksaan kadar enzim kolinesterase.Hasil: Hasil penelitian menunjukkan bahwa terdapat 3,5% tenaga sprayer yang mengalami penurunan kadar kolinesterase. Dari hasil analisis bivariat diketahui adanya hubungan antara penggunaan Alat Pelindung Diri (APD) (p-value = 0,046) dengan penurunan kadar enzim kolinesterase tenaga sprayer. Melalui analisis multivariate diketahui bahwa penggunaan APD merupakan faktor yang paling berhubungan dengan penurunan kadar enzim kolinesterase setelah dikontrol dengan variabel arah angin.Simpulan: Dapat disimpulkan bahwa penggunaan APD berhubungan erat dengan penurunan kadar enzim kolinesterase sehingga disarankan melengkapi APD yang digunakan saat bekerja dan perlu adanya edukasi yang diberikan kepada tenaga sprayer mengenai faktor keracunan pestisida. ABSTRACT Title: The Decrease of Cholinesterase Enzyme Level in Pesticide Sprayers in Palm Oil PlantationBackground: Organophosphate pesticides are inhibiting the activity of the cholinesterase enzyme in human body.  Workers in charge of pesticide spraying have a very high risk of being negatively affected by pesticide exposure.  This study aims to determine the risk factors for cholinesterase enzyme decline in pesticide sprayers of PT.  X Musi Banyuasin Regency.Method: This study used a quantitative approach using a cross sectional study design.  The sample in this study were 113 pesticide sprayers.  Data measurements were performed using a questionnaire and examination of cholinesterase enzyme levels. Result The results showed that there was 3.5% pesticide sprayers that has decreased cholinesterase enzyme level.  From the results of bivariate analysis it is determined that there is a correlation between the use of Personal Protective Equipment (PPE) (p-value = 0.046) and declining cholinesterase enzyme level in pesticide sprayers. Through …","author":[{"dropping-particle":"","family":"Utami","given":"Titi Permatasari","non-dropping-particle":"","parse-names":false,"suffix":""},{"dropping-particle":"","family":"Lestari","given":"Mona","non-dropping-particle":"","parse-names":false,"suffix":""},{"dropping-particle":"","family":"Novrikasari","given":"Novrikasari","non-dropping-particle":"","parse-names":false,"suffix":""},{"dropping-particle":"","family":"Purba","given":"Imelda Gernauli","non-dropping-particle":"","parse-names":false,"suffix":""},{"dropping-particle":"","family":"Sitorus","given":"Rico Januar","non-dropping-particle":"","parse-names":false,"suffix":""},{"dropping-particle":"","family":"Nandini","given":"Rizka Faliria","non-dropping-particle":"","parse-names":false,"suffix":""},{"dropping-particle":"","family":"Fujianti","given":"Poppy","non-dropping-particle":"","parse-names":false,"suffix":""}],"container-title":"Jurnal Kesehatan Lingkungan Indonesia","id":"ITEM-1","issue":"1","issued":{"date-parts":[["2021"]]},"page":"27-33","title":"Penurunan Kadar Enzim Kolinesterase Tenaga Sprayer di Perkebunan Kelapa Sawit","type":"article-journal","volume":"20"},"uris":["http://www.mendeley.com/documents/?uuid=758a85e5-2e74-4779-9bae-13c81c9b360a"]}],"mendeley":{"formattedCitation":"(6)","plainTextFormattedCitation":"(6)","previouslyFormattedCitation":"(6)"},"properties":{"noteIndex":0},"schema":"https://github.com/citation-style-language/schema/raw/master/csl-citation.json"}</w:instrText>
      </w:r>
      <w:r w:rsidRPr="00D756E8">
        <w:rPr>
          <w:rFonts w:ascii="Times New Roman" w:hAnsi="Times New Roman"/>
          <w:vertAlign w:val="superscript"/>
        </w:rPr>
        <w:fldChar w:fldCharType="separate"/>
      </w:r>
      <w:r w:rsidR="00E0022B" w:rsidRPr="00D756E8">
        <w:rPr>
          <w:rFonts w:ascii="Times New Roman" w:hAnsi="Times New Roman"/>
          <w:noProof/>
          <w:vertAlign w:val="superscript"/>
        </w:rPr>
        <w:t>(6)</w:t>
      </w:r>
      <w:r w:rsidRPr="00D756E8">
        <w:rPr>
          <w:rFonts w:ascii="Times New Roman" w:hAnsi="Times New Roman"/>
          <w:vertAlign w:val="superscript"/>
        </w:rPr>
        <w:fldChar w:fldCharType="end"/>
      </w:r>
      <w:r w:rsidRPr="00D756E8">
        <w:rPr>
          <w:rFonts w:ascii="Times New Roman" w:hAnsi="Times New Roman"/>
        </w:rPr>
        <w:t>.</w:t>
      </w:r>
    </w:p>
    <w:p w14:paraId="79AAB1B6" w14:textId="77777777" w:rsidR="00064182" w:rsidRDefault="003518FD" w:rsidP="00CB0015">
      <w:pPr>
        <w:pStyle w:val="BodyText"/>
        <w:spacing w:after="0" w:line="360" w:lineRule="auto"/>
        <w:ind w:left="-2" w:right="-23" w:firstLineChars="257" w:firstLine="565"/>
        <w:jc w:val="both"/>
        <w:rPr>
          <w:rFonts w:cs="Times New Roman"/>
          <w:sz w:val="22"/>
          <w:szCs w:val="22"/>
        </w:rPr>
      </w:pPr>
      <w:r w:rsidRPr="00D756E8">
        <w:rPr>
          <w:rFonts w:cs="Times New Roman"/>
          <w:sz w:val="22"/>
          <w:szCs w:val="22"/>
        </w:rPr>
        <w:t>Hasil survey pendahuluan pada beberapa petani di desa  wisata Pinge, petani</w:t>
      </w:r>
      <w:r w:rsidRPr="00D756E8">
        <w:rPr>
          <w:rFonts w:cs="Times New Roman"/>
          <w:spacing w:val="1"/>
          <w:sz w:val="22"/>
          <w:szCs w:val="22"/>
        </w:rPr>
        <w:t xml:space="preserve"> </w:t>
      </w:r>
      <w:r w:rsidRPr="00D756E8">
        <w:rPr>
          <w:rFonts w:cs="Times New Roman"/>
          <w:sz w:val="22"/>
          <w:szCs w:val="22"/>
        </w:rPr>
        <w:t>melakukan</w:t>
      </w:r>
      <w:r w:rsidRPr="00D756E8">
        <w:rPr>
          <w:rFonts w:cs="Times New Roman"/>
          <w:spacing w:val="1"/>
          <w:sz w:val="22"/>
          <w:szCs w:val="22"/>
        </w:rPr>
        <w:t xml:space="preserve"> </w:t>
      </w:r>
      <w:r w:rsidRPr="00D756E8">
        <w:rPr>
          <w:rFonts w:cs="Times New Roman"/>
          <w:sz w:val="22"/>
          <w:szCs w:val="22"/>
        </w:rPr>
        <w:t xml:space="preserve">penyemprotan dengan menggunakan </w:t>
      </w:r>
      <w:r w:rsidRPr="00D756E8">
        <w:rPr>
          <w:rFonts w:cs="Times New Roman"/>
          <w:sz w:val="22"/>
          <w:szCs w:val="22"/>
          <w:lang w:val="en-US"/>
        </w:rPr>
        <w:t>APD</w:t>
      </w:r>
      <w:r w:rsidRPr="00D756E8">
        <w:rPr>
          <w:rFonts w:cs="Times New Roman"/>
          <w:sz w:val="22"/>
          <w:szCs w:val="22"/>
        </w:rPr>
        <w:t xml:space="preserve"> yang kurang baik seperti</w:t>
      </w:r>
      <w:r w:rsidRPr="00D756E8">
        <w:rPr>
          <w:rFonts w:cs="Times New Roman"/>
          <w:spacing w:val="1"/>
          <w:sz w:val="22"/>
          <w:szCs w:val="22"/>
        </w:rPr>
        <w:t xml:space="preserve"> </w:t>
      </w:r>
      <w:r w:rsidRPr="00D756E8">
        <w:rPr>
          <w:rFonts w:cs="Times New Roman"/>
          <w:sz w:val="22"/>
          <w:szCs w:val="22"/>
        </w:rPr>
        <w:t>hanya menggunakan kain penutup mulut</w:t>
      </w:r>
      <w:r w:rsidRPr="00D756E8">
        <w:rPr>
          <w:rFonts w:cs="Times New Roman"/>
          <w:spacing w:val="1"/>
          <w:sz w:val="22"/>
          <w:szCs w:val="22"/>
        </w:rPr>
        <w:t xml:space="preserve"> </w:t>
      </w:r>
      <w:r w:rsidRPr="00D756E8">
        <w:rPr>
          <w:rFonts w:cs="Times New Roman"/>
          <w:sz w:val="22"/>
          <w:szCs w:val="22"/>
        </w:rPr>
        <w:t>yang</w:t>
      </w:r>
      <w:r w:rsidRPr="00D756E8">
        <w:rPr>
          <w:rFonts w:cs="Times New Roman"/>
          <w:spacing w:val="1"/>
          <w:sz w:val="22"/>
          <w:szCs w:val="22"/>
        </w:rPr>
        <w:t xml:space="preserve"> </w:t>
      </w:r>
      <w:r w:rsidRPr="00D756E8">
        <w:rPr>
          <w:rFonts w:cs="Times New Roman"/>
          <w:sz w:val="22"/>
          <w:szCs w:val="22"/>
        </w:rPr>
        <w:t>terbuat</w:t>
      </w:r>
      <w:r w:rsidRPr="00D756E8">
        <w:rPr>
          <w:rFonts w:cs="Times New Roman"/>
          <w:spacing w:val="1"/>
          <w:sz w:val="22"/>
          <w:szCs w:val="22"/>
        </w:rPr>
        <w:t xml:space="preserve"> </w:t>
      </w:r>
      <w:r w:rsidRPr="00D756E8">
        <w:rPr>
          <w:rFonts w:cs="Times New Roman"/>
          <w:sz w:val="22"/>
          <w:szCs w:val="22"/>
        </w:rPr>
        <w:t>dari</w:t>
      </w:r>
      <w:r w:rsidRPr="00D756E8">
        <w:rPr>
          <w:rFonts w:cs="Times New Roman"/>
          <w:spacing w:val="1"/>
          <w:sz w:val="22"/>
          <w:szCs w:val="22"/>
        </w:rPr>
        <w:t xml:space="preserve"> </w:t>
      </w:r>
      <w:r w:rsidRPr="00D756E8">
        <w:rPr>
          <w:rFonts w:cs="Times New Roman"/>
          <w:sz w:val="22"/>
          <w:szCs w:val="22"/>
        </w:rPr>
        <w:t>kain,</w:t>
      </w:r>
      <w:r w:rsidRPr="00D756E8">
        <w:rPr>
          <w:rFonts w:cs="Times New Roman"/>
          <w:spacing w:val="1"/>
          <w:sz w:val="22"/>
          <w:szCs w:val="22"/>
        </w:rPr>
        <w:t xml:space="preserve"> </w:t>
      </w:r>
      <w:r w:rsidRPr="00D756E8">
        <w:rPr>
          <w:rFonts w:cs="Times New Roman"/>
          <w:sz w:val="22"/>
          <w:szCs w:val="22"/>
        </w:rPr>
        <w:t>tidak</w:t>
      </w:r>
      <w:r w:rsidRPr="00D756E8">
        <w:rPr>
          <w:rFonts w:cs="Times New Roman"/>
          <w:spacing w:val="1"/>
          <w:sz w:val="22"/>
          <w:szCs w:val="22"/>
        </w:rPr>
        <w:t xml:space="preserve"> </w:t>
      </w:r>
      <w:r w:rsidRPr="00D756E8">
        <w:rPr>
          <w:rFonts w:cs="Times New Roman"/>
          <w:sz w:val="22"/>
          <w:szCs w:val="22"/>
        </w:rPr>
        <w:t>menggunakan</w:t>
      </w:r>
      <w:r w:rsidRPr="00D756E8">
        <w:rPr>
          <w:rFonts w:cs="Times New Roman"/>
          <w:spacing w:val="1"/>
          <w:sz w:val="22"/>
          <w:szCs w:val="22"/>
        </w:rPr>
        <w:t xml:space="preserve"> </w:t>
      </w:r>
      <w:r w:rsidRPr="00D756E8">
        <w:rPr>
          <w:rFonts w:cs="Times New Roman"/>
          <w:sz w:val="22"/>
          <w:szCs w:val="22"/>
        </w:rPr>
        <w:t>sarung</w:t>
      </w:r>
      <w:r w:rsidRPr="00D756E8">
        <w:rPr>
          <w:rFonts w:cs="Times New Roman"/>
          <w:spacing w:val="1"/>
          <w:sz w:val="22"/>
          <w:szCs w:val="22"/>
        </w:rPr>
        <w:t xml:space="preserve"> </w:t>
      </w:r>
      <w:r w:rsidRPr="00D756E8">
        <w:rPr>
          <w:rFonts w:cs="Times New Roman"/>
          <w:sz w:val="22"/>
          <w:szCs w:val="22"/>
        </w:rPr>
        <w:t>tangan</w:t>
      </w:r>
      <w:r w:rsidRPr="00D756E8">
        <w:rPr>
          <w:rFonts w:cs="Times New Roman"/>
          <w:spacing w:val="1"/>
          <w:sz w:val="22"/>
          <w:szCs w:val="22"/>
        </w:rPr>
        <w:t xml:space="preserve"> </w:t>
      </w:r>
      <w:r w:rsidRPr="00D756E8">
        <w:rPr>
          <w:rFonts w:cs="Times New Roman"/>
          <w:sz w:val="22"/>
          <w:szCs w:val="22"/>
        </w:rPr>
        <w:t>dan</w:t>
      </w:r>
      <w:r w:rsidRPr="00D756E8">
        <w:rPr>
          <w:rFonts w:cs="Times New Roman"/>
          <w:spacing w:val="1"/>
          <w:sz w:val="22"/>
          <w:szCs w:val="22"/>
        </w:rPr>
        <w:t xml:space="preserve"> </w:t>
      </w:r>
      <w:r w:rsidRPr="00D756E8">
        <w:rPr>
          <w:rFonts w:cs="Times New Roman"/>
          <w:sz w:val="22"/>
          <w:szCs w:val="22"/>
        </w:rPr>
        <w:t>tidak</w:t>
      </w:r>
      <w:r w:rsidRPr="00D756E8">
        <w:rPr>
          <w:rFonts w:cs="Times New Roman"/>
          <w:spacing w:val="1"/>
          <w:sz w:val="22"/>
          <w:szCs w:val="22"/>
        </w:rPr>
        <w:t xml:space="preserve"> </w:t>
      </w:r>
      <w:r w:rsidRPr="00D756E8">
        <w:rPr>
          <w:rFonts w:cs="Times New Roman"/>
          <w:sz w:val="22"/>
          <w:szCs w:val="22"/>
        </w:rPr>
        <w:t>memakai</w:t>
      </w:r>
      <w:r w:rsidRPr="00D756E8">
        <w:rPr>
          <w:rFonts w:cs="Times New Roman"/>
          <w:spacing w:val="1"/>
          <w:sz w:val="22"/>
          <w:szCs w:val="22"/>
        </w:rPr>
        <w:t xml:space="preserve"> </w:t>
      </w:r>
      <w:r w:rsidRPr="00D756E8">
        <w:rPr>
          <w:rFonts w:cs="Times New Roman"/>
          <w:sz w:val="22"/>
          <w:szCs w:val="22"/>
        </w:rPr>
        <w:t>alas</w:t>
      </w:r>
      <w:r w:rsidRPr="00D756E8">
        <w:rPr>
          <w:rFonts w:cs="Times New Roman"/>
          <w:spacing w:val="1"/>
          <w:sz w:val="22"/>
          <w:szCs w:val="22"/>
        </w:rPr>
        <w:t xml:space="preserve"> </w:t>
      </w:r>
      <w:r w:rsidRPr="00D756E8">
        <w:rPr>
          <w:rFonts w:cs="Times New Roman"/>
          <w:sz w:val="22"/>
          <w:szCs w:val="22"/>
        </w:rPr>
        <w:t>kaki. Keluhan lain yang juga disampaikan</w:t>
      </w:r>
      <w:r w:rsidRPr="00D756E8">
        <w:rPr>
          <w:rFonts w:cs="Times New Roman"/>
          <w:spacing w:val="1"/>
          <w:sz w:val="22"/>
          <w:szCs w:val="22"/>
        </w:rPr>
        <w:t xml:space="preserve"> </w:t>
      </w:r>
      <w:r w:rsidRPr="00D756E8">
        <w:rPr>
          <w:rFonts w:cs="Times New Roman"/>
          <w:sz w:val="22"/>
          <w:szCs w:val="22"/>
        </w:rPr>
        <w:t>bahwa</w:t>
      </w:r>
      <w:r w:rsidRPr="00D756E8">
        <w:rPr>
          <w:rFonts w:cs="Times New Roman"/>
          <w:spacing w:val="1"/>
          <w:sz w:val="22"/>
          <w:szCs w:val="22"/>
        </w:rPr>
        <w:t xml:space="preserve"> </w:t>
      </w:r>
      <w:r w:rsidRPr="00D756E8">
        <w:rPr>
          <w:rFonts w:cs="Times New Roman"/>
          <w:sz w:val="22"/>
          <w:szCs w:val="22"/>
        </w:rPr>
        <w:t>setelah</w:t>
      </w:r>
      <w:r w:rsidRPr="00D756E8">
        <w:rPr>
          <w:rFonts w:cs="Times New Roman"/>
          <w:spacing w:val="1"/>
          <w:sz w:val="22"/>
          <w:szCs w:val="22"/>
        </w:rPr>
        <w:t xml:space="preserve"> </w:t>
      </w:r>
      <w:r w:rsidRPr="00D756E8">
        <w:rPr>
          <w:rFonts w:cs="Times New Roman"/>
          <w:sz w:val="22"/>
          <w:szCs w:val="22"/>
        </w:rPr>
        <w:t>dilaksanakan penyemprotan hal yang dirasakan adalah</w:t>
      </w:r>
      <w:r w:rsidRPr="00D756E8">
        <w:rPr>
          <w:rFonts w:cs="Times New Roman"/>
          <w:spacing w:val="1"/>
          <w:sz w:val="22"/>
          <w:szCs w:val="22"/>
        </w:rPr>
        <w:t xml:space="preserve"> </w:t>
      </w:r>
      <w:r w:rsidRPr="00D756E8">
        <w:rPr>
          <w:rFonts w:cs="Times New Roman"/>
          <w:sz w:val="22"/>
          <w:szCs w:val="22"/>
        </w:rPr>
        <w:t>mual</w:t>
      </w:r>
      <w:r w:rsidRPr="00D756E8">
        <w:rPr>
          <w:rFonts w:cs="Times New Roman"/>
          <w:spacing w:val="1"/>
          <w:sz w:val="22"/>
          <w:szCs w:val="22"/>
        </w:rPr>
        <w:t xml:space="preserve"> </w:t>
      </w:r>
      <w:r w:rsidRPr="00D756E8">
        <w:rPr>
          <w:rFonts w:cs="Times New Roman"/>
          <w:sz w:val="22"/>
          <w:szCs w:val="22"/>
        </w:rPr>
        <w:t>hingga</w:t>
      </w:r>
      <w:r w:rsidRPr="00D756E8">
        <w:rPr>
          <w:rFonts w:cs="Times New Roman"/>
          <w:spacing w:val="1"/>
          <w:sz w:val="22"/>
          <w:szCs w:val="22"/>
        </w:rPr>
        <w:t xml:space="preserve"> </w:t>
      </w:r>
      <w:r w:rsidRPr="00D756E8">
        <w:rPr>
          <w:rFonts w:cs="Times New Roman"/>
          <w:sz w:val="22"/>
          <w:szCs w:val="22"/>
        </w:rPr>
        <w:t>terkadang</w:t>
      </w:r>
      <w:r w:rsidRPr="00D756E8">
        <w:rPr>
          <w:rFonts w:cs="Times New Roman"/>
          <w:spacing w:val="1"/>
          <w:sz w:val="22"/>
          <w:szCs w:val="22"/>
        </w:rPr>
        <w:t xml:space="preserve"> </w:t>
      </w:r>
      <w:r w:rsidRPr="00D756E8">
        <w:rPr>
          <w:rFonts w:cs="Times New Roman"/>
          <w:sz w:val="22"/>
          <w:szCs w:val="22"/>
        </w:rPr>
        <w:t>muntah,</w:t>
      </w:r>
      <w:r w:rsidRPr="00D756E8">
        <w:rPr>
          <w:rFonts w:cs="Times New Roman"/>
          <w:spacing w:val="1"/>
          <w:sz w:val="22"/>
          <w:szCs w:val="22"/>
        </w:rPr>
        <w:t xml:space="preserve"> </w:t>
      </w:r>
      <w:r w:rsidRPr="00D756E8">
        <w:rPr>
          <w:rFonts w:cs="Times New Roman"/>
          <w:sz w:val="22"/>
          <w:szCs w:val="22"/>
        </w:rPr>
        <w:t xml:space="preserve">pusing dan </w:t>
      </w:r>
      <w:r w:rsidRPr="00D756E8">
        <w:rPr>
          <w:rFonts w:cs="Times New Roman"/>
          <w:spacing w:val="-57"/>
          <w:sz w:val="22"/>
          <w:szCs w:val="22"/>
        </w:rPr>
        <w:t xml:space="preserve"> </w:t>
      </w:r>
      <w:r w:rsidRPr="00D756E8">
        <w:rPr>
          <w:rFonts w:cs="Times New Roman"/>
          <w:sz w:val="22"/>
          <w:szCs w:val="22"/>
        </w:rPr>
        <w:t xml:space="preserve">tangan terasa kaku. </w:t>
      </w:r>
    </w:p>
    <w:p w14:paraId="66167FF2" w14:textId="42CE2693" w:rsidR="003518FD" w:rsidRDefault="003518FD" w:rsidP="00CB0015">
      <w:pPr>
        <w:pStyle w:val="BodyText"/>
        <w:spacing w:after="0" w:line="360" w:lineRule="auto"/>
        <w:ind w:left="-2" w:right="-23" w:firstLineChars="257" w:firstLine="565"/>
        <w:jc w:val="both"/>
        <w:rPr>
          <w:rFonts w:cs="Times New Roman"/>
          <w:sz w:val="22"/>
          <w:szCs w:val="22"/>
          <w:lang w:val="en-US"/>
        </w:rPr>
      </w:pPr>
      <w:r w:rsidRPr="00D756E8">
        <w:rPr>
          <w:rFonts w:cs="Times New Roman"/>
          <w:sz w:val="22"/>
          <w:szCs w:val="22"/>
          <w:lang w:val="en-US"/>
        </w:rPr>
        <w:t>K</w:t>
      </w:r>
      <w:r w:rsidRPr="00D756E8">
        <w:rPr>
          <w:rFonts w:cs="Times New Roman"/>
          <w:sz w:val="22"/>
          <w:szCs w:val="22"/>
        </w:rPr>
        <w:t xml:space="preserve">egiatan pengabdian pada </w:t>
      </w:r>
      <w:bookmarkStart w:id="1" w:name="_Hlk148000278"/>
      <w:r w:rsidRPr="00D756E8">
        <w:rPr>
          <w:rFonts w:cs="Times New Roman"/>
          <w:sz w:val="22"/>
          <w:szCs w:val="22"/>
        </w:rPr>
        <w:t xml:space="preserve">masyarakat </w:t>
      </w:r>
      <w:proofErr w:type="spellStart"/>
      <w:r w:rsidRPr="00D756E8">
        <w:rPr>
          <w:rFonts w:cs="Times New Roman"/>
          <w:sz w:val="22"/>
          <w:szCs w:val="22"/>
          <w:lang w:val="en-US"/>
        </w:rPr>
        <w:t>bertujuan</w:t>
      </w:r>
      <w:proofErr w:type="spellEnd"/>
      <w:r w:rsidRPr="00D756E8">
        <w:rPr>
          <w:rFonts w:cs="Times New Roman"/>
          <w:sz w:val="22"/>
          <w:szCs w:val="22"/>
        </w:rPr>
        <w:t xml:space="preserve"> untuk meningkatkan pe</w:t>
      </w:r>
      <w:proofErr w:type="spellStart"/>
      <w:r w:rsidRPr="00D756E8">
        <w:rPr>
          <w:rFonts w:cs="Times New Roman"/>
          <w:sz w:val="22"/>
          <w:szCs w:val="22"/>
          <w:lang w:val="en-US"/>
        </w:rPr>
        <w:t>ngetahuan</w:t>
      </w:r>
      <w:proofErr w:type="spellEnd"/>
      <w:r w:rsidRPr="00D756E8">
        <w:rPr>
          <w:rFonts w:cs="Times New Roman"/>
          <w:sz w:val="22"/>
          <w:szCs w:val="22"/>
          <w:lang w:val="en-US"/>
        </w:rPr>
        <w:t xml:space="preserve"> </w:t>
      </w:r>
      <w:r w:rsidRPr="00D756E8">
        <w:rPr>
          <w:rFonts w:cs="Times New Roman"/>
          <w:sz w:val="22"/>
          <w:szCs w:val="22"/>
        </w:rPr>
        <w:t>tentang pengelolaan pestisida dan</w:t>
      </w:r>
      <w:r w:rsidRPr="00D756E8">
        <w:rPr>
          <w:rFonts w:cs="Times New Roman"/>
          <w:spacing w:val="1"/>
          <w:sz w:val="22"/>
          <w:szCs w:val="22"/>
        </w:rPr>
        <w:t xml:space="preserve"> </w:t>
      </w:r>
      <w:proofErr w:type="spellStart"/>
      <w:r w:rsidRPr="00D756E8">
        <w:rPr>
          <w:rFonts w:cs="Times New Roman"/>
          <w:spacing w:val="1"/>
          <w:sz w:val="22"/>
          <w:szCs w:val="22"/>
          <w:lang w:val="en-US"/>
        </w:rPr>
        <w:t>penggunaan</w:t>
      </w:r>
      <w:proofErr w:type="spellEnd"/>
      <w:r w:rsidRPr="00D756E8">
        <w:rPr>
          <w:rFonts w:cs="Times New Roman"/>
          <w:spacing w:val="1"/>
          <w:sz w:val="22"/>
          <w:szCs w:val="22"/>
          <w:lang w:val="en-US"/>
        </w:rPr>
        <w:t xml:space="preserve"> APD. Selain </w:t>
      </w:r>
      <w:proofErr w:type="spellStart"/>
      <w:r w:rsidRPr="00D756E8">
        <w:rPr>
          <w:rFonts w:cs="Times New Roman"/>
          <w:spacing w:val="1"/>
          <w:sz w:val="22"/>
          <w:szCs w:val="22"/>
          <w:lang w:val="en-US"/>
        </w:rPr>
        <w:t>itu</w:t>
      </w:r>
      <w:proofErr w:type="spellEnd"/>
      <w:r w:rsidRPr="00D756E8">
        <w:rPr>
          <w:rFonts w:cs="Times New Roman"/>
          <w:spacing w:val="1"/>
          <w:sz w:val="22"/>
          <w:szCs w:val="22"/>
          <w:lang w:val="en-US"/>
        </w:rPr>
        <w:t xml:space="preserve"> </w:t>
      </w:r>
      <w:r w:rsidRPr="00D756E8">
        <w:rPr>
          <w:rFonts w:cs="Times New Roman"/>
          <w:sz w:val="22"/>
          <w:szCs w:val="22"/>
        </w:rPr>
        <w:t>pemeriksaan</w:t>
      </w:r>
      <w:r w:rsidRPr="00D756E8">
        <w:rPr>
          <w:rFonts w:cs="Times New Roman"/>
          <w:spacing w:val="1"/>
          <w:sz w:val="22"/>
          <w:szCs w:val="22"/>
        </w:rPr>
        <w:t xml:space="preserve"> </w:t>
      </w:r>
      <w:r w:rsidRPr="00D756E8">
        <w:rPr>
          <w:rFonts w:cs="Times New Roman"/>
          <w:sz w:val="22"/>
          <w:szCs w:val="22"/>
        </w:rPr>
        <w:t>kadar</w:t>
      </w:r>
      <w:r w:rsidRPr="00D756E8">
        <w:rPr>
          <w:rFonts w:cs="Times New Roman"/>
          <w:spacing w:val="1"/>
          <w:sz w:val="22"/>
          <w:szCs w:val="22"/>
        </w:rPr>
        <w:t xml:space="preserve"> </w:t>
      </w:r>
      <w:proofErr w:type="spellStart"/>
      <w:r w:rsidRPr="00D756E8">
        <w:rPr>
          <w:rFonts w:cs="Times New Roman"/>
          <w:sz w:val="22"/>
          <w:szCs w:val="22"/>
          <w:lang w:val="en-US"/>
        </w:rPr>
        <w:t>ch</w:t>
      </w:r>
      <w:proofErr w:type="spellEnd"/>
      <w:r w:rsidRPr="00D756E8">
        <w:rPr>
          <w:rFonts w:cs="Times New Roman"/>
          <w:sz w:val="22"/>
          <w:szCs w:val="22"/>
        </w:rPr>
        <w:t>olinesterase</w:t>
      </w:r>
      <w:r w:rsidRPr="00D756E8">
        <w:rPr>
          <w:rFonts w:cs="Times New Roman"/>
          <w:spacing w:val="1"/>
          <w:sz w:val="22"/>
          <w:szCs w:val="22"/>
        </w:rPr>
        <w:t xml:space="preserve"> </w:t>
      </w:r>
      <w:r w:rsidRPr="00D756E8">
        <w:rPr>
          <w:rFonts w:cs="Times New Roman"/>
          <w:sz w:val="22"/>
          <w:szCs w:val="22"/>
        </w:rPr>
        <w:t>pada</w:t>
      </w:r>
      <w:r w:rsidRPr="00D756E8">
        <w:rPr>
          <w:rFonts w:cs="Times New Roman"/>
          <w:spacing w:val="1"/>
          <w:sz w:val="22"/>
          <w:szCs w:val="22"/>
        </w:rPr>
        <w:t xml:space="preserve"> </w:t>
      </w:r>
      <w:r w:rsidRPr="00D756E8">
        <w:rPr>
          <w:rFonts w:cs="Times New Roman"/>
          <w:sz w:val="22"/>
          <w:szCs w:val="22"/>
        </w:rPr>
        <w:t>petani</w:t>
      </w:r>
      <w:r w:rsidRPr="00D756E8">
        <w:rPr>
          <w:rFonts w:cs="Times New Roman"/>
          <w:spacing w:val="1"/>
          <w:sz w:val="22"/>
          <w:szCs w:val="22"/>
        </w:rPr>
        <w:t xml:space="preserve"> </w:t>
      </w:r>
      <w:proofErr w:type="spellStart"/>
      <w:r w:rsidRPr="00D756E8">
        <w:rPr>
          <w:rFonts w:cs="Times New Roman"/>
          <w:spacing w:val="1"/>
          <w:sz w:val="22"/>
          <w:szCs w:val="22"/>
          <w:lang w:val="en-US"/>
        </w:rPr>
        <w:t>dilakukan</w:t>
      </w:r>
      <w:proofErr w:type="spellEnd"/>
      <w:r w:rsidRPr="00D756E8">
        <w:rPr>
          <w:rFonts w:cs="Times New Roman"/>
          <w:spacing w:val="1"/>
          <w:sz w:val="22"/>
          <w:szCs w:val="22"/>
          <w:lang w:val="en-US"/>
        </w:rPr>
        <w:t xml:space="preserve"> </w:t>
      </w:r>
      <w:proofErr w:type="spellStart"/>
      <w:r w:rsidRPr="00D756E8">
        <w:rPr>
          <w:rFonts w:cs="Times New Roman"/>
          <w:spacing w:val="1"/>
          <w:sz w:val="22"/>
          <w:szCs w:val="22"/>
          <w:lang w:val="en-US"/>
        </w:rPr>
        <w:t>untuk</w:t>
      </w:r>
      <w:proofErr w:type="spellEnd"/>
      <w:r w:rsidRPr="00D756E8">
        <w:rPr>
          <w:rFonts w:cs="Times New Roman"/>
          <w:spacing w:val="1"/>
          <w:sz w:val="22"/>
          <w:szCs w:val="22"/>
          <w:lang w:val="en-US"/>
        </w:rPr>
        <w:t xml:space="preserve"> screening/</w:t>
      </w:r>
      <w:proofErr w:type="spellStart"/>
      <w:r w:rsidRPr="00D756E8">
        <w:rPr>
          <w:rFonts w:cs="Times New Roman"/>
          <w:spacing w:val="1"/>
          <w:sz w:val="22"/>
          <w:szCs w:val="22"/>
          <w:lang w:val="en-US"/>
        </w:rPr>
        <w:t>deteksi</w:t>
      </w:r>
      <w:proofErr w:type="spellEnd"/>
      <w:r w:rsidRPr="00D756E8">
        <w:rPr>
          <w:rFonts w:cs="Times New Roman"/>
          <w:spacing w:val="1"/>
          <w:sz w:val="22"/>
          <w:szCs w:val="22"/>
          <w:lang w:val="en-US"/>
        </w:rPr>
        <w:t xml:space="preserve"> </w:t>
      </w:r>
      <w:proofErr w:type="spellStart"/>
      <w:r w:rsidRPr="00D756E8">
        <w:rPr>
          <w:rFonts w:cs="Times New Roman"/>
          <w:spacing w:val="1"/>
          <w:sz w:val="22"/>
          <w:szCs w:val="22"/>
          <w:lang w:val="en-US"/>
        </w:rPr>
        <w:t>dini</w:t>
      </w:r>
      <w:proofErr w:type="spellEnd"/>
      <w:r w:rsidRPr="00D756E8">
        <w:rPr>
          <w:rFonts w:cs="Times New Roman"/>
          <w:spacing w:val="1"/>
          <w:sz w:val="22"/>
          <w:szCs w:val="22"/>
          <w:lang w:val="en-US"/>
        </w:rPr>
        <w:t xml:space="preserve"> </w:t>
      </w:r>
      <w:proofErr w:type="spellStart"/>
      <w:r w:rsidRPr="00D756E8">
        <w:rPr>
          <w:rFonts w:cs="Times New Roman"/>
          <w:spacing w:val="1"/>
          <w:sz w:val="22"/>
          <w:szCs w:val="22"/>
          <w:lang w:val="en-US"/>
        </w:rPr>
        <w:t>adanya</w:t>
      </w:r>
      <w:proofErr w:type="spellEnd"/>
      <w:r w:rsidRPr="00D756E8">
        <w:rPr>
          <w:rFonts w:cs="Times New Roman"/>
          <w:spacing w:val="1"/>
          <w:sz w:val="22"/>
          <w:szCs w:val="22"/>
          <w:lang w:val="en-US"/>
        </w:rPr>
        <w:t xml:space="preserve"> </w:t>
      </w:r>
      <w:proofErr w:type="spellStart"/>
      <w:r w:rsidRPr="00D756E8">
        <w:rPr>
          <w:rFonts w:cs="Times New Roman"/>
          <w:spacing w:val="1"/>
          <w:sz w:val="22"/>
          <w:szCs w:val="22"/>
          <w:lang w:val="en-US"/>
        </w:rPr>
        <w:t>paparan</w:t>
      </w:r>
      <w:proofErr w:type="spellEnd"/>
      <w:r w:rsidRPr="00D756E8">
        <w:rPr>
          <w:rFonts w:cs="Times New Roman"/>
          <w:spacing w:val="1"/>
          <w:sz w:val="22"/>
          <w:szCs w:val="22"/>
          <w:lang w:val="en-US"/>
        </w:rPr>
        <w:t xml:space="preserve"> </w:t>
      </w:r>
      <w:proofErr w:type="spellStart"/>
      <w:r w:rsidRPr="00D756E8">
        <w:rPr>
          <w:rFonts w:cs="Times New Roman"/>
          <w:spacing w:val="1"/>
          <w:sz w:val="22"/>
          <w:szCs w:val="22"/>
          <w:lang w:val="en-US"/>
        </w:rPr>
        <w:t>pestisida</w:t>
      </w:r>
      <w:proofErr w:type="spellEnd"/>
      <w:r w:rsidRPr="00D756E8">
        <w:rPr>
          <w:rFonts w:cs="Times New Roman"/>
          <w:spacing w:val="1"/>
          <w:sz w:val="22"/>
          <w:szCs w:val="22"/>
          <w:lang w:val="en-US"/>
        </w:rPr>
        <w:t xml:space="preserve"> pada </w:t>
      </w:r>
      <w:proofErr w:type="spellStart"/>
      <w:r w:rsidRPr="00D756E8">
        <w:rPr>
          <w:rFonts w:cs="Times New Roman"/>
          <w:spacing w:val="1"/>
          <w:sz w:val="22"/>
          <w:szCs w:val="22"/>
          <w:lang w:val="en-US"/>
        </w:rPr>
        <w:t>petani</w:t>
      </w:r>
      <w:proofErr w:type="spellEnd"/>
      <w:r w:rsidRPr="00D756E8">
        <w:rPr>
          <w:rFonts w:cs="Times New Roman"/>
          <w:spacing w:val="1"/>
          <w:sz w:val="22"/>
          <w:szCs w:val="22"/>
          <w:lang w:val="en-US"/>
        </w:rPr>
        <w:t>.</w:t>
      </w:r>
      <w:r w:rsidRPr="00D756E8">
        <w:rPr>
          <w:rFonts w:cs="Times New Roman"/>
          <w:sz w:val="22"/>
          <w:szCs w:val="22"/>
          <w:lang w:val="en-US"/>
        </w:rPr>
        <w:t xml:space="preserve"> </w:t>
      </w:r>
    </w:p>
    <w:p w14:paraId="429480BD" w14:textId="77777777" w:rsidR="00064182" w:rsidRPr="00064182" w:rsidRDefault="00064182" w:rsidP="00064182">
      <w:pPr>
        <w:pStyle w:val="BodyText"/>
        <w:spacing w:after="0" w:line="360" w:lineRule="auto"/>
        <w:ind w:left="0" w:right="-23" w:hanging="2"/>
        <w:jc w:val="both"/>
        <w:rPr>
          <w:rFonts w:cs="Times New Roman"/>
          <w:sz w:val="22"/>
          <w:szCs w:val="22"/>
        </w:rPr>
      </w:pPr>
    </w:p>
    <w:bookmarkEnd w:id="1"/>
    <w:p w14:paraId="4DD66F09" w14:textId="77777777" w:rsidR="00435253" w:rsidRPr="00D756E8" w:rsidRDefault="00000000">
      <w:pPr>
        <w:spacing w:after="0" w:line="360" w:lineRule="auto"/>
        <w:ind w:left="0" w:hanging="2"/>
        <w:rPr>
          <w:rFonts w:ascii="Times New Roman" w:eastAsia="Times New Roman" w:hAnsi="Times New Roman" w:cs="Times New Roman"/>
        </w:rPr>
      </w:pPr>
      <w:r w:rsidRPr="00D756E8">
        <w:rPr>
          <w:rFonts w:ascii="Times New Roman" w:eastAsia="Times New Roman" w:hAnsi="Times New Roman" w:cs="Times New Roman"/>
          <w:b/>
        </w:rPr>
        <w:t xml:space="preserve">Metode Pengabdian </w:t>
      </w:r>
    </w:p>
    <w:p w14:paraId="5FAC66E4" w14:textId="77777777" w:rsidR="003518FD" w:rsidRPr="00D756E8" w:rsidRDefault="003518FD" w:rsidP="00CB0015">
      <w:pPr>
        <w:autoSpaceDE w:val="0"/>
        <w:autoSpaceDN w:val="0"/>
        <w:adjustRightInd w:val="0"/>
        <w:spacing w:after="0" w:line="360" w:lineRule="auto"/>
        <w:ind w:left="-2" w:firstLineChars="257" w:firstLine="565"/>
        <w:contextualSpacing/>
        <w:jc w:val="both"/>
        <w:rPr>
          <w:rFonts w:ascii="Times New Roman" w:hAnsi="Times New Roman" w:cs="Times New Roman"/>
        </w:rPr>
      </w:pPr>
      <w:bookmarkStart w:id="2" w:name="_Hlk148000315"/>
      <w:r w:rsidRPr="00D756E8">
        <w:rPr>
          <w:rFonts w:ascii="Times New Roman" w:hAnsi="Times New Roman" w:cs="Times New Roman"/>
          <w:bCs/>
          <w:color w:val="000000"/>
        </w:rPr>
        <w:t xml:space="preserve">Metode yang digunakan dalam kegiatan pengabdian pada masyarakat  yaitu: 1) Memberikan penyuluhan tentang pengetahuan tentang pestisida meliputi  cara penggunaan, penyimpanan dan pembuangan wadah pestisida agar aman bagi petani dan masyarakat di sekitarnya; 2) Memberikan pendampingan praktik penggunaan pestisida dan penggunaan APD  sebagai upaya Kesehatan dan Keselamatan Kerja; 3) </w:t>
      </w:r>
      <w:r w:rsidRPr="00D756E8">
        <w:rPr>
          <w:rFonts w:ascii="Times New Roman" w:hAnsi="Times New Roman" w:cs="Times New Roman"/>
        </w:rPr>
        <w:t xml:space="preserve">Melakukan </w:t>
      </w:r>
      <w:r w:rsidRPr="00D756E8">
        <w:rPr>
          <w:rFonts w:ascii="Times New Roman" w:hAnsi="Times New Roman" w:cs="Times New Roman"/>
          <w:bCs/>
          <w:color w:val="000000"/>
        </w:rPr>
        <w:t>pemeriksaan kadar cholinesterase pada petani</w:t>
      </w:r>
      <w:bookmarkEnd w:id="2"/>
      <w:r w:rsidRPr="00D756E8">
        <w:rPr>
          <w:rFonts w:ascii="Times New Roman" w:hAnsi="Times New Roman" w:cs="Times New Roman"/>
          <w:bCs/>
          <w:color w:val="000000"/>
        </w:rPr>
        <w:t>.</w:t>
      </w:r>
    </w:p>
    <w:p w14:paraId="73F42FBD" w14:textId="7C3D131D" w:rsidR="003518FD" w:rsidRPr="00D756E8" w:rsidRDefault="000F32A8" w:rsidP="003518FD">
      <w:pPr>
        <w:autoSpaceDE w:val="0"/>
        <w:autoSpaceDN w:val="0"/>
        <w:adjustRightInd w:val="0"/>
        <w:spacing w:after="0" w:line="360" w:lineRule="auto"/>
        <w:ind w:left="0" w:hanging="2"/>
        <w:contextualSpacing/>
        <w:jc w:val="both"/>
        <w:rPr>
          <w:rFonts w:ascii="Times New Roman" w:hAnsi="Times New Roman" w:cs="Times New Roman"/>
          <w:color w:val="000000"/>
        </w:rPr>
      </w:pPr>
      <w:r>
        <w:rPr>
          <w:rFonts w:ascii="Times New Roman" w:hAnsi="Times New Roman" w:cs="Times New Roman"/>
          <w:color w:val="000000"/>
        </w:rPr>
        <w:t xml:space="preserve">Kegiatan pengabdian kepada masyarakat dilaksanakan pada bulan Mei-Juni 2023 di Desa Wisata Pinge Kecamatan Marga Kabupaten Tabanan. </w:t>
      </w:r>
      <w:r w:rsidR="003518FD" w:rsidRPr="00D756E8">
        <w:rPr>
          <w:rFonts w:ascii="Times New Roman" w:hAnsi="Times New Roman" w:cs="Times New Roman"/>
          <w:color w:val="000000"/>
        </w:rPr>
        <w:t>Khalayak sasaran kegiatan adalah para petani di desa wisata berjumlah 40 orang. Dipilihnya petani sebagai khalayak sasaran, karena petani berisiko terpapar pestisida saat melakukan penyemprotan di lahan pertanian.</w:t>
      </w:r>
    </w:p>
    <w:p w14:paraId="79D8499C" w14:textId="77777777" w:rsidR="003518FD" w:rsidRPr="004B65FD" w:rsidRDefault="003518FD" w:rsidP="00CB0015">
      <w:pPr>
        <w:autoSpaceDE w:val="0"/>
        <w:autoSpaceDN w:val="0"/>
        <w:adjustRightInd w:val="0"/>
        <w:spacing w:after="0" w:line="360" w:lineRule="auto"/>
        <w:ind w:left="-2" w:firstLineChars="257" w:firstLine="565"/>
        <w:jc w:val="both"/>
        <w:rPr>
          <w:rFonts w:ascii="Times New Roman" w:hAnsi="Times New Roman" w:cs="Times New Roman"/>
          <w:color w:val="000000"/>
        </w:rPr>
      </w:pPr>
      <w:r w:rsidRPr="00D756E8">
        <w:rPr>
          <w:rFonts w:ascii="Times New Roman" w:hAnsi="Times New Roman" w:cs="Times New Roman"/>
          <w:bCs/>
          <w:color w:val="000000"/>
        </w:rPr>
        <w:t xml:space="preserve">Adapun prosedur kerja kegiatan meliputi : 1) Pengurusan ijin kegiatan pada Dinas Penanaman Modal Terpadu Satu Pintu Kabupaten Tabanan, dengan terbitnya surat ini No </w:t>
      </w:r>
      <w:r w:rsidRPr="00D756E8">
        <w:rPr>
          <w:rFonts w:ascii="Times New Roman" w:hAnsi="Times New Roman" w:cs="Times New Roman"/>
        </w:rPr>
        <w:t>No. 071/234/ 2023/DPMPTSP</w:t>
      </w:r>
      <w:r w:rsidRPr="00D756E8">
        <w:rPr>
          <w:rFonts w:ascii="Times New Roman" w:hAnsi="Times New Roman" w:cs="Times New Roman"/>
          <w:bCs/>
          <w:color w:val="000000"/>
        </w:rPr>
        <w:t xml:space="preserve">; 2) </w:t>
      </w:r>
      <w:r w:rsidRPr="00D756E8">
        <w:rPr>
          <w:rFonts w:ascii="Times New Roman" w:hAnsi="Times New Roman" w:cs="Times New Roman"/>
          <w:lang w:val="sv-SE"/>
        </w:rPr>
        <w:t>Wawancara dan pre tes untuk mengeta</w:t>
      </w:r>
      <w:r w:rsidRPr="00D756E8">
        <w:rPr>
          <w:rFonts w:ascii="Times New Roman" w:hAnsi="Times New Roman" w:cs="Times New Roman"/>
        </w:rPr>
        <w:t>h</w:t>
      </w:r>
      <w:r w:rsidRPr="00D756E8">
        <w:rPr>
          <w:rFonts w:ascii="Times New Roman" w:hAnsi="Times New Roman" w:cs="Times New Roman"/>
          <w:lang w:val="sv-SE"/>
        </w:rPr>
        <w:t xml:space="preserve">ui karakteristik dan tingkat pengetahuan para petani; 3) Pemeriksaan laboratorium untuk mengetahui kadar cholineterase pada petani bekerja sama dengan Laboratorium Kesehatan Masyarakat LABHIDRO; 4) </w:t>
      </w:r>
      <w:r w:rsidRPr="00D756E8">
        <w:rPr>
          <w:rFonts w:ascii="Times New Roman" w:hAnsi="Times New Roman" w:cs="Times New Roman"/>
        </w:rPr>
        <w:t>Penyuluhan dan pendampingan praktik Kesehatan dan Keselamatan Kerja (K3) dalam pemakaian pestisida;</w:t>
      </w:r>
      <w:r w:rsidRPr="00D756E8">
        <w:rPr>
          <w:rFonts w:ascii="Times New Roman" w:hAnsi="Times New Roman" w:cs="Times New Roman"/>
          <w:lang w:val="sv-SE"/>
        </w:rPr>
        <w:t xml:space="preserve"> 5) </w:t>
      </w:r>
      <w:r w:rsidRPr="00D756E8">
        <w:rPr>
          <w:rFonts w:ascii="Times New Roman" w:hAnsi="Times New Roman" w:cs="Times New Roman"/>
        </w:rPr>
        <w:t xml:space="preserve">Pemberian bahan kontak berupa masker, sarung tangan, topi, handuk dan dan buklet K3; 6) </w:t>
      </w:r>
      <w:r w:rsidRPr="00D756E8">
        <w:rPr>
          <w:rFonts w:ascii="Times New Roman" w:hAnsi="Times New Roman" w:cs="Times New Roman"/>
          <w:color w:val="000000"/>
        </w:rPr>
        <w:t>Melakukan evaluasi kegiatan meliputi post test tingkat pengetahuan dan sikap dalam K3 petani</w:t>
      </w:r>
    </w:p>
    <w:p w14:paraId="21095779" w14:textId="77777777" w:rsidR="00435253" w:rsidRDefault="00435253">
      <w:pPr>
        <w:spacing w:after="0" w:line="240" w:lineRule="auto"/>
        <w:ind w:left="0" w:hanging="2"/>
        <w:jc w:val="center"/>
        <w:rPr>
          <w:rFonts w:ascii="Times New Roman" w:eastAsia="Times New Roman" w:hAnsi="Times New Roman" w:cs="Times New Roman"/>
        </w:rPr>
      </w:pPr>
    </w:p>
    <w:p w14:paraId="7E6D706E" w14:textId="77777777" w:rsidR="00435253" w:rsidRDefault="00000000">
      <w:pPr>
        <w:spacing w:after="0" w:line="360" w:lineRule="auto"/>
        <w:ind w:left="0" w:hanging="2"/>
        <w:rPr>
          <w:rFonts w:ascii="Times New Roman" w:eastAsia="Times New Roman" w:hAnsi="Times New Roman" w:cs="Times New Roman"/>
        </w:rPr>
      </w:pPr>
      <w:r>
        <w:rPr>
          <w:rFonts w:ascii="Times New Roman" w:eastAsia="Times New Roman" w:hAnsi="Times New Roman" w:cs="Times New Roman"/>
          <w:b/>
        </w:rPr>
        <w:lastRenderedPageBreak/>
        <w:t xml:space="preserve">Hasil dan Pembahasan </w:t>
      </w:r>
    </w:p>
    <w:p w14:paraId="477F23FF" w14:textId="77777777" w:rsidR="00435253" w:rsidRDefault="00000000" w:rsidP="00D756E8">
      <w:pPr>
        <w:numPr>
          <w:ilvl w:val="0"/>
          <w:numId w:val="2"/>
        </w:numPr>
        <w:tabs>
          <w:tab w:val="left" w:pos="284"/>
        </w:tabs>
        <w:spacing w:after="0" w:line="360" w:lineRule="auto"/>
        <w:ind w:left="0" w:hanging="2"/>
        <w:rPr>
          <w:rFonts w:ascii="Times New Roman" w:eastAsia="Times New Roman" w:hAnsi="Times New Roman" w:cs="Times New Roman"/>
        </w:rPr>
      </w:pPr>
      <w:r>
        <w:rPr>
          <w:rFonts w:ascii="Times New Roman" w:eastAsia="Times New Roman" w:hAnsi="Times New Roman" w:cs="Times New Roman"/>
          <w:b/>
        </w:rPr>
        <w:t xml:space="preserve">Hasil </w:t>
      </w:r>
    </w:p>
    <w:p w14:paraId="7394C72C" w14:textId="77777777" w:rsidR="00435253" w:rsidRPr="003518FD" w:rsidRDefault="00000000" w:rsidP="00D756E8">
      <w:pPr>
        <w:numPr>
          <w:ilvl w:val="0"/>
          <w:numId w:val="3"/>
        </w:numPr>
        <w:tabs>
          <w:tab w:val="left" w:pos="284"/>
        </w:tabs>
        <w:spacing w:after="0" w:line="360" w:lineRule="auto"/>
        <w:ind w:left="0" w:hanging="2"/>
        <w:jc w:val="both"/>
        <w:rPr>
          <w:rFonts w:ascii="Times New Roman" w:eastAsia="Times New Roman" w:hAnsi="Times New Roman" w:cs="Times New Roman"/>
        </w:rPr>
      </w:pPr>
      <w:r>
        <w:rPr>
          <w:rFonts w:ascii="Times New Roman" w:eastAsia="Times New Roman" w:hAnsi="Times New Roman" w:cs="Times New Roman"/>
          <w:b/>
        </w:rPr>
        <w:t xml:space="preserve">Gambaran Umum Lokasi Pengabdian Masyarakat </w:t>
      </w:r>
    </w:p>
    <w:p w14:paraId="5B8A6CDC" w14:textId="77777777" w:rsidR="003518FD" w:rsidRPr="003518FD" w:rsidRDefault="003518FD" w:rsidP="00CB0015">
      <w:pPr>
        <w:spacing w:after="0" w:line="360" w:lineRule="auto"/>
        <w:ind w:leftChars="0" w:left="0" w:firstLineChars="0" w:firstLine="567"/>
        <w:jc w:val="both"/>
        <w:rPr>
          <w:rFonts w:ascii="Times New Roman" w:hAnsi="Times New Roman"/>
        </w:rPr>
      </w:pPr>
      <w:r w:rsidRPr="003518FD">
        <w:rPr>
          <w:rFonts w:ascii="Times New Roman" w:hAnsi="Times New Roman"/>
        </w:rPr>
        <w:t>Desa Wisata Pinge merupakan salah satu di desa wisata yang terdapat di kabupaten Tabanan, terletak di Desa Baru Kecamatan Marga. Desa wisata Pinge berjarak 17 km dari Kota Tabanan, berada pada ketinggian 550 meter di atas permukaan laut. Untuk mengelola aktivitas wisata, pengelolaan desa wisata dilakukan oleh Badan Usaha milik Desa (BUMDes). Sebagai pengelola ditunjuk dari warga desa yang sudah memiliki pengalaman/ latar belakang bidang pariwisata.</w:t>
      </w:r>
    </w:p>
    <w:p w14:paraId="687F19D2" w14:textId="77777777" w:rsidR="003518FD" w:rsidRPr="003518FD" w:rsidRDefault="003518FD" w:rsidP="00CB0015">
      <w:pPr>
        <w:spacing w:after="0" w:line="360" w:lineRule="auto"/>
        <w:ind w:leftChars="0" w:left="0" w:firstLineChars="0" w:firstLine="567"/>
        <w:jc w:val="both"/>
        <w:rPr>
          <w:rFonts w:ascii="Times New Roman" w:hAnsi="Times New Roman"/>
        </w:rPr>
      </w:pPr>
      <w:r w:rsidRPr="003518FD">
        <w:rPr>
          <w:rFonts w:ascii="Times New Roman" w:hAnsi="Times New Roman"/>
        </w:rPr>
        <w:t>Desa Wisata Pinge  memiliki panorama alam yang indah dengan hamparan persawahan yang hijau membentang. Salah satu yang menjadi daya tarik wisata adalah wisatawan yang datang bisa melihat secara langsung para petani membajak sawah, menanam padi atau memasukkan padi ke lumbung. Bagi para wisatawan tinggal dalam waktu tertentu dan menginap di desa wisata Pinge, juga berkesempatan berlatih tari dan gamelan dengan masyarakat lokal. Untuk kebutuhan tempat menginap bagi wisatawan, tersedia home stay yang menyatu dengan rumah penduduk.</w:t>
      </w:r>
    </w:p>
    <w:p w14:paraId="0CBA20D6" w14:textId="77777777" w:rsidR="003518FD" w:rsidRDefault="003518FD" w:rsidP="003518FD">
      <w:pPr>
        <w:spacing w:after="0" w:line="360" w:lineRule="auto"/>
        <w:ind w:leftChars="0" w:left="0" w:firstLineChars="0" w:firstLine="0"/>
        <w:jc w:val="both"/>
        <w:rPr>
          <w:rFonts w:ascii="Times New Roman" w:eastAsia="Times New Roman" w:hAnsi="Times New Roman" w:cs="Times New Roman"/>
        </w:rPr>
      </w:pPr>
    </w:p>
    <w:p w14:paraId="2DA9E583" w14:textId="77777777" w:rsidR="00435253" w:rsidRDefault="00000000">
      <w:pPr>
        <w:numPr>
          <w:ilvl w:val="0"/>
          <w:numId w:val="3"/>
        </w:numPr>
        <w:spacing w:after="0" w:line="360" w:lineRule="auto"/>
        <w:ind w:left="0" w:hanging="2"/>
        <w:jc w:val="both"/>
        <w:rPr>
          <w:rFonts w:ascii="Times New Roman" w:eastAsia="Times New Roman" w:hAnsi="Times New Roman" w:cs="Times New Roman"/>
        </w:rPr>
      </w:pPr>
      <w:r>
        <w:rPr>
          <w:rFonts w:ascii="Times New Roman" w:eastAsia="Times New Roman" w:hAnsi="Times New Roman" w:cs="Times New Roman"/>
          <w:b/>
        </w:rPr>
        <w:t>Hasil kegiatan</w:t>
      </w:r>
    </w:p>
    <w:p w14:paraId="4810A023" w14:textId="3DB4FD9D" w:rsidR="00EC153E" w:rsidRPr="00EC153E" w:rsidRDefault="00EC153E" w:rsidP="00AA3CFE">
      <w:pPr>
        <w:pStyle w:val="ListParagraph"/>
        <w:numPr>
          <w:ilvl w:val="1"/>
          <w:numId w:val="3"/>
        </w:numPr>
        <w:autoSpaceDE w:val="0"/>
        <w:autoSpaceDN w:val="0"/>
        <w:adjustRightInd w:val="0"/>
        <w:spacing w:after="120" w:line="240" w:lineRule="auto"/>
        <w:ind w:left="426" w:hanging="426"/>
        <w:jc w:val="both"/>
        <w:rPr>
          <w:rFonts w:ascii="Times New Roman" w:hAnsi="Times New Roman"/>
          <w:b/>
          <w:color w:val="000000"/>
        </w:rPr>
      </w:pPr>
      <w:bookmarkStart w:id="3" w:name="_Hlk147929007"/>
      <w:proofErr w:type="spellStart"/>
      <w:r w:rsidRPr="00EC153E">
        <w:rPr>
          <w:rFonts w:ascii="Times New Roman" w:hAnsi="Times New Roman"/>
          <w:b/>
          <w:color w:val="000000"/>
        </w:rPr>
        <w:t>Karateristik</w:t>
      </w:r>
      <w:proofErr w:type="spellEnd"/>
      <w:r w:rsidRPr="00EC153E">
        <w:rPr>
          <w:rFonts w:ascii="Times New Roman" w:hAnsi="Times New Roman"/>
          <w:b/>
          <w:color w:val="000000"/>
        </w:rPr>
        <w:t xml:space="preserve"> </w:t>
      </w:r>
      <w:proofErr w:type="spellStart"/>
      <w:r w:rsidRPr="00EC153E">
        <w:rPr>
          <w:rFonts w:ascii="Times New Roman" w:hAnsi="Times New Roman"/>
          <w:b/>
          <w:color w:val="000000"/>
        </w:rPr>
        <w:t>khalayak</w:t>
      </w:r>
      <w:proofErr w:type="spellEnd"/>
      <w:r w:rsidRPr="00EC153E">
        <w:rPr>
          <w:rFonts w:ascii="Times New Roman" w:hAnsi="Times New Roman"/>
          <w:b/>
          <w:color w:val="000000"/>
        </w:rPr>
        <w:t xml:space="preserve"> </w:t>
      </w:r>
      <w:proofErr w:type="spellStart"/>
      <w:r w:rsidRPr="00EC153E">
        <w:rPr>
          <w:rFonts w:ascii="Times New Roman" w:hAnsi="Times New Roman"/>
          <w:b/>
          <w:color w:val="000000"/>
        </w:rPr>
        <w:t>sasaran</w:t>
      </w:r>
      <w:proofErr w:type="spellEnd"/>
      <w:r w:rsidRPr="00EC153E">
        <w:rPr>
          <w:rFonts w:ascii="Times New Roman" w:hAnsi="Times New Roman"/>
          <w:b/>
          <w:color w:val="000000"/>
        </w:rPr>
        <w:t xml:space="preserve"> </w:t>
      </w:r>
      <w:proofErr w:type="spellStart"/>
      <w:r w:rsidRPr="00EC153E">
        <w:rPr>
          <w:rFonts w:ascii="Times New Roman" w:hAnsi="Times New Roman"/>
          <w:b/>
          <w:color w:val="000000"/>
        </w:rPr>
        <w:t>berdasarkan</w:t>
      </w:r>
      <w:proofErr w:type="spellEnd"/>
      <w:r w:rsidRPr="00EC153E">
        <w:rPr>
          <w:rFonts w:ascii="Times New Roman" w:hAnsi="Times New Roman"/>
          <w:b/>
          <w:color w:val="000000"/>
        </w:rPr>
        <w:t xml:space="preserve"> </w:t>
      </w:r>
      <w:proofErr w:type="spellStart"/>
      <w:r w:rsidRPr="00EC153E">
        <w:rPr>
          <w:rFonts w:ascii="Times New Roman" w:hAnsi="Times New Roman"/>
          <w:b/>
          <w:color w:val="000000"/>
        </w:rPr>
        <w:t>jenis</w:t>
      </w:r>
      <w:proofErr w:type="spellEnd"/>
      <w:r w:rsidRPr="00EC153E">
        <w:rPr>
          <w:rFonts w:ascii="Times New Roman" w:hAnsi="Times New Roman"/>
          <w:b/>
          <w:color w:val="000000"/>
        </w:rPr>
        <w:t xml:space="preserve"> </w:t>
      </w:r>
      <w:proofErr w:type="spellStart"/>
      <w:r w:rsidRPr="00EC153E">
        <w:rPr>
          <w:rFonts w:ascii="Times New Roman" w:hAnsi="Times New Roman"/>
          <w:b/>
          <w:color w:val="000000"/>
        </w:rPr>
        <w:t>kelamin</w:t>
      </w:r>
      <w:proofErr w:type="spellEnd"/>
      <w:r w:rsidRPr="00EC153E">
        <w:rPr>
          <w:rFonts w:ascii="Times New Roman" w:hAnsi="Times New Roman"/>
          <w:b/>
          <w:color w:val="000000"/>
        </w:rPr>
        <w:t xml:space="preserve">, </w:t>
      </w:r>
      <w:proofErr w:type="spellStart"/>
      <w:r w:rsidRPr="00EC153E">
        <w:rPr>
          <w:rFonts w:ascii="Times New Roman" w:hAnsi="Times New Roman"/>
          <w:b/>
          <w:color w:val="000000"/>
        </w:rPr>
        <w:t>pendidikan</w:t>
      </w:r>
      <w:proofErr w:type="spellEnd"/>
      <w:r w:rsidRPr="00EC153E">
        <w:rPr>
          <w:rFonts w:ascii="Times New Roman" w:hAnsi="Times New Roman"/>
          <w:b/>
          <w:color w:val="000000"/>
        </w:rPr>
        <w:t xml:space="preserve">, </w:t>
      </w:r>
      <w:proofErr w:type="spellStart"/>
      <w:r w:rsidRPr="00EC153E">
        <w:rPr>
          <w:rFonts w:ascii="Times New Roman" w:hAnsi="Times New Roman"/>
          <w:b/>
          <w:color w:val="000000"/>
        </w:rPr>
        <w:t>tingkat</w:t>
      </w:r>
      <w:proofErr w:type="spellEnd"/>
      <w:r w:rsidRPr="00EC153E">
        <w:rPr>
          <w:rFonts w:ascii="Times New Roman" w:hAnsi="Times New Roman"/>
          <w:b/>
          <w:color w:val="000000"/>
        </w:rPr>
        <w:t xml:space="preserve"> </w:t>
      </w:r>
      <w:proofErr w:type="spellStart"/>
      <w:r w:rsidRPr="00EC153E">
        <w:rPr>
          <w:rFonts w:ascii="Times New Roman" w:hAnsi="Times New Roman"/>
          <w:b/>
          <w:color w:val="000000"/>
        </w:rPr>
        <w:t>pengetahuan</w:t>
      </w:r>
      <w:proofErr w:type="spellEnd"/>
      <w:r w:rsidRPr="00EC153E">
        <w:rPr>
          <w:rFonts w:ascii="Times New Roman" w:hAnsi="Times New Roman"/>
          <w:b/>
          <w:color w:val="000000"/>
        </w:rPr>
        <w:t xml:space="preserve"> dan </w:t>
      </w:r>
      <w:proofErr w:type="spellStart"/>
      <w:r w:rsidRPr="00EC153E">
        <w:rPr>
          <w:rFonts w:ascii="Times New Roman" w:hAnsi="Times New Roman"/>
          <w:b/>
          <w:color w:val="000000"/>
        </w:rPr>
        <w:t>penggunaan</w:t>
      </w:r>
      <w:proofErr w:type="spellEnd"/>
      <w:r w:rsidRPr="00EC153E">
        <w:rPr>
          <w:rFonts w:ascii="Times New Roman" w:hAnsi="Times New Roman"/>
          <w:b/>
          <w:color w:val="000000"/>
        </w:rPr>
        <w:t xml:space="preserve"> APD</w:t>
      </w:r>
    </w:p>
    <w:bookmarkEnd w:id="3"/>
    <w:p w14:paraId="40DC448B" w14:textId="0D1D103E" w:rsidR="00EC153E" w:rsidRPr="00EC153E" w:rsidRDefault="00EC153E" w:rsidP="00CB0015">
      <w:pPr>
        <w:autoSpaceDE w:val="0"/>
        <w:autoSpaceDN w:val="0"/>
        <w:adjustRightInd w:val="0"/>
        <w:spacing w:before="120" w:after="120" w:line="360" w:lineRule="auto"/>
        <w:ind w:left="-2" w:firstLineChars="257" w:firstLine="565"/>
        <w:jc w:val="both"/>
        <w:rPr>
          <w:rFonts w:ascii="Times New Roman" w:hAnsi="Times New Roman"/>
          <w:bCs/>
          <w:color w:val="000000"/>
        </w:rPr>
      </w:pPr>
      <w:r>
        <w:rPr>
          <w:rFonts w:ascii="Times New Roman" w:hAnsi="Times New Roman"/>
          <w:bCs/>
          <w:color w:val="000000"/>
        </w:rPr>
        <w:t>K</w:t>
      </w:r>
      <w:r w:rsidRPr="00EC153E">
        <w:rPr>
          <w:rFonts w:ascii="Times New Roman" w:hAnsi="Times New Roman"/>
          <w:bCs/>
          <w:color w:val="000000"/>
        </w:rPr>
        <w:t xml:space="preserve">arakteristik khalayak sasaran berdasarkan jenis kelamin dan </w:t>
      </w:r>
      <w:r>
        <w:rPr>
          <w:rFonts w:ascii="Times New Roman" w:hAnsi="Times New Roman"/>
          <w:bCs/>
          <w:color w:val="000000"/>
        </w:rPr>
        <w:t>p</w:t>
      </w:r>
      <w:r w:rsidRPr="00EC153E">
        <w:rPr>
          <w:rFonts w:ascii="Times New Roman" w:hAnsi="Times New Roman"/>
          <w:bCs/>
          <w:color w:val="000000"/>
        </w:rPr>
        <w:t xml:space="preserve">endidikan </w:t>
      </w:r>
      <w:r w:rsidR="00CB0015">
        <w:rPr>
          <w:rFonts w:ascii="Times New Roman" w:hAnsi="Times New Roman"/>
          <w:bCs/>
          <w:color w:val="000000"/>
        </w:rPr>
        <w:t xml:space="preserve">pada khalayak sasaran </w:t>
      </w:r>
      <w:r>
        <w:rPr>
          <w:rFonts w:ascii="Times New Roman" w:hAnsi="Times New Roman"/>
          <w:bCs/>
          <w:color w:val="000000"/>
        </w:rPr>
        <w:t xml:space="preserve">dapat </w:t>
      </w:r>
      <w:r w:rsidR="00CB0015">
        <w:rPr>
          <w:rFonts w:ascii="Times New Roman" w:hAnsi="Times New Roman"/>
          <w:bCs/>
          <w:color w:val="000000"/>
        </w:rPr>
        <w:t>di</w:t>
      </w:r>
      <w:r>
        <w:rPr>
          <w:rFonts w:ascii="Times New Roman" w:hAnsi="Times New Roman"/>
          <w:bCs/>
          <w:color w:val="000000"/>
        </w:rPr>
        <w:t>lihat pada</w:t>
      </w:r>
      <w:r w:rsidRPr="00EC153E">
        <w:rPr>
          <w:rFonts w:ascii="Times New Roman" w:hAnsi="Times New Roman"/>
          <w:bCs/>
          <w:color w:val="000000"/>
        </w:rPr>
        <w:t xml:space="preserve"> tabel 1:</w:t>
      </w:r>
    </w:p>
    <w:p w14:paraId="5D3E5C90" w14:textId="77777777" w:rsidR="00EC153E" w:rsidRPr="00EC153E" w:rsidRDefault="00EC153E" w:rsidP="00EC153E">
      <w:pPr>
        <w:pStyle w:val="ListParagraph"/>
        <w:autoSpaceDE w:val="0"/>
        <w:autoSpaceDN w:val="0"/>
        <w:adjustRightInd w:val="0"/>
        <w:spacing w:before="120" w:after="120" w:line="240" w:lineRule="auto"/>
        <w:jc w:val="center"/>
        <w:rPr>
          <w:rFonts w:ascii="Times New Roman" w:hAnsi="Times New Roman"/>
          <w:bCs/>
          <w:color w:val="000000"/>
        </w:rPr>
      </w:pPr>
      <w:r w:rsidRPr="00EC153E">
        <w:rPr>
          <w:rFonts w:ascii="Times New Roman" w:hAnsi="Times New Roman"/>
          <w:bCs/>
          <w:color w:val="000000"/>
        </w:rPr>
        <w:t xml:space="preserve">Tabel 1. </w:t>
      </w:r>
      <w:proofErr w:type="spellStart"/>
      <w:r w:rsidRPr="00EC153E">
        <w:rPr>
          <w:rFonts w:ascii="Times New Roman" w:hAnsi="Times New Roman"/>
          <w:bCs/>
          <w:color w:val="000000"/>
        </w:rPr>
        <w:t>Distribusi</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khalayak</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sasaran</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kegiatan</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berdasarkan</w:t>
      </w:r>
      <w:proofErr w:type="spellEnd"/>
      <w:r w:rsidRPr="00EC153E">
        <w:rPr>
          <w:rFonts w:ascii="Times New Roman" w:hAnsi="Times New Roman"/>
          <w:bCs/>
          <w:color w:val="000000"/>
        </w:rPr>
        <w:t xml:space="preserve"> Jenis </w:t>
      </w:r>
      <w:proofErr w:type="spellStart"/>
      <w:r w:rsidRPr="00EC153E">
        <w:rPr>
          <w:rFonts w:ascii="Times New Roman" w:hAnsi="Times New Roman"/>
          <w:bCs/>
          <w:color w:val="000000"/>
        </w:rPr>
        <w:t>Kelamin</w:t>
      </w:r>
      <w:proofErr w:type="spellEnd"/>
      <w:r w:rsidRPr="00EC153E">
        <w:rPr>
          <w:rFonts w:ascii="Times New Roman" w:hAnsi="Times New Roman"/>
          <w:bCs/>
          <w:color w:val="000000"/>
        </w:rPr>
        <w:t xml:space="preserve"> dan Pendidikan</w:t>
      </w:r>
    </w:p>
    <w:tbl>
      <w:tblPr>
        <w:tblW w:w="9214" w:type="dxa"/>
        <w:tblBorders>
          <w:top w:val="single" w:sz="4" w:space="0" w:color="auto"/>
          <w:bottom w:val="single" w:sz="4" w:space="0" w:color="auto"/>
        </w:tblBorders>
        <w:tblLayout w:type="fixed"/>
        <w:tblLook w:val="04A0" w:firstRow="1" w:lastRow="0" w:firstColumn="1" w:lastColumn="0" w:noHBand="0" w:noVBand="1"/>
      </w:tblPr>
      <w:tblGrid>
        <w:gridCol w:w="1560"/>
        <w:gridCol w:w="1133"/>
        <w:gridCol w:w="1560"/>
        <w:gridCol w:w="850"/>
        <w:gridCol w:w="568"/>
        <w:gridCol w:w="850"/>
        <w:gridCol w:w="992"/>
        <w:gridCol w:w="850"/>
        <w:gridCol w:w="851"/>
      </w:tblGrid>
      <w:tr w:rsidR="00EC153E" w:rsidRPr="004B65FD" w14:paraId="61326992" w14:textId="77777777" w:rsidTr="00EC153E">
        <w:tc>
          <w:tcPr>
            <w:tcW w:w="1560" w:type="dxa"/>
            <w:shd w:val="clear" w:color="auto" w:fill="auto"/>
          </w:tcPr>
          <w:p w14:paraId="3C71F8DF"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
                <w:color w:val="000000"/>
              </w:rPr>
            </w:pPr>
          </w:p>
        </w:tc>
        <w:tc>
          <w:tcPr>
            <w:tcW w:w="3543" w:type="dxa"/>
            <w:gridSpan w:val="3"/>
            <w:tcBorders>
              <w:bottom w:val="single" w:sz="4" w:space="0" w:color="auto"/>
            </w:tcBorders>
            <w:shd w:val="clear" w:color="auto" w:fill="auto"/>
          </w:tcPr>
          <w:p w14:paraId="7B6566D0"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Jenis Kelamin</w:t>
            </w:r>
          </w:p>
        </w:tc>
        <w:tc>
          <w:tcPr>
            <w:tcW w:w="4111" w:type="dxa"/>
            <w:gridSpan w:val="5"/>
            <w:tcBorders>
              <w:bottom w:val="single" w:sz="4" w:space="0" w:color="auto"/>
            </w:tcBorders>
            <w:shd w:val="clear" w:color="auto" w:fill="auto"/>
          </w:tcPr>
          <w:p w14:paraId="7C2637AA"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Jenis Pendidikan</w:t>
            </w:r>
          </w:p>
        </w:tc>
      </w:tr>
      <w:tr w:rsidR="00EC153E" w:rsidRPr="004B65FD" w14:paraId="43DE796E" w14:textId="77777777" w:rsidTr="00EC153E">
        <w:tc>
          <w:tcPr>
            <w:tcW w:w="1560" w:type="dxa"/>
            <w:tcBorders>
              <w:bottom w:val="single" w:sz="4" w:space="0" w:color="auto"/>
            </w:tcBorders>
            <w:shd w:val="clear" w:color="auto" w:fill="auto"/>
          </w:tcPr>
          <w:p w14:paraId="6608E6C5"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
                <w:color w:val="000000"/>
              </w:rPr>
            </w:pPr>
          </w:p>
        </w:tc>
        <w:tc>
          <w:tcPr>
            <w:tcW w:w="1133" w:type="dxa"/>
            <w:tcBorders>
              <w:top w:val="single" w:sz="4" w:space="0" w:color="auto"/>
              <w:bottom w:val="single" w:sz="4" w:space="0" w:color="auto"/>
            </w:tcBorders>
            <w:shd w:val="clear" w:color="auto" w:fill="auto"/>
          </w:tcPr>
          <w:p w14:paraId="7E8A0082"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Laki-laki</w:t>
            </w:r>
          </w:p>
        </w:tc>
        <w:tc>
          <w:tcPr>
            <w:tcW w:w="1560" w:type="dxa"/>
            <w:tcBorders>
              <w:top w:val="single" w:sz="4" w:space="0" w:color="auto"/>
              <w:bottom w:val="single" w:sz="4" w:space="0" w:color="auto"/>
            </w:tcBorders>
            <w:shd w:val="clear" w:color="auto" w:fill="auto"/>
          </w:tcPr>
          <w:p w14:paraId="0F427F7A"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Perempuan</w:t>
            </w:r>
          </w:p>
        </w:tc>
        <w:tc>
          <w:tcPr>
            <w:tcW w:w="850" w:type="dxa"/>
            <w:tcBorders>
              <w:top w:val="single" w:sz="4" w:space="0" w:color="auto"/>
              <w:bottom w:val="single" w:sz="4" w:space="0" w:color="auto"/>
            </w:tcBorders>
            <w:shd w:val="clear" w:color="auto" w:fill="auto"/>
          </w:tcPr>
          <w:p w14:paraId="052135BA"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Total</w:t>
            </w:r>
          </w:p>
        </w:tc>
        <w:tc>
          <w:tcPr>
            <w:tcW w:w="568" w:type="dxa"/>
            <w:tcBorders>
              <w:top w:val="single" w:sz="4" w:space="0" w:color="auto"/>
              <w:bottom w:val="single" w:sz="4" w:space="0" w:color="auto"/>
            </w:tcBorders>
            <w:shd w:val="clear" w:color="auto" w:fill="auto"/>
          </w:tcPr>
          <w:p w14:paraId="6616E235"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SD</w:t>
            </w:r>
          </w:p>
        </w:tc>
        <w:tc>
          <w:tcPr>
            <w:tcW w:w="850" w:type="dxa"/>
            <w:tcBorders>
              <w:top w:val="single" w:sz="4" w:space="0" w:color="auto"/>
              <w:bottom w:val="single" w:sz="4" w:space="0" w:color="auto"/>
            </w:tcBorders>
            <w:shd w:val="clear" w:color="auto" w:fill="auto"/>
          </w:tcPr>
          <w:p w14:paraId="16F0E997"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SMP</w:t>
            </w:r>
          </w:p>
        </w:tc>
        <w:tc>
          <w:tcPr>
            <w:tcW w:w="992" w:type="dxa"/>
            <w:tcBorders>
              <w:top w:val="single" w:sz="4" w:space="0" w:color="auto"/>
              <w:bottom w:val="single" w:sz="4" w:space="0" w:color="auto"/>
            </w:tcBorders>
            <w:shd w:val="clear" w:color="auto" w:fill="auto"/>
          </w:tcPr>
          <w:p w14:paraId="333E13A2"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SMA</w:t>
            </w:r>
          </w:p>
        </w:tc>
        <w:tc>
          <w:tcPr>
            <w:tcW w:w="850" w:type="dxa"/>
            <w:tcBorders>
              <w:top w:val="single" w:sz="4" w:space="0" w:color="auto"/>
              <w:bottom w:val="single" w:sz="4" w:space="0" w:color="auto"/>
            </w:tcBorders>
            <w:shd w:val="clear" w:color="auto" w:fill="auto"/>
          </w:tcPr>
          <w:p w14:paraId="6F83F628"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PT</w:t>
            </w:r>
          </w:p>
        </w:tc>
        <w:tc>
          <w:tcPr>
            <w:tcW w:w="851" w:type="dxa"/>
            <w:tcBorders>
              <w:top w:val="single" w:sz="4" w:space="0" w:color="auto"/>
              <w:bottom w:val="single" w:sz="4" w:space="0" w:color="auto"/>
            </w:tcBorders>
            <w:shd w:val="clear" w:color="auto" w:fill="auto"/>
          </w:tcPr>
          <w:p w14:paraId="3487413C"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Total</w:t>
            </w:r>
          </w:p>
        </w:tc>
      </w:tr>
      <w:tr w:rsidR="00EC153E" w:rsidRPr="004B65FD" w14:paraId="6E361B15" w14:textId="77777777" w:rsidTr="00EC153E">
        <w:tc>
          <w:tcPr>
            <w:tcW w:w="1560" w:type="dxa"/>
            <w:tcBorders>
              <w:top w:val="single" w:sz="4" w:space="0" w:color="auto"/>
              <w:bottom w:val="single" w:sz="4" w:space="0" w:color="auto"/>
            </w:tcBorders>
            <w:shd w:val="clear" w:color="auto" w:fill="auto"/>
          </w:tcPr>
          <w:p w14:paraId="48E55A9C"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Frekuensi</w:t>
            </w:r>
          </w:p>
        </w:tc>
        <w:tc>
          <w:tcPr>
            <w:tcW w:w="1133" w:type="dxa"/>
            <w:tcBorders>
              <w:top w:val="single" w:sz="4" w:space="0" w:color="auto"/>
              <w:bottom w:val="single" w:sz="4" w:space="0" w:color="auto"/>
            </w:tcBorders>
            <w:shd w:val="clear" w:color="auto" w:fill="auto"/>
          </w:tcPr>
          <w:p w14:paraId="21D1F0DC"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24</w:t>
            </w:r>
          </w:p>
        </w:tc>
        <w:tc>
          <w:tcPr>
            <w:tcW w:w="1560" w:type="dxa"/>
            <w:tcBorders>
              <w:top w:val="single" w:sz="4" w:space="0" w:color="auto"/>
              <w:bottom w:val="single" w:sz="4" w:space="0" w:color="auto"/>
            </w:tcBorders>
            <w:shd w:val="clear" w:color="auto" w:fill="auto"/>
          </w:tcPr>
          <w:p w14:paraId="0E11E7C4"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16</w:t>
            </w:r>
          </w:p>
        </w:tc>
        <w:tc>
          <w:tcPr>
            <w:tcW w:w="850" w:type="dxa"/>
            <w:tcBorders>
              <w:top w:val="single" w:sz="4" w:space="0" w:color="auto"/>
              <w:bottom w:val="single" w:sz="4" w:space="0" w:color="auto"/>
            </w:tcBorders>
            <w:shd w:val="clear" w:color="auto" w:fill="auto"/>
          </w:tcPr>
          <w:p w14:paraId="5FF4F463"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40</w:t>
            </w:r>
          </w:p>
        </w:tc>
        <w:tc>
          <w:tcPr>
            <w:tcW w:w="568" w:type="dxa"/>
            <w:tcBorders>
              <w:top w:val="single" w:sz="4" w:space="0" w:color="auto"/>
              <w:bottom w:val="single" w:sz="4" w:space="0" w:color="auto"/>
            </w:tcBorders>
            <w:shd w:val="clear" w:color="auto" w:fill="auto"/>
          </w:tcPr>
          <w:p w14:paraId="53505DEB"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8</w:t>
            </w:r>
          </w:p>
        </w:tc>
        <w:tc>
          <w:tcPr>
            <w:tcW w:w="850" w:type="dxa"/>
            <w:tcBorders>
              <w:top w:val="single" w:sz="4" w:space="0" w:color="auto"/>
              <w:bottom w:val="single" w:sz="4" w:space="0" w:color="auto"/>
            </w:tcBorders>
            <w:shd w:val="clear" w:color="auto" w:fill="auto"/>
          </w:tcPr>
          <w:p w14:paraId="4D2FE60C"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14</w:t>
            </w:r>
          </w:p>
        </w:tc>
        <w:tc>
          <w:tcPr>
            <w:tcW w:w="992" w:type="dxa"/>
            <w:tcBorders>
              <w:top w:val="single" w:sz="4" w:space="0" w:color="auto"/>
              <w:bottom w:val="single" w:sz="4" w:space="0" w:color="auto"/>
            </w:tcBorders>
            <w:shd w:val="clear" w:color="auto" w:fill="auto"/>
          </w:tcPr>
          <w:p w14:paraId="419946DB"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15</w:t>
            </w:r>
          </w:p>
        </w:tc>
        <w:tc>
          <w:tcPr>
            <w:tcW w:w="850" w:type="dxa"/>
            <w:tcBorders>
              <w:top w:val="single" w:sz="4" w:space="0" w:color="auto"/>
              <w:bottom w:val="single" w:sz="4" w:space="0" w:color="auto"/>
            </w:tcBorders>
            <w:shd w:val="clear" w:color="auto" w:fill="auto"/>
          </w:tcPr>
          <w:p w14:paraId="30401A00"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3</w:t>
            </w:r>
          </w:p>
        </w:tc>
        <w:tc>
          <w:tcPr>
            <w:tcW w:w="851" w:type="dxa"/>
            <w:tcBorders>
              <w:top w:val="single" w:sz="4" w:space="0" w:color="auto"/>
              <w:bottom w:val="single" w:sz="4" w:space="0" w:color="auto"/>
            </w:tcBorders>
            <w:shd w:val="clear" w:color="auto" w:fill="auto"/>
          </w:tcPr>
          <w:p w14:paraId="26322EB2"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40</w:t>
            </w:r>
          </w:p>
        </w:tc>
      </w:tr>
      <w:tr w:rsidR="00EC153E" w:rsidRPr="004B65FD" w14:paraId="5DE94E85" w14:textId="77777777" w:rsidTr="00EC153E">
        <w:tc>
          <w:tcPr>
            <w:tcW w:w="1560" w:type="dxa"/>
            <w:tcBorders>
              <w:top w:val="single" w:sz="4" w:space="0" w:color="auto"/>
            </w:tcBorders>
            <w:shd w:val="clear" w:color="auto" w:fill="auto"/>
          </w:tcPr>
          <w:p w14:paraId="2CB9EC37" w14:textId="77777777" w:rsidR="00EC153E" w:rsidRPr="004B65FD" w:rsidRDefault="00EC153E" w:rsidP="00EC153E">
            <w:pPr>
              <w:autoSpaceDE w:val="0"/>
              <w:autoSpaceDN w:val="0"/>
              <w:adjustRightInd w:val="0"/>
              <w:spacing w:after="0" w:line="240" w:lineRule="auto"/>
              <w:ind w:left="0" w:hanging="2"/>
              <w:rPr>
                <w:rFonts w:ascii="Times New Roman" w:hAnsi="Times New Roman" w:cs="Times New Roman"/>
                <w:bCs/>
                <w:color w:val="000000"/>
              </w:rPr>
            </w:pPr>
            <w:r w:rsidRPr="004B65FD">
              <w:rPr>
                <w:rFonts w:ascii="Times New Roman" w:hAnsi="Times New Roman" w:cs="Times New Roman"/>
                <w:bCs/>
                <w:color w:val="000000"/>
              </w:rPr>
              <w:t>Prosentase (%)</w:t>
            </w:r>
          </w:p>
        </w:tc>
        <w:tc>
          <w:tcPr>
            <w:tcW w:w="1133" w:type="dxa"/>
            <w:tcBorders>
              <w:top w:val="single" w:sz="4" w:space="0" w:color="auto"/>
            </w:tcBorders>
            <w:shd w:val="clear" w:color="auto" w:fill="auto"/>
            <w:vAlign w:val="center"/>
          </w:tcPr>
          <w:p w14:paraId="73A7CFEC"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60</w:t>
            </w:r>
          </w:p>
        </w:tc>
        <w:tc>
          <w:tcPr>
            <w:tcW w:w="1560" w:type="dxa"/>
            <w:tcBorders>
              <w:top w:val="single" w:sz="4" w:space="0" w:color="auto"/>
            </w:tcBorders>
            <w:shd w:val="clear" w:color="auto" w:fill="auto"/>
            <w:vAlign w:val="center"/>
          </w:tcPr>
          <w:p w14:paraId="07E077B1"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40</w:t>
            </w:r>
          </w:p>
        </w:tc>
        <w:tc>
          <w:tcPr>
            <w:tcW w:w="850" w:type="dxa"/>
            <w:tcBorders>
              <w:top w:val="single" w:sz="4" w:space="0" w:color="auto"/>
            </w:tcBorders>
            <w:shd w:val="clear" w:color="auto" w:fill="auto"/>
            <w:vAlign w:val="center"/>
          </w:tcPr>
          <w:p w14:paraId="495C6497"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100</w:t>
            </w:r>
          </w:p>
        </w:tc>
        <w:tc>
          <w:tcPr>
            <w:tcW w:w="568" w:type="dxa"/>
            <w:tcBorders>
              <w:top w:val="single" w:sz="4" w:space="0" w:color="auto"/>
            </w:tcBorders>
            <w:shd w:val="clear" w:color="auto" w:fill="auto"/>
            <w:vAlign w:val="center"/>
          </w:tcPr>
          <w:p w14:paraId="788BE3E5"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20</w:t>
            </w:r>
          </w:p>
        </w:tc>
        <w:tc>
          <w:tcPr>
            <w:tcW w:w="850" w:type="dxa"/>
            <w:tcBorders>
              <w:top w:val="single" w:sz="4" w:space="0" w:color="auto"/>
            </w:tcBorders>
            <w:shd w:val="clear" w:color="auto" w:fill="auto"/>
            <w:vAlign w:val="center"/>
          </w:tcPr>
          <w:p w14:paraId="29B2CFBD"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35</w:t>
            </w:r>
          </w:p>
        </w:tc>
        <w:tc>
          <w:tcPr>
            <w:tcW w:w="992" w:type="dxa"/>
            <w:tcBorders>
              <w:top w:val="single" w:sz="4" w:space="0" w:color="auto"/>
            </w:tcBorders>
            <w:shd w:val="clear" w:color="auto" w:fill="auto"/>
            <w:vAlign w:val="center"/>
          </w:tcPr>
          <w:p w14:paraId="4BD84FC4"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37.50</w:t>
            </w:r>
          </w:p>
        </w:tc>
        <w:tc>
          <w:tcPr>
            <w:tcW w:w="850" w:type="dxa"/>
            <w:tcBorders>
              <w:top w:val="single" w:sz="4" w:space="0" w:color="auto"/>
            </w:tcBorders>
            <w:shd w:val="clear" w:color="auto" w:fill="auto"/>
            <w:vAlign w:val="center"/>
          </w:tcPr>
          <w:p w14:paraId="4478DE55"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7.50</w:t>
            </w:r>
          </w:p>
        </w:tc>
        <w:tc>
          <w:tcPr>
            <w:tcW w:w="851" w:type="dxa"/>
            <w:tcBorders>
              <w:top w:val="single" w:sz="4" w:space="0" w:color="auto"/>
            </w:tcBorders>
            <w:shd w:val="clear" w:color="auto" w:fill="auto"/>
            <w:vAlign w:val="center"/>
          </w:tcPr>
          <w:p w14:paraId="6BF62B55"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100</w:t>
            </w:r>
          </w:p>
        </w:tc>
      </w:tr>
    </w:tbl>
    <w:p w14:paraId="1169B074" w14:textId="77777777" w:rsidR="00EC153E" w:rsidRPr="00EC153E" w:rsidRDefault="00EC153E" w:rsidP="00EC153E">
      <w:pPr>
        <w:autoSpaceDE w:val="0"/>
        <w:autoSpaceDN w:val="0"/>
        <w:adjustRightInd w:val="0"/>
        <w:spacing w:after="0" w:line="360" w:lineRule="auto"/>
        <w:ind w:leftChars="0" w:left="0" w:firstLineChars="0" w:firstLine="0"/>
        <w:jc w:val="both"/>
        <w:rPr>
          <w:rFonts w:ascii="Times New Roman" w:hAnsi="Times New Roman"/>
          <w:bCs/>
          <w:color w:val="000000"/>
        </w:rPr>
      </w:pPr>
    </w:p>
    <w:p w14:paraId="5A761ADB" w14:textId="0E23E089" w:rsidR="00EC153E" w:rsidRPr="00EC153E" w:rsidRDefault="00EC153E" w:rsidP="00EC153E">
      <w:pPr>
        <w:autoSpaceDE w:val="0"/>
        <w:autoSpaceDN w:val="0"/>
        <w:adjustRightInd w:val="0"/>
        <w:spacing w:after="0" w:line="360" w:lineRule="auto"/>
        <w:ind w:left="0" w:hanging="2"/>
        <w:jc w:val="both"/>
        <w:rPr>
          <w:rFonts w:ascii="Times New Roman" w:hAnsi="Times New Roman"/>
          <w:bCs/>
          <w:color w:val="000000"/>
        </w:rPr>
      </w:pPr>
      <w:r w:rsidRPr="00EC153E">
        <w:rPr>
          <w:rFonts w:ascii="Times New Roman" w:hAnsi="Times New Roman"/>
          <w:bCs/>
          <w:color w:val="000000"/>
        </w:rPr>
        <w:t xml:space="preserve">Berdasarkan tabel 1 </w:t>
      </w:r>
      <w:bookmarkStart w:id="4" w:name="_Hlk148002120"/>
      <w:r w:rsidRPr="00EC153E">
        <w:rPr>
          <w:rFonts w:ascii="Times New Roman" w:hAnsi="Times New Roman"/>
          <w:bCs/>
          <w:color w:val="000000"/>
        </w:rPr>
        <w:t>khalayak sasaran sebagian besar (60%) berjenis kelamin adalah laki-laki, sedangkan berdasarkan jenis pendidikan sebagian besar (37.5%) berpendidikan SMA.</w:t>
      </w:r>
      <w:bookmarkEnd w:id="4"/>
    </w:p>
    <w:p w14:paraId="68FBE7B5" w14:textId="77777777" w:rsidR="00EC153E" w:rsidRDefault="00EC153E" w:rsidP="00EC153E">
      <w:pPr>
        <w:autoSpaceDE w:val="0"/>
        <w:autoSpaceDN w:val="0"/>
        <w:adjustRightInd w:val="0"/>
        <w:spacing w:after="0" w:line="360" w:lineRule="auto"/>
        <w:ind w:leftChars="0" w:left="0" w:firstLineChars="0" w:firstLine="0"/>
        <w:jc w:val="both"/>
        <w:rPr>
          <w:rFonts w:ascii="Times New Roman" w:hAnsi="Times New Roman"/>
          <w:bCs/>
          <w:color w:val="000000"/>
        </w:rPr>
      </w:pPr>
    </w:p>
    <w:p w14:paraId="7FF13BE4" w14:textId="41C2CB3E" w:rsidR="00EC153E" w:rsidRPr="00EC153E" w:rsidRDefault="00EC153E" w:rsidP="00CB0015">
      <w:pPr>
        <w:autoSpaceDE w:val="0"/>
        <w:autoSpaceDN w:val="0"/>
        <w:adjustRightInd w:val="0"/>
        <w:spacing w:after="0" w:line="360" w:lineRule="auto"/>
        <w:ind w:leftChars="0" w:left="0" w:firstLineChars="0" w:firstLine="567"/>
        <w:jc w:val="both"/>
        <w:rPr>
          <w:rFonts w:ascii="Times New Roman" w:hAnsi="Times New Roman"/>
          <w:bCs/>
          <w:color w:val="000000"/>
        </w:rPr>
      </w:pPr>
      <w:r>
        <w:rPr>
          <w:rFonts w:ascii="Times New Roman" w:hAnsi="Times New Roman"/>
          <w:bCs/>
          <w:color w:val="000000"/>
        </w:rPr>
        <w:t>D</w:t>
      </w:r>
      <w:r w:rsidRPr="00EC153E">
        <w:rPr>
          <w:rFonts w:ascii="Times New Roman" w:hAnsi="Times New Roman"/>
          <w:bCs/>
          <w:color w:val="000000"/>
        </w:rPr>
        <w:t>istribusi tingkat pengetahuan khalayak sasaran tentang pestisida sebelum dan sesudah penyuluhan K3 sesuai tabel 2:</w:t>
      </w:r>
    </w:p>
    <w:p w14:paraId="64938F17" w14:textId="77777777" w:rsidR="00EC153E" w:rsidRPr="00EC153E" w:rsidRDefault="00EC153E" w:rsidP="00EC153E">
      <w:pPr>
        <w:pStyle w:val="ListParagraph"/>
        <w:autoSpaceDE w:val="0"/>
        <w:autoSpaceDN w:val="0"/>
        <w:adjustRightInd w:val="0"/>
        <w:spacing w:after="0" w:line="240" w:lineRule="auto"/>
        <w:ind w:right="-142"/>
        <w:jc w:val="center"/>
        <w:rPr>
          <w:rFonts w:ascii="Times New Roman" w:hAnsi="Times New Roman"/>
          <w:bCs/>
          <w:color w:val="000000"/>
        </w:rPr>
      </w:pPr>
      <w:bookmarkStart w:id="5" w:name="_Hlk147929625"/>
      <w:bookmarkStart w:id="6" w:name="_Hlk147745194"/>
      <w:r w:rsidRPr="00EC153E">
        <w:rPr>
          <w:rFonts w:ascii="Times New Roman" w:hAnsi="Times New Roman"/>
          <w:bCs/>
          <w:color w:val="000000"/>
        </w:rPr>
        <w:t xml:space="preserve">Tabel 2 Tingkat </w:t>
      </w:r>
      <w:proofErr w:type="spellStart"/>
      <w:r w:rsidRPr="00EC153E">
        <w:rPr>
          <w:rFonts w:ascii="Times New Roman" w:hAnsi="Times New Roman"/>
          <w:bCs/>
          <w:color w:val="000000"/>
        </w:rPr>
        <w:t>Pengetahuan</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Petani</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tentang</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Pestisida</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Sebelum</w:t>
      </w:r>
      <w:proofErr w:type="spellEnd"/>
      <w:r w:rsidRPr="00EC153E">
        <w:rPr>
          <w:rFonts w:ascii="Times New Roman" w:hAnsi="Times New Roman"/>
          <w:bCs/>
          <w:color w:val="000000"/>
        </w:rPr>
        <w:t xml:space="preserve"> dan </w:t>
      </w:r>
      <w:proofErr w:type="spellStart"/>
      <w:r w:rsidRPr="00EC153E">
        <w:rPr>
          <w:rFonts w:ascii="Times New Roman" w:hAnsi="Times New Roman"/>
          <w:bCs/>
          <w:color w:val="000000"/>
        </w:rPr>
        <w:t>Sesudah</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Penyuluhan</w:t>
      </w:r>
      <w:proofErr w:type="spellEnd"/>
      <w:r w:rsidRPr="00EC153E">
        <w:rPr>
          <w:rFonts w:ascii="Times New Roman" w:hAnsi="Times New Roman"/>
          <w:bCs/>
          <w:color w:val="000000"/>
        </w:rPr>
        <w:t xml:space="preserve"> K3</w:t>
      </w:r>
    </w:p>
    <w:bookmarkEnd w:id="5"/>
    <w:tbl>
      <w:tblPr>
        <w:tblW w:w="9179" w:type="dxa"/>
        <w:tblBorders>
          <w:top w:val="single" w:sz="4" w:space="0" w:color="auto"/>
          <w:bottom w:val="single" w:sz="4" w:space="0" w:color="auto"/>
        </w:tblBorders>
        <w:tblLayout w:type="fixed"/>
        <w:tblLook w:val="04A0" w:firstRow="1" w:lastRow="0" w:firstColumn="1" w:lastColumn="0" w:noHBand="0" w:noVBand="1"/>
      </w:tblPr>
      <w:tblGrid>
        <w:gridCol w:w="1526"/>
        <w:gridCol w:w="850"/>
        <w:gridCol w:w="992"/>
        <w:gridCol w:w="992"/>
        <w:gridCol w:w="851"/>
        <w:gridCol w:w="850"/>
        <w:gridCol w:w="992"/>
        <w:gridCol w:w="992"/>
        <w:gridCol w:w="1134"/>
      </w:tblGrid>
      <w:tr w:rsidR="00EC153E" w:rsidRPr="004B65FD" w14:paraId="605FC3A2" w14:textId="77777777" w:rsidTr="00692D19">
        <w:tc>
          <w:tcPr>
            <w:tcW w:w="1526" w:type="dxa"/>
            <w:shd w:val="clear" w:color="auto" w:fill="auto"/>
          </w:tcPr>
          <w:p w14:paraId="0BE5498A"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
                <w:color w:val="000000"/>
              </w:rPr>
            </w:pPr>
          </w:p>
        </w:tc>
        <w:tc>
          <w:tcPr>
            <w:tcW w:w="2834" w:type="dxa"/>
            <w:gridSpan w:val="3"/>
            <w:tcBorders>
              <w:bottom w:val="single" w:sz="4" w:space="0" w:color="auto"/>
            </w:tcBorders>
            <w:shd w:val="clear" w:color="auto" w:fill="auto"/>
          </w:tcPr>
          <w:p w14:paraId="7642E0FC"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Sebelum penyuluhan</w:t>
            </w:r>
          </w:p>
        </w:tc>
        <w:tc>
          <w:tcPr>
            <w:tcW w:w="4819" w:type="dxa"/>
            <w:gridSpan w:val="5"/>
            <w:tcBorders>
              <w:bottom w:val="single" w:sz="4" w:space="0" w:color="auto"/>
            </w:tcBorders>
            <w:shd w:val="clear" w:color="auto" w:fill="auto"/>
          </w:tcPr>
          <w:p w14:paraId="7EBE2A0A"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Setelah penyuluhan</w:t>
            </w:r>
          </w:p>
        </w:tc>
      </w:tr>
      <w:tr w:rsidR="00EC153E" w:rsidRPr="004B65FD" w14:paraId="18EA7C20" w14:textId="77777777" w:rsidTr="00692D19">
        <w:tc>
          <w:tcPr>
            <w:tcW w:w="1526" w:type="dxa"/>
            <w:tcBorders>
              <w:bottom w:val="single" w:sz="4" w:space="0" w:color="auto"/>
            </w:tcBorders>
            <w:shd w:val="clear" w:color="auto" w:fill="auto"/>
          </w:tcPr>
          <w:p w14:paraId="54E0FD62"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
                <w:color w:val="000000"/>
              </w:rPr>
            </w:pPr>
          </w:p>
        </w:tc>
        <w:tc>
          <w:tcPr>
            <w:tcW w:w="850" w:type="dxa"/>
            <w:tcBorders>
              <w:top w:val="single" w:sz="4" w:space="0" w:color="auto"/>
              <w:bottom w:val="single" w:sz="4" w:space="0" w:color="auto"/>
            </w:tcBorders>
            <w:shd w:val="clear" w:color="auto" w:fill="auto"/>
          </w:tcPr>
          <w:p w14:paraId="56658925"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Baik</w:t>
            </w:r>
          </w:p>
        </w:tc>
        <w:tc>
          <w:tcPr>
            <w:tcW w:w="992" w:type="dxa"/>
            <w:tcBorders>
              <w:top w:val="single" w:sz="4" w:space="0" w:color="auto"/>
              <w:bottom w:val="single" w:sz="4" w:space="0" w:color="auto"/>
            </w:tcBorders>
            <w:shd w:val="clear" w:color="auto" w:fill="auto"/>
          </w:tcPr>
          <w:p w14:paraId="104B238A"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Cukup</w:t>
            </w:r>
          </w:p>
        </w:tc>
        <w:tc>
          <w:tcPr>
            <w:tcW w:w="992" w:type="dxa"/>
            <w:tcBorders>
              <w:top w:val="single" w:sz="4" w:space="0" w:color="auto"/>
              <w:bottom w:val="single" w:sz="4" w:space="0" w:color="auto"/>
            </w:tcBorders>
            <w:shd w:val="clear" w:color="auto" w:fill="auto"/>
          </w:tcPr>
          <w:p w14:paraId="2D9F2978"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Kurang</w:t>
            </w:r>
          </w:p>
        </w:tc>
        <w:tc>
          <w:tcPr>
            <w:tcW w:w="851" w:type="dxa"/>
            <w:tcBorders>
              <w:top w:val="single" w:sz="4" w:space="0" w:color="auto"/>
              <w:bottom w:val="single" w:sz="4" w:space="0" w:color="auto"/>
            </w:tcBorders>
            <w:shd w:val="clear" w:color="auto" w:fill="auto"/>
          </w:tcPr>
          <w:p w14:paraId="4E06AD3F"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Total</w:t>
            </w:r>
          </w:p>
        </w:tc>
        <w:tc>
          <w:tcPr>
            <w:tcW w:w="850" w:type="dxa"/>
            <w:tcBorders>
              <w:top w:val="single" w:sz="4" w:space="0" w:color="auto"/>
              <w:bottom w:val="single" w:sz="4" w:space="0" w:color="auto"/>
            </w:tcBorders>
            <w:shd w:val="clear" w:color="auto" w:fill="auto"/>
          </w:tcPr>
          <w:p w14:paraId="71311CC1"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Baik</w:t>
            </w:r>
          </w:p>
        </w:tc>
        <w:tc>
          <w:tcPr>
            <w:tcW w:w="992" w:type="dxa"/>
            <w:tcBorders>
              <w:top w:val="single" w:sz="4" w:space="0" w:color="auto"/>
              <w:bottom w:val="single" w:sz="4" w:space="0" w:color="auto"/>
            </w:tcBorders>
            <w:shd w:val="clear" w:color="auto" w:fill="auto"/>
          </w:tcPr>
          <w:p w14:paraId="04291446"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Cukup</w:t>
            </w:r>
          </w:p>
        </w:tc>
        <w:tc>
          <w:tcPr>
            <w:tcW w:w="992" w:type="dxa"/>
            <w:tcBorders>
              <w:top w:val="single" w:sz="4" w:space="0" w:color="auto"/>
              <w:bottom w:val="single" w:sz="4" w:space="0" w:color="auto"/>
            </w:tcBorders>
            <w:shd w:val="clear" w:color="auto" w:fill="auto"/>
          </w:tcPr>
          <w:p w14:paraId="36FB7428"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Kurang</w:t>
            </w:r>
          </w:p>
        </w:tc>
        <w:tc>
          <w:tcPr>
            <w:tcW w:w="1134" w:type="dxa"/>
            <w:tcBorders>
              <w:top w:val="single" w:sz="4" w:space="0" w:color="auto"/>
              <w:bottom w:val="single" w:sz="4" w:space="0" w:color="auto"/>
            </w:tcBorders>
            <w:shd w:val="clear" w:color="auto" w:fill="auto"/>
          </w:tcPr>
          <w:p w14:paraId="67A3FB3F"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Total</w:t>
            </w:r>
          </w:p>
        </w:tc>
      </w:tr>
      <w:tr w:rsidR="00EC153E" w:rsidRPr="004B65FD" w14:paraId="028BFD24" w14:textId="77777777" w:rsidTr="00692D19">
        <w:tc>
          <w:tcPr>
            <w:tcW w:w="1526" w:type="dxa"/>
            <w:tcBorders>
              <w:top w:val="single" w:sz="4" w:space="0" w:color="auto"/>
              <w:bottom w:val="single" w:sz="4" w:space="0" w:color="auto"/>
            </w:tcBorders>
            <w:shd w:val="clear" w:color="auto" w:fill="auto"/>
          </w:tcPr>
          <w:p w14:paraId="76A8A21A"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Frekuensi</w:t>
            </w:r>
          </w:p>
        </w:tc>
        <w:tc>
          <w:tcPr>
            <w:tcW w:w="850" w:type="dxa"/>
            <w:tcBorders>
              <w:top w:val="single" w:sz="4" w:space="0" w:color="auto"/>
              <w:bottom w:val="single" w:sz="4" w:space="0" w:color="auto"/>
            </w:tcBorders>
            <w:shd w:val="clear" w:color="auto" w:fill="auto"/>
          </w:tcPr>
          <w:p w14:paraId="3E5FAE6A"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13</w:t>
            </w:r>
          </w:p>
        </w:tc>
        <w:tc>
          <w:tcPr>
            <w:tcW w:w="992" w:type="dxa"/>
            <w:tcBorders>
              <w:top w:val="single" w:sz="4" w:space="0" w:color="auto"/>
              <w:bottom w:val="single" w:sz="4" w:space="0" w:color="auto"/>
            </w:tcBorders>
            <w:shd w:val="clear" w:color="auto" w:fill="auto"/>
          </w:tcPr>
          <w:p w14:paraId="77B2F2CB"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18</w:t>
            </w:r>
          </w:p>
        </w:tc>
        <w:tc>
          <w:tcPr>
            <w:tcW w:w="992" w:type="dxa"/>
            <w:tcBorders>
              <w:top w:val="single" w:sz="4" w:space="0" w:color="auto"/>
              <w:bottom w:val="single" w:sz="4" w:space="0" w:color="auto"/>
            </w:tcBorders>
            <w:shd w:val="clear" w:color="auto" w:fill="auto"/>
          </w:tcPr>
          <w:p w14:paraId="2719513B"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9</w:t>
            </w:r>
          </w:p>
        </w:tc>
        <w:tc>
          <w:tcPr>
            <w:tcW w:w="851" w:type="dxa"/>
            <w:tcBorders>
              <w:top w:val="single" w:sz="4" w:space="0" w:color="auto"/>
              <w:bottom w:val="single" w:sz="4" w:space="0" w:color="auto"/>
            </w:tcBorders>
            <w:shd w:val="clear" w:color="auto" w:fill="auto"/>
          </w:tcPr>
          <w:p w14:paraId="114E051A"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40</w:t>
            </w:r>
          </w:p>
        </w:tc>
        <w:tc>
          <w:tcPr>
            <w:tcW w:w="850" w:type="dxa"/>
            <w:tcBorders>
              <w:top w:val="single" w:sz="4" w:space="0" w:color="auto"/>
              <w:bottom w:val="single" w:sz="4" w:space="0" w:color="auto"/>
            </w:tcBorders>
            <w:shd w:val="clear" w:color="auto" w:fill="auto"/>
          </w:tcPr>
          <w:p w14:paraId="7926608D"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36</w:t>
            </w:r>
          </w:p>
        </w:tc>
        <w:tc>
          <w:tcPr>
            <w:tcW w:w="992" w:type="dxa"/>
            <w:tcBorders>
              <w:top w:val="single" w:sz="4" w:space="0" w:color="auto"/>
              <w:bottom w:val="single" w:sz="4" w:space="0" w:color="auto"/>
            </w:tcBorders>
            <w:shd w:val="clear" w:color="auto" w:fill="auto"/>
          </w:tcPr>
          <w:p w14:paraId="50530492"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4</w:t>
            </w:r>
          </w:p>
        </w:tc>
        <w:tc>
          <w:tcPr>
            <w:tcW w:w="992" w:type="dxa"/>
            <w:tcBorders>
              <w:top w:val="single" w:sz="4" w:space="0" w:color="auto"/>
              <w:bottom w:val="single" w:sz="4" w:space="0" w:color="auto"/>
            </w:tcBorders>
            <w:shd w:val="clear" w:color="auto" w:fill="auto"/>
          </w:tcPr>
          <w:p w14:paraId="1BE33EEA"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0</w:t>
            </w:r>
          </w:p>
        </w:tc>
        <w:tc>
          <w:tcPr>
            <w:tcW w:w="1134" w:type="dxa"/>
            <w:tcBorders>
              <w:top w:val="single" w:sz="4" w:space="0" w:color="auto"/>
              <w:bottom w:val="single" w:sz="4" w:space="0" w:color="auto"/>
            </w:tcBorders>
            <w:shd w:val="clear" w:color="auto" w:fill="auto"/>
          </w:tcPr>
          <w:p w14:paraId="77F163BB"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40</w:t>
            </w:r>
          </w:p>
        </w:tc>
      </w:tr>
      <w:tr w:rsidR="00EC153E" w:rsidRPr="004B65FD" w14:paraId="0B2CC5F8" w14:textId="77777777" w:rsidTr="00692D19">
        <w:tc>
          <w:tcPr>
            <w:tcW w:w="1526" w:type="dxa"/>
            <w:tcBorders>
              <w:top w:val="single" w:sz="4" w:space="0" w:color="auto"/>
            </w:tcBorders>
            <w:shd w:val="clear" w:color="auto" w:fill="auto"/>
          </w:tcPr>
          <w:p w14:paraId="4F7AF976" w14:textId="77777777" w:rsidR="00EC153E" w:rsidRPr="004B65FD" w:rsidRDefault="00EC153E" w:rsidP="00692D19">
            <w:pPr>
              <w:autoSpaceDE w:val="0"/>
              <w:autoSpaceDN w:val="0"/>
              <w:adjustRightInd w:val="0"/>
              <w:spacing w:after="0" w:line="24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Prosentase (%)</w:t>
            </w:r>
          </w:p>
        </w:tc>
        <w:tc>
          <w:tcPr>
            <w:tcW w:w="850" w:type="dxa"/>
            <w:tcBorders>
              <w:top w:val="single" w:sz="4" w:space="0" w:color="auto"/>
            </w:tcBorders>
            <w:shd w:val="clear" w:color="auto" w:fill="auto"/>
            <w:vAlign w:val="center"/>
          </w:tcPr>
          <w:p w14:paraId="3BC1043A"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32.5</w:t>
            </w:r>
          </w:p>
        </w:tc>
        <w:tc>
          <w:tcPr>
            <w:tcW w:w="992" w:type="dxa"/>
            <w:tcBorders>
              <w:top w:val="single" w:sz="4" w:space="0" w:color="auto"/>
            </w:tcBorders>
            <w:shd w:val="clear" w:color="auto" w:fill="auto"/>
            <w:vAlign w:val="center"/>
          </w:tcPr>
          <w:p w14:paraId="76CC062D"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45</w:t>
            </w:r>
          </w:p>
        </w:tc>
        <w:tc>
          <w:tcPr>
            <w:tcW w:w="992" w:type="dxa"/>
            <w:tcBorders>
              <w:top w:val="single" w:sz="4" w:space="0" w:color="auto"/>
            </w:tcBorders>
            <w:shd w:val="clear" w:color="auto" w:fill="auto"/>
            <w:vAlign w:val="center"/>
          </w:tcPr>
          <w:p w14:paraId="0C15D5C6"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22.50</w:t>
            </w:r>
          </w:p>
        </w:tc>
        <w:tc>
          <w:tcPr>
            <w:tcW w:w="851" w:type="dxa"/>
            <w:tcBorders>
              <w:top w:val="single" w:sz="4" w:space="0" w:color="auto"/>
            </w:tcBorders>
            <w:shd w:val="clear" w:color="auto" w:fill="auto"/>
            <w:vAlign w:val="center"/>
          </w:tcPr>
          <w:p w14:paraId="3CB6D649"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100</w:t>
            </w:r>
          </w:p>
        </w:tc>
        <w:tc>
          <w:tcPr>
            <w:tcW w:w="850" w:type="dxa"/>
            <w:tcBorders>
              <w:top w:val="single" w:sz="4" w:space="0" w:color="auto"/>
            </w:tcBorders>
            <w:shd w:val="clear" w:color="auto" w:fill="auto"/>
            <w:vAlign w:val="center"/>
          </w:tcPr>
          <w:p w14:paraId="4D4781B0"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90</w:t>
            </w:r>
          </w:p>
        </w:tc>
        <w:tc>
          <w:tcPr>
            <w:tcW w:w="992" w:type="dxa"/>
            <w:tcBorders>
              <w:top w:val="single" w:sz="4" w:space="0" w:color="auto"/>
            </w:tcBorders>
            <w:shd w:val="clear" w:color="auto" w:fill="auto"/>
            <w:vAlign w:val="center"/>
          </w:tcPr>
          <w:p w14:paraId="4B472E9A"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10</w:t>
            </w:r>
          </w:p>
        </w:tc>
        <w:tc>
          <w:tcPr>
            <w:tcW w:w="992" w:type="dxa"/>
            <w:tcBorders>
              <w:top w:val="single" w:sz="4" w:space="0" w:color="auto"/>
            </w:tcBorders>
            <w:shd w:val="clear" w:color="auto" w:fill="auto"/>
            <w:vAlign w:val="center"/>
          </w:tcPr>
          <w:p w14:paraId="04D3B8D8"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0</w:t>
            </w:r>
          </w:p>
        </w:tc>
        <w:tc>
          <w:tcPr>
            <w:tcW w:w="1134" w:type="dxa"/>
            <w:tcBorders>
              <w:top w:val="single" w:sz="4" w:space="0" w:color="auto"/>
            </w:tcBorders>
            <w:shd w:val="clear" w:color="auto" w:fill="auto"/>
            <w:vAlign w:val="center"/>
          </w:tcPr>
          <w:p w14:paraId="4966E35A"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100</w:t>
            </w:r>
          </w:p>
        </w:tc>
      </w:tr>
    </w:tbl>
    <w:p w14:paraId="4FB37F81" w14:textId="50C28999" w:rsidR="00EC153E" w:rsidRPr="00EC153E" w:rsidRDefault="00EC153E" w:rsidP="00EC153E">
      <w:pPr>
        <w:autoSpaceDE w:val="0"/>
        <w:autoSpaceDN w:val="0"/>
        <w:adjustRightInd w:val="0"/>
        <w:spacing w:before="120" w:after="120" w:line="360" w:lineRule="auto"/>
        <w:ind w:left="0" w:hanging="2"/>
        <w:jc w:val="both"/>
        <w:rPr>
          <w:rFonts w:ascii="Times New Roman" w:hAnsi="Times New Roman"/>
          <w:bCs/>
          <w:color w:val="000000"/>
        </w:rPr>
      </w:pPr>
      <w:r w:rsidRPr="00EC153E">
        <w:rPr>
          <w:rFonts w:ascii="Times New Roman" w:hAnsi="Times New Roman"/>
          <w:bCs/>
          <w:color w:val="000000"/>
        </w:rPr>
        <w:lastRenderedPageBreak/>
        <w:t>Berdasarkan tabe</w:t>
      </w:r>
      <w:r>
        <w:rPr>
          <w:rFonts w:ascii="Times New Roman" w:hAnsi="Times New Roman"/>
          <w:bCs/>
          <w:color w:val="000000"/>
        </w:rPr>
        <w:t>l</w:t>
      </w:r>
      <w:r w:rsidRPr="00EC153E">
        <w:rPr>
          <w:rFonts w:ascii="Times New Roman" w:hAnsi="Times New Roman"/>
          <w:bCs/>
          <w:color w:val="000000"/>
        </w:rPr>
        <w:t xml:space="preserve"> 2, </w:t>
      </w:r>
      <w:bookmarkStart w:id="7" w:name="_Hlk148002181"/>
      <w:r w:rsidRPr="00EC153E">
        <w:rPr>
          <w:rFonts w:ascii="Times New Roman" w:hAnsi="Times New Roman"/>
          <w:bCs/>
          <w:color w:val="000000"/>
        </w:rPr>
        <w:t>terdapat peningkatan pengetahuan petani tentang pestisida katagori baik dari 32.5% menjadi 90%.</w:t>
      </w:r>
    </w:p>
    <w:p w14:paraId="342F4B7C" w14:textId="7A5C5D62" w:rsidR="00EC153E" w:rsidRPr="00EC153E" w:rsidRDefault="00EC153E" w:rsidP="00CB0015">
      <w:pPr>
        <w:autoSpaceDE w:val="0"/>
        <w:autoSpaceDN w:val="0"/>
        <w:adjustRightInd w:val="0"/>
        <w:spacing w:after="0" w:line="360" w:lineRule="auto"/>
        <w:ind w:left="-2" w:firstLineChars="257" w:firstLine="565"/>
        <w:rPr>
          <w:rFonts w:ascii="Times New Roman" w:hAnsi="Times New Roman"/>
          <w:bCs/>
          <w:color w:val="000000"/>
        </w:rPr>
      </w:pPr>
      <w:bookmarkStart w:id="8" w:name="_Hlk147931630"/>
      <w:bookmarkEnd w:id="7"/>
      <w:r>
        <w:rPr>
          <w:rFonts w:ascii="Times New Roman" w:hAnsi="Times New Roman"/>
          <w:bCs/>
          <w:color w:val="000000"/>
        </w:rPr>
        <w:t>K</w:t>
      </w:r>
      <w:r w:rsidRPr="00EC153E">
        <w:rPr>
          <w:rFonts w:ascii="Times New Roman" w:hAnsi="Times New Roman"/>
          <w:bCs/>
          <w:color w:val="000000"/>
        </w:rPr>
        <w:t>arakteristik distribusi khalayak sasaran kegiatan berdasarkan penggunaan APD sesuai tabel 3 :</w:t>
      </w:r>
    </w:p>
    <w:p w14:paraId="156FA2CD" w14:textId="77777777" w:rsidR="00EC153E" w:rsidRPr="00EC153E" w:rsidRDefault="00EC153E" w:rsidP="00EC153E">
      <w:pPr>
        <w:pStyle w:val="ListParagraph"/>
        <w:autoSpaceDE w:val="0"/>
        <w:autoSpaceDN w:val="0"/>
        <w:adjustRightInd w:val="0"/>
        <w:spacing w:before="120" w:after="120" w:line="360" w:lineRule="auto"/>
        <w:jc w:val="center"/>
        <w:rPr>
          <w:rFonts w:ascii="Times New Roman" w:hAnsi="Times New Roman"/>
          <w:bCs/>
          <w:color w:val="000000"/>
        </w:rPr>
      </w:pPr>
      <w:bookmarkStart w:id="9" w:name="_Hlk147930640"/>
      <w:bookmarkEnd w:id="6"/>
      <w:bookmarkEnd w:id="8"/>
      <w:r w:rsidRPr="00EC153E">
        <w:rPr>
          <w:rFonts w:ascii="Times New Roman" w:hAnsi="Times New Roman"/>
          <w:bCs/>
          <w:color w:val="000000"/>
        </w:rPr>
        <w:t xml:space="preserve">Tabel 3. </w:t>
      </w:r>
      <w:proofErr w:type="spellStart"/>
      <w:r w:rsidRPr="00EC153E">
        <w:rPr>
          <w:rFonts w:ascii="Times New Roman" w:hAnsi="Times New Roman"/>
          <w:bCs/>
          <w:color w:val="000000"/>
        </w:rPr>
        <w:t>Distribusi</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khalayak</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sasaran</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kegiatan</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berdasarkan</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penggunaan</w:t>
      </w:r>
      <w:proofErr w:type="spellEnd"/>
      <w:r w:rsidRPr="00EC153E">
        <w:rPr>
          <w:rFonts w:ascii="Times New Roman" w:hAnsi="Times New Roman"/>
          <w:bCs/>
          <w:color w:val="000000"/>
        </w:rPr>
        <w:t xml:space="preserve"> APD</w:t>
      </w:r>
    </w:p>
    <w:bookmarkEnd w:id="9"/>
    <w:tbl>
      <w:tblPr>
        <w:tblW w:w="9180" w:type="dxa"/>
        <w:tblBorders>
          <w:top w:val="single" w:sz="4" w:space="0" w:color="auto"/>
          <w:bottom w:val="single" w:sz="4" w:space="0" w:color="auto"/>
        </w:tblBorders>
        <w:tblLayout w:type="fixed"/>
        <w:tblLook w:val="04A0" w:firstRow="1" w:lastRow="0" w:firstColumn="1" w:lastColumn="0" w:noHBand="0" w:noVBand="1"/>
      </w:tblPr>
      <w:tblGrid>
        <w:gridCol w:w="1668"/>
        <w:gridCol w:w="1842"/>
        <w:gridCol w:w="2268"/>
        <w:gridCol w:w="1985"/>
        <w:gridCol w:w="1417"/>
      </w:tblGrid>
      <w:tr w:rsidR="00EC153E" w:rsidRPr="004B65FD" w14:paraId="0F2F9B1A" w14:textId="77777777" w:rsidTr="00692D19">
        <w:tc>
          <w:tcPr>
            <w:tcW w:w="1668" w:type="dxa"/>
            <w:tcBorders>
              <w:top w:val="single" w:sz="4" w:space="0" w:color="auto"/>
              <w:bottom w:val="single" w:sz="4" w:space="0" w:color="auto"/>
            </w:tcBorders>
            <w:shd w:val="clear" w:color="auto" w:fill="auto"/>
          </w:tcPr>
          <w:p w14:paraId="76C54246"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p>
        </w:tc>
        <w:tc>
          <w:tcPr>
            <w:tcW w:w="7509" w:type="dxa"/>
            <w:gridSpan w:val="4"/>
            <w:tcBorders>
              <w:top w:val="single" w:sz="4" w:space="0" w:color="auto"/>
              <w:bottom w:val="single" w:sz="4" w:space="0" w:color="auto"/>
            </w:tcBorders>
            <w:shd w:val="clear" w:color="auto" w:fill="auto"/>
          </w:tcPr>
          <w:p w14:paraId="088C734A"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Penggunaan Alat Pelindung Diri (APD)</w:t>
            </w:r>
          </w:p>
        </w:tc>
      </w:tr>
      <w:tr w:rsidR="00EC153E" w:rsidRPr="004B65FD" w14:paraId="22E88E50" w14:textId="77777777" w:rsidTr="00692D19">
        <w:tc>
          <w:tcPr>
            <w:tcW w:w="1668" w:type="dxa"/>
            <w:tcBorders>
              <w:top w:val="single" w:sz="4" w:space="0" w:color="auto"/>
              <w:bottom w:val="single" w:sz="4" w:space="0" w:color="auto"/>
            </w:tcBorders>
            <w:shd w:val="clear" w:color="auto" w:fill="auto"/>
          </w:tcPr>
          <w:p w14:paraId="305DF748"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p>
        </w:tc>
        <w:tc>
          <w:tcPr>
            <w:tcW w:w="1842" w:type="dxa"/>
            <w:tcBorders>
              <w:top w:val="single" w:sz="4" w:space="0" w:color="auto"/>
              <w:bottom w:val="single" w:sz="4" w:space="0" w:color="auto"/>
            </w:tcBorders>
            <w:shd w:val="clear" w:color="auto" w:fill="auto"/>
          </w:tcPr>
          <w:p w14:paraId="1FE45FE6"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Selalu</w:t>
            </w:r>
          </w:p>
        </w:tc>
        <w:tc>
          <w:tcPr>
            <w:tcW w:w="2268" w:type="dxa"/>
            <w:tcBorders>
              <w:top w:val="single" w:sz="4" w:space="0" w:color="auto"/>
              <w:bottom w:val="single" w:sz="4" w:space="0" w:color="auto"/>
            </w:tcBorders>
            <w:shd w:val="clear" w:color="auto" w:fill="auto"/>
          </w:tcPr>
          <w:p w14:paraId="173FACC2" w14:textId="77777777" w:rsidR="00EC153E" w:rsidRPr="004B65FD" w:rsidRDefault="00EC153E" w:rsidP="00692D19">
            <w:pPr>
              <w:autoSpaceDE w:val="0"/>
              <w:autoSpaceDN w:val="0"/>
              <w:adjustRightInd w:val="0"/>
              <w:spacing w:after="0" w:line="360" w:lineRule="auto"/>
              <w:ind w:left="0" w:hanging="2"/>
              <w:rPr>
                <w:rFonts w:ascii="Times New Roman" w:hAnsi="Times New Roman" w:cs="Times New Roman"/>
                <w:bCs/>
                <w:color w:val="000000"/>
              </w:rPr>
            </w:pPr>
            <w:r w:rsidRPr="004B65FD">
              <w:rPr>
                <w:rFonts w:ascii="Times New Roman" w:hAnsi="Times New Roman" w:cs="Times New Roman"/>
                <w:bCs/>
                <w:color w:val="000000"/>
              </w:rPr>
              <w:t>Kadang-kadang</w:t>
            </w:r>
          </w:p>
        </w:tc>
        <w:tc>
          <w:tcPr>
            <w:tcW w:w="1985" w:type="dxa"/>
            <w:tcBorders>
              <w:top w:val="single" w:sz="4" w:space="0" w:color="auto"/>
              <w:bottom w:val="single" w:sz="4" w:space="0" w:color="auto"/>
            </w:tcBorders>
            <w:shd w:val="clear" w:color="auto" w:fill="auto"/>
          </w:tcPr>
          <w:p w14:paraId="00D35CC8"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Tidak pernah</w:t>
            </w:r>
          </w:p>
        </w:tc>
        <w:tc>
          <w:tcPr>
            <w:tcW w:w="1417" w:type="dxa"/>
            <w:tcBorders>
              <w:top w:val="single" w:sz="4" w:space="0" w:color="auto"/>
              <w:bottom w:val="single" w:sz="4" w:space="0" w:color="auto"/>
            </w:tcBorders>
            <w:shd w:val="clear" w:color="auto" w:fill="auto"/>
          </w:tcPr>
          <w:p w14:paraId="479B1103"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Total</w:t>
            </w:r>
          </w:p>
        </w:tc>
      </w:tr>
      <w:tr w:rsidR="00EC153E" w:rsidRPr="004B65FD" w14:paraId="03687731" w14:textId="77777777" w:rsidTr="00692D19">
        <w:tc>
          <w:tcPr>
            <w:tcW w:w="1668" w:type="dxa"/>
            <w:tcBorders>
              <w:top w:val="single" w:sz="4" w:space="0" w:color="auto"/>
              <w:bottom w:val="single" w:sz="4" w:space="0" w:color="auto"/>
            </w:tcBorders>
            <w:shd w:val="clear" w:color="auto" w:fill="auto"/>
          </w:tcPr>
          <w:p w14:paraId="4EA8596B"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Frekuensi</w:t>
            </w:r>
          </w:p>
        </w:tc>
        <w:tc>
          <w:tcPr>
            <w:tcW w:w="1842" w:type="dxa"/>
            <w:tcBorders>
              <w:top w:val="single" w:sz="4" w:space="0" w:color="auto"/>
              <w:bottom w:val="single" w:sz="4" w:space="0" w:color="auto"/>
            </w:tcBorders>
            <w:shd w:val="clear" w:color="auto" w:fill="auto"/>
          </w:tcPr>
          <w:p w14:paraId="2B7B4D37"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28</w:t>
            </w:r>
          </w:p>
        </w:tc>
        <w:tc>
          <w:tcPr>
            <w:tcW w:w="2268" w:type="dxa"/>
            <w:tcBorders>
              <w:top w:val="single" w:sz="4" w:space="0" w:color="auto"/>
              <w:bottom w:val="single" w:sz="4" w:space="0" w:color="auto"/>
            </w:tcBorders>
            <w:shd w:val="clear" w:color="auto" w:fill="auto"/>
          </w:tcPr>
          <w:p w14:paraId="344E0DAC"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12</w:t>
            </w:r>
          </w:p>
        </w:tc>
        <w:tc>
          <w:tcPr>
            <w:tcW w:w="1985" w:type="dxa"/>
            <w:tcBorders>
              <w:top w:val="single" w:sz="4" w:space="0" w:color="auto"/>
              <w:bottom w:val="single" w:sz="4" w:space="0" w:color="auto"/>
            </w:tcBorders>
            <w:shd w:val="clear" w:color="auto" w:fill="auto"/>
          </w:tcPr>
          <w:p w14:paraId="316F5F65"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0</w:t>
            </w:r>
          </w:p>
        </w:tc>
        <w:tc>
          <w:tcPr>
            <w:tcW w:w="1417" w:type="dxa"/>
            <w:tcBorders>
              <w:top w:val="single" w:sz="4" w:space="0" w:color="auto"/>
              <w:bottom w:val="single" w:sz="4" w:space="0" w:color="auto"/>
            </w:tcBorders>
            <w:shd w:val="clear" w:color="auto" w:fill="auto"/>
          </w:tcPr>
          <w:p w14:paraId="18AB6C5A"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40</w:t>
            </w:r>
          </w:p>
        </w:tc>
      </w:tr>
      <w:tr w:rsidR="00EC153E" w:rsidRPr="004B65FD" w14:paraId="36F6194A" w14:textId="77777777" w:rsidTr="00692D19">
        <w:tc>
          <w:tcPr>
            <w:tcW w:w="1668" w:type="dxa"/>
            <w:tcBorders>
              <w:top w:val="single" w:sz="4" w:space="0" w:color="auto"/>
            </w:tcBorders>
            <w:shd w:val="clear" w:color="auto" w:fill="auto"/>
          </w:tcPr>
          <w:p w14:paraId="59B132A5" w14:textId="77777777" w:rsidR="00EC153E" w:rsidRPr="004B65FD" w:rsidRDefault="00EC153E" w:rsidP="00692D19">
            <w:pPr>
              <w:autoSpaceDE w:val="0"/>
              <w:autoSpaceDN w:val="0"/>
              <w:adjustRightInd w:val="0"/>
              <w:spacing w:after="0" w:line="24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Prosentase (%)</w:t>
            </w:r>
          </w:p>
        </w:tc>
        <w:tc>
          <w:tcPr>
            <w:tcW w:w="1842" w:type="dxa"/>
            <w:tcBorders>
              <w:top w:val="single" w:sz="4" w:space="0" w:color="auto"/>
            </w:tcBorders>
            <w:shd w:val="clear" w:color="auto" w:fill="auto"/>
            <w:vAlign w:val="center"/>
          </w:tcPr>
          <w:p w14:paraId="7DF0C558"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70</w:t>
            </w:r>
          </w:p>
        </w:tc>
        <w:tc>
          <w:tcPr>
            <w:tcW w:w="2268" w:type="dxa"/>
            <w:tcBorders>
              <w:top w:val="single" w:sz="4" w:space="0" w:color="auto"/>
            </w:tcBorders>
            <w:shd w:val="clear" w:color="auto" w:fill="auto"/>
            <w:vAlign w:val="center"/>
          </w:tcPr>
          <w:p w14:paraId="18CFC645"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30</w:t>
            </w:r>
          </w:p>
        </w:tc>
        <w:tc>
          <w:tcPr>
            <w:tcW w:w="1985" w:type="dxa"/>
            <w:tcBorders>
              <w:top w:val="single" w:sz="4" w:space="0" w:color="auto"/>
            </w:tcBorders>
            <w:shd w:val="clear" w:color="auto" w:fill="auto"/>
            <w:vAlign w:val="center"/>
          </w:tcPr>
          <w:p w14:paraId="75F5FDEF"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0</w:t>
            </w:r>
          </w:p>
        </w:tc>
        <w:tc>
          <w:tcPr>
            <w:tcW w:w="1417" w:type="dxa"/>
            <w:tcBorders>
              <w:top w:val="single" w:sz="4" w:space="0" w:color="auto"/>
            </w:tcBorders>
            <w:shd w:val="clear" w:color="auto" w:fill="auto"/>
            <w:vAlign w:val="center"/>
          </w:tcPr>
          <w:p w14:paraId="791BB4DA"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100</w:t>
            </w:r>
          </w:p>
        </w:tc>
      </w:tr>
    </w:tbl>
    <w:p w14:paraId="1A34FCBC" w14:textId="77777777" w:rsidR="00EC153E" w:rsidRPr="00EC153E" w:rsidRDefault="00EC153E" w:rsidP="00EC153E">
      <w:pPr>
        <w:pStyle w:val="ListParagraph"/>
        <w:autoSpaceDE w:val="0"/>
        <w:autoSpaceDN w:val="0"/>
        <w:adjustRightInd w:val="0"/>
        <w:spacing w:before="120" w:after="120" w:line="360" w:lineRule="auto"/>
        <w:jc w:val="both"/>
        <w:rPr>
          <w:rFonts w:ascii="Times New Roman" w:hAnsi="Times New Roman"/>
          <w:bCs/>
          <w:color w:val="000000"/>
        </w:rPr>
      </w:pPr>
      <w:proofErr w:type="spellStart"/>
      <w:r w:rsidRPr="00EC153E">
        <w:rPr>
          <w:rFonts w:ascii="Times New Roman" w:hAnsi="Times New Roman"/>
          <w:bCs/>
          <w:color w:val="000000"/>
        </w:rPr>
        <w:t>Berdasarkan</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tabel</w:t>
      </w:r>
      <w:proofErr w:type="spellEnd"/>
      <w:r w:rsidRPr="00EC153E">
        <w:rPr>
          <w:rFonts w:ascii="Times New Roman" w:hAnsi="Times New Roman"/>
          <w:bCs/>
          <w:color w:val="000000"/>
        </w:rPr>
        <w:t xml:space="preserve"> 3</w:t>
      </w:r>
      <w:bookmarkStart w:id="10" w:name="_Hlk148002269"/>
      <w:r w:rsidRPr="00EC153E">
        <w:rPr>
          <w:rFonts w:ascii="Times New Roman" w:hAnsi="Times New Roman"/>
          <w:bCs/>
          <w:color w:val="000000"/>
        </w:rPr>
        <w:t xml:space="preserve"> </w:t>
      </w:r>
      <w:proofErr w:type="spellStart"/>
      <w:r w:rsidRPr="00EC153E">
        <w:rPr>
          <w:rFonts w:ascii="Times New Roman" w:hAnsi="Times New Roman"/>
          <w:bCs/>
          <w:color w:val="000000"/>
        </w:rPr>
        <w:t>sebagian</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besar</w:t>
      </w:r>
      <w:proofErr w:type="spellEnd"/>
      <w:r w:rsidRPr="00EC153E">
        <w:rPr>
          <w:rFonts w:ascii="Times New Roman" w:hAnsi="Times New Roman"/>
          <w:bCs/>
          <w:color w:val="000000"/>
        </w:rPr>
        <w:t xml:space="preserve"> (70%) </w:t>
      </w:r>
      <w:proofErr w:type="spellStart"/>
      <w:r w:rsidRPr="00EC153E">
        <w:rPr>
          <w:rFonts w:ascii="Times New Roman" w:hAnsi="Times New Roman"/>
          <w:bCs/>
          <w:color w:val="000000"/>
        </w:rPr>
        <w:t>khalayak</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sasaran</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selalu</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menggunakan</w:t>
      </w:r>
      <w:proofErr w:type="spellEnd"/>
      <w:r w:rsidRPr="00EC153E">
        <w:rPr>
          <w:rFonts w:ascii="Times New Roman" w:hAnsi="Times New Roman"/>
          <w:bCs/>
          <w:color w:val="000000"/>
        </w:rPr>
        <w:t xml:space="preserve"> APD.</w:t>
      </w:r>
      <w:bookmarkEnd w:id="10"/>
    </w:p>
    <w:p w14:paraId="7DD06B65" w14:textId="77777777" w:rsidR="00EC153E" w:rsidRPr="00EC153E" w:rsidRDefault="00EC153E" w:rsidP="00EC153E">
      <w:pPr>
        <w:autoSpaceDE w:val="0"/>
        <w:autoSpaceDN w:val="0"/>
        <w:adjustRightInd w:val="0"/>
        <w:spacing w:after="0" w:line="360" w:lineRule="auto"/>
        <w:ind w:left="0" w:hanging="2"/>
        <w:rPr>
          <w:rFonts w:ascii="Times New Roman" w:hAnsi="Times New Roman"/>
          <w:bCs/>
          <w:color w:val="000000"/>
        </w:rPr>
      </w:pPr>
      <w:r w:rsidRPr="00EC153E">
        <w:rPr>
          <w:rFonts w:ascii="Times New Roman" w:hAnsi="Times New Roman"/>
          <w:bCs/>
          <w:color w:val="000000"/>
        </w:rPr>
        <w:t>Adapun karakteristik distribusi khalayak sasaran kegiatan berdasarkan jenis APD yang digunakan sesuai tabel 4 :</w:t>
      </w:r>
    </w:p>
    <w:p w14:paraId="31D58554" w14:textId="77777777" w:rsidR="00EC153E" w:rsidRPr="00EC153E" w:rsidRDefault="00EC153E" w:rsidP="00EC153E">
      <w:pPr>
        <w:pStyle w:val="ListParagraph"/>
        <w:autoSpaceDE w:val="0"/>
        <w:autoSpaceDN w:val="0"/>
        <w:adjustRightInd w:val="0"/>
        <w:spacing w:after="0" w:line="240" w:lineRule="auto"/>
        <w:rPr>
          <w:rFonts w:ascii="Times New Roman" w:hAnsi="Times New Roman"/>
          <w:bCs/>
          <w:color w:val="000000"/>
        </w:rPr>
      </w:pPr>
      <w:r w:rsidRPr="00EC153E">
        <w:rPr>
          <w:rFonts w:ascii="Times New Roman" w:hAnsi="Times New Roman"/>
          <w:bCs/>
          <w:color w:val="000000"/>
        </w:rPr>
        <w:t xml:space="preserve">Tabel 4. </w:t>
      </w:r>
      <w:proofErr w:type="spellStart"/>
      <w:r w:rsidRPr="00EC153E">
        <w:rPr>
          <w:rFonts w:ascii="Times New Roman" w:hAnsi="Times New Roman"/>
          <w:bCs/>
          <w:color w:val="000000"/>
        </w:rPr>
        <w:t>Distribusi</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khalayak</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sasaran</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kegiatan</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berdasarkan</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jenis</w:t>
      </w:r>
      <w:proofErr w:type="spellEnd"/>
      <w:r w:rsidRPr="00EC153E">
        <w:rPr>
          <w:rFonts w:ascii="Times New Roman" w:hAnsi="Times New Roman"/>
          <w:bCs/>
          <w:color w:val="000000"/>
        </w:rPr>
        <w:t xml:space="preserve"> APD yang </w:t>
      </w:r>
      <w:proofErr w:type="spellStart"/>
      <w:r w:rsidRPr="00EC153E">
        <w:rPr>
          <w:rFonts w:ascii="Times New Roman" w:hAnsi="Times New Roman"/>
          <w:bCs/>
          <w:color w:val="000000"/>
        </w:rPr>
        <w:t>digunakan</w:t>
      </w:r>
      <w:proofErr w:type="spellEnd"/>
    </w:p>
    <w:tbl>
      <w:tblPr>
        <w:tblW w:w="8897" w:type="dxa"/>
        <w:tblBorders>
          <w:top w:val="single" w:sz="4" w:space="0" w:color="auto"/>
          <w:bottom w:val="single" w:sz="4" w:space="0" w:color="auto"/>
        </w:tblBorders>
        <w:tblLayout w:type="fixed"/>
        <w:tblLook w:val="04A0" w:firstRow="1" w:lastRow="0" w:firstColumn="1" w:lastColumn="0" w:noHBand="0" w:noVBand="1"/>
      </w:tblPr>
      <w:tblGrid>
        <w:gridCol w:w="1668"/>
        <w:gridCol w:w="1275"/>
        <w:gridCol w:w="1134"/>
        <w:gridCol w:w="1276"/>
        <w:gridCol w:w="991"/>
        <w:gridCol w:w="1277"/>
        <w:gridCol w:w="1276"/>
      </w:tblGrid>
      <w:tr w:rsidR="00EC153E" w:rsidRPr="004B65FD" w14:paraId="06B418BF" w14:textId="77777777" w:rsidTr="00692D19">
        <w:tc>
          <w:tcPr>
            <w:tcW w:w="1668" w:type="dxa"/>
            <w:tcBorders>
              <w:top w:val="single" w:sz="4" w:space="0" w:color="auto"/>
              <w:bottom w:val="single" w:sz="4" w:space="0" w:color="auto"/>
            </w:tcBorders>
            <w:shd w:val="clear" w:color="auto" w:fill="auto"/>
          </w:tcPr>
          <w:p w14:paraId="6768C0AE"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Jenis APD</w:t>
            </w:r>
          </w:p>
        </w:tc>
        <w:tc>
          <w:tcPr>
            <w:tcW w:w="1275" w:type="dxa"/>
            <w:tcBorders>
              <w:top w:val="single" w:sz="4" w:space="0" w:color="auto"/>
              <w:bottom w:val="single" w:sz="4" w:space="0" w:color="auto"/>
            </w:tcBorders>
          </w:tcPr>
          <w:p w14:paraId="38B4B2E5" w14:textId="77777777" w:rsidR="00EC153E" w:rsidRPr="004B65FD" w:rsidRDefault="00EC153E" w:rsidP="00692D19">
            <w:pPr>
              <w:autoSpaceDE w:val="0"/>
              <w:autoSpaceDN w:val="0"/>
              <w:adjustRightInd w:val="0"/>
              <w:spacing w:after="0" w:line="360" w:lineRule="auto"/>
              <w:ind w:left="0" w:hanging="2"/>
              <w:rPr>
                <w:rFonts w:ascii="Times New Roman" w:hAnsi="Times New Roman" w:cs="Times New Roman"/>
              </w:rPr>
            </w:pPr>
          </w:p>
        </w:tc>
        <w:tc>
          <w:tcPr>
            <w:tcW w:w="1134" w:type="dxa"/>
            <w:tcBorders>
              <w:top w:val="single" w:sz="4" w:space="0" w:color="auto"/>
              <w:bottom w:val="single" w:sz="4" w:space="0" w:color="auto"/>
            </w:tcBorders>
            <w:shd w:val="clear" w:color="auto" w:fill="auto"/>
          </w:tcPr>
          <w:p w14:paraId="073FD350" w14:textId="77777777" w:rsidR="00EC153E" w:rsidRPr="004B65FD" w:rsidRDefault="00EC153E" w:rsidP="00692D19">
            <w:pPr>
              <w:autoSpaceDE w:val="0"/>
              <w:autoSpaceDN w:val="0"/>
              <w:adjustRightInd w:val="0"/>
              <w:spacing w:after="0" w:line="360" w:lineRule="auto"/>
              <w:ind w:left="0" w:hanging="2"/>
              <w:rPr>
                <w:rFonts w:ascii="Times New Roman" w:hAnsi="Times New Roman" w:cs="Times New Roman"/>
                <w:bCs/>
                <w:color w:val="000000"/>
              </w:rPr>
            </w:pPr>
            <w:r w:rsidRPr="004B65FD">
              <w:rPr>
                <w:rFonts w:ascii="Times New Roman" w:hAnsi="Times New Roman" w:cs="Times New Roman"/>
              </w:rPr>
              <w:t>Selalu</w:t>
            </w:r>
          </w:p>
        </w:tc>
        <w:tc>
          <w:tcPr>
            <w:tcW w:w="2267" w:type="dxa"/>
            <w:gridSpan w:val="2"/>
            <w:tcBorders>
              <w:top w:val="single" w:sz="4" w:space="0" w:color="auto"/>
              <w:bottom w:val="single" w:sz="4" w:space="0" w:color="auto"/>
            </w:tcBorders>
            <w:shd w:val="clear" w:color="auto" w:fill="auto"/>
          </w:tcPr>
          <w:p w14:paraId="369A488E"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rPr>
            </w:pPr>
            <w:r w:rsidRPr="004B65FD">
              <w:rPr>
                <w:rFonts w:ascii="Times New Roman" w:hAnsi="Times New Roman" w:cs="Times New Roman"/>
              </w:rPr>
              <w:t>Kadang-kadang</w:t>
            </w:r>
          </w:p>
        </w:tc>
        <w:tc>
          <w:tcPr>
            <w:tcW w:w="1277" w:type="dxa"/>
            <w:tcBorders>
              <w:top w:val="single" w:sz="4" w:space="0" w:color="auto"/>
              <w:bottom w:val="single" w:sz="4" w:space="0" w:color="auto"/>
            </w:tcBorders>
            <w:shd w:val="clear" w:color="auto" w:fill="auto"/>
          </w:tcPr>
          <w:p w14:paraId="57DE34AB"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rPr>
              <w:t>Total</w:t>
            </w:r>
          </w:p>
        </w:tc>
        <w:tc>
          <w:tcPr>
            <w:tcW w:w="1276" w:type="dxa"/>
            <w:tcBorders>
              <w:top w:val="single" w:sz="4" w:space="0" w:color="auto"/>
              <w:bottom w:val="single" w:sz="4" w:space="0" w:color="auto"/>
            </w:tcBorders>
          </w:tcPr>
          <w:p w14:paraId="02977019"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rPr>
            </w:pPr>
          </w:p>
        </w:tc>
      </w:tr>
      <w:tr w:rsidR="00EC153E" w:rsidRPr="004B65FD" w14:paraId="4F040F27" w14:textId="77777777" w:rsidTr="00692D19">
        <w:tc>
          <w:tcPr>
            <w:tcW w:w="1668" w:type="dxa"/>
            <w:tcBorders>
              <w:top w:val="single" w:sz="4" w:space="0" w:color="auto"/>
              <w:bottom w:val="single" w:sz="4" w:space="0" w:color="auto"/>
            </w:tcBorders>
            <w:shd w:val="clear" w:color="auto" w:fill="auto"/>
          </w:tcPr>
          <w:p w14:paraId="46260A91"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p>
        </w:tc>
        <w:tc>
          <w:tcPr>
            <w:tcW w:w="1275" w:type="dxa"/>
            <w:tcBorders>
              <w:top w:val="single" w:sz="4" w:space="0" w:color="auto"/>
              <w:bottom w:val="single" w:sz="4" w:space="0" w:color="auto"/>
            </w:tcBorders>
          </w:tcPr>
          <w:p w14:paraId="3C702978" w14:textId="77777777" w:rsidR="00EC153E" w:rsidRPr="004B65FD" w:rsidRDefault="00EC153E" w:rsidP="00692D19">
            <w:pPr>
              <w:autoSpaceDE w:val="0"/>
              <w:autoSpaceDN w:val="0"/>
              <w:adjustRightInd w:val="0"/>
              <w:spacing w:after="0" w:line="360" w:lineRule="auto"/>
              <w:ind w:left="0" w:hanging="2"/>
              <w:rPr>
                <w:rFonts w:ascii="Times New Roman" w:hAnsi="Times New Roman" w:cs="Times New Roman"/>
                <w:bCs/>
                <w:color w:val="000000"/>
              </w:rPr>
            </w:pPr>
            <w:r w:rsidRPr="004B65FD">
              <w:rPr>
                <w:rFonts w:ascii="Times New Roman" w:hAnsi="Times New Roman" w:cs="Times New Roman"/>
                <w:bCs/>
                <w:color w:val="000000"/>
              </w:rPr>
              <w:t>Frekuensi</w:t>
            </w:r>
          </w:p>
        </w:tc>
        <w:tc>
          <w:tcPr>
            <w:tcW w:w="1134" w:type="dxa"/>
            <w:tcBorders>
              <w:top w:val="single" w:sz="4" w:space="0" w:color="auto"/>
              <w:bottom w:val="single" w:sz="4" w:space="0" w:color="auto"/>
            </w:tcBorders>
            <w:shd w:val="clear" w:color="auto" w:fill="auto"/>
          </w:tcPr>
          <w:p w14:paraId="35F3B21E"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w:t>
            </w:r>
          </w:p>
        </w:tc>
        <w:tc>
          <w:tcPr>
            <w:tcW w:w="1276" w:type="dxa"/>
            <w:tcBorders>
              <w:top w:val="single" w:sz="4" w:space="0" w:color="auto"/>
              <w:bottom w:val="single" w:sz="4" w:space="0" w:color="auto"/>
            </w:tcBorders>
            <w:shd w:val="clear" w:color="auto" w:fill="auto"/>
          </w:tcPr>
          <w:p w14:paraId="6104F459"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Frekuensi</w:t>
            </w:r>
          </w:p>
        </w:tc>
        <w:tc>
          <w:tcPr>
            <w:tcW w:w="991" w:type="dxa"/>
            <w:tcBorders>
              <w:top w:val="single" w:sz="4" w:space="0" w:color="auto"/>
              <w:bottom w:val="single" w:sz="4" w:space="0" w:color="auto"/>
            </w:tcBorders>
          </w:tcPr>
          <w:p w14:paraId="161EF72A"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w:t>
            </w:r>
          </w:p>
        </w:tc>
        <w:tc>
          <w:tcPr>
            <w:tcW w:w="1277" w:type="dxa"/>
            <w:tcBorders>
              <w:top w:val="single" w:sz="4" w:space="0" w:color="auto"/>
              <w:bottom w:val="single" w:sz="4" w:space="0" w:color="auto"/>
            </w:tcBorders>
            <w:shd w:val="clear" w:color="auto" w:fill="auto"/>
          </w:tcPr>
          <w:p w14:paraId="3CFCD143"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Frekuensi</w:t>
            </w:r>
          </w:p>
        </w:tc>
        <w:tc>
          <w:tcPr>
            <w:tcW w:w="1276" w:type="dxa"/>
            <w:tcBorders>
              <w:top w:val="single" w:sz="4" w:space="0" w:color="auto"/>
              <w:bottom w:val="single" w:sz="4" w:space="0" w:color="auto"/>
            </w:tcBorders>
          </w:tcPr>
          <w:p w14:paraId="49F4CA5C"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w:t>
            </w:r>
          </w:p>
        </w:tc>
      </w:tr>
      <w:tr w:rsidR="00EC153E" w:rsidRPr="004B65FD" w14:paraId="053418E1" w14:textId="77777777" w:rsidTr="00692D19">
        <w:tc>
          <w:tcPr>
            <w:tcW w:w="1668" w:type="dxa"/>
            <w:tcBorders>
              <w:top w:val="single" w:sz="4" w:space="0" w:color="auto"/>
              <w:bottom w:val="single" w:sz="4" w:space="0" w:color="auto"/>
            </w:tcBorders>
            <w:shd w:val="clear" w:color="auto" w:fill="auto"/>
          </w:tcPr>
          <w:p w14:paraId="69C61BF0"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Sarung tangan</w:t>
            </w:r>
          </w:p>
        </w:tc>
        <w:tc>
          <w:tcPr>
            <w:tcW w:w="1275" w:type="dxa"/>
            <w:tcBorders>
              <w:top w:val="single" w:sz="4" w:space="0" w:color="auto"/>
              <w:bottom w:val="single" w:sz="4" w:space="0" w:color="auto"/>
            </w:tcBorders>
          </w:tcPr>
          <w:p w14:paraId="702ABF0B"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30</w:t>
            </w:r>
          </w:p>
        </w:tc>
        <w:tc>
          <w:tcPr>
            <w:tcW w:w="1134" w:type="dxa"/>
            <w:tcBorders>
              <w:top w:val="single" w:sz="4" w:space="0" w:color="auto"/>
              <w:bottom w:val="single" w:sz="4" w:space="0" w:color="auto"/>
            </w:tcBorders>
            <w:shd w:val="clear" w:color="auto" w:fill="auto"/>
          </w:tcPr>
          <w:p w14:paraId="32F008AD"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75</w:t>
            </w:r>
          </w:p>
        </w:tc>
        <w:tc>
          <w:tcPr>
            <w:tcW w:w="1276" w:type="dxa"/>
            <w:tcBorders>
              <w:top w:val="single" w:sz="4" w:space="0" w:color="auto"/>
              <w:bottom w:val="single" w:sz="4" w:space="0" w:color="auto"/>
            </w:tcBorders>
            <w:shd w:val="clear" w:color="auto" w:fill="auto"/>
          </w:tcPr>
          <w:p w14:paraId="3D899C1B"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10</w:t>
            </w:r>
          </w:p>
        </w:tc>
        <w:tc>
          <w:tcPr>
            <w:tcW w:w="991" w:type="dxa"/>
            <w:tcBorders>
              <w:top w:val="single" w:sz="4" w:space="0" w:color="auto"/>
              <w:bottom w:val="single" w:sz="4" w:space="0" w:color="auto"/>
            </w:tcBorders>
          </w:tcPr>
          <w:p w14:paraId="633687AE"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25</w:t>
            </w:r>
          </w:p>
        </w:tc>
        <w:tc>
          <w:tcPr>
            <w:tcW w:w="1277" w:type="dxa"/>
            <w:tcBorders>
              <w:top w:val="single" w:sz="4" w:space="0" w:color="auto"/>
              <w:bottom w:val="single" w:sz="4" w:space="0" w:color="auto"/>
            </w:tcBorders>
            <w:shd w:val="clear" w:color="auto" w:fill="auto"/>
          </w:tcPr>
          <w:p w14:paraId="3E00102D"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40</w:t>
            </w:r>
          </w:p>
        </w:tc>
        <w:tc>
          <w:tcPr>
            <w:tcW w:w="1276" w:type="dxa"/>
            <w:tcBorders>
              <w:top w:val="single" w:sz="4" w:space="0" w:color="auto"/>
              <w:bottom w:val="single" w:sz="4" w:space="0" w:color="auto"/>
            </w:tcBorders>
          </w:tcPr>
          <w:p w14:paraId="237972C1"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100</w:t>
            </w:r>
          </w:p>
        </w:tc>
      </w:tr>
      <w:tr w:rsidR="00EC153E" w:rsidRPr="004B65FD" w14:paraId="24653305" w14:textId="77777777" w:rsidTr="00692D19">
        <w:tc>
          <w:tcPr>
            <w:tcW w:w="1668" w:type="dxa"/>
            <w:tcBorders>
              <w:top w:val="single" w:sz="4" w:space="0" w:color="auto"/>
              <w:bottom w:val="single" w:sz="4" w:space="0" w:color="auto"/>
            </w:tcBorders>
            <w:shd w:val="clear" w:color="auto" w:fill="auto"/>
          </w:tcPr>
          <w:p w14:paraId="3AAB1D25"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Sepatu bot</w:t>
            </w:r>
          </w:p>
        </w:tc>
        <w:tc>
          <w:tcPr>
            <w:tcW w:w="1275" w:type="dxa"/>
            <w:tcBorders>
              <w:top w:val="single" w:sz="4" w:space="0" w:color="auto"/>
              <w:bottom w:val="single" w:sz="4" w:space="0" w:color="auto"/>
            </w:tcBorders>
          </w:tcPr>
          <w:p w14:paraId="5189F121"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18</w:t>
            </w:r>
          </w:p>
        </w:tc>
        <w:tc>
          <w:tcPr>
            <w:tcW w:w="1134" w:type="dxa"/>
            <w:tcBorders>
              <w:top w:val="single" w:sz="4" w:space="0" w:color="auto"/>
              <w:bottom w:val="single" w:sz="4" w:space="0" w:color="auto"/>
            </w:tcBorders>
            <w:shd w:val="clear" w:color="auto" w:fill="auto"/>
          </w:tcPr>
          <w:p w14:paraId="33F44CEA"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45</w:t>
            </w:r>
          </w:p>
        </w:tc>
        <w:tc>
          <w:tcPr>
            <w:tcW w:w="1276" w:type="dxa"/>
            <w:tcBorders>
              <w:top w:val="single" w:sz="4" w:space="0" w:color="auto"/>
              <w:bottom w:val="single" w:sz="4" w:space="0" w:color="auto"/>
            </w:tcBorders>
            <w:shd w:val="clear" w:color="auto" w:fill="auto"/>
          </w:tcPr>
          <w:p w14:paraId="3E378340"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22</w:t>
            </w:r>
          </w:p>
        </w:tc>
        <w:tc>
          <w:tcPr>
            <w:tcW w:w="991" w:type="dxa"/>
            <w:tcBorders>
              <w:top w:val="single" w:sz="4" w:space="0" w:color="auto"/>
              <w:bottom w:val="single" w:sz="4" w:space="0" w:color="auto"/>
            </w:tcBorders>
          </w:tcPr>
          <w:p w14:paraId="72B30AB5"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55</w:t>
            </w:r>
          </w:p>
        </w:tc>
        <w:tc>
          <w:tcPr>
            <w:tcW w:w="1277" w:type="dxa"/>
            <w:tcBorders>
              <w:top w:val="single" w:sz="4" w:space="0" w:color="auto"/>
              <w:bottom w:val="single" w:sz="4" w:space="0" w:color="auto"/>
            </w:tcBorders>
            <w:shd w:val="clear" w:color="auto" w:fill="auto"/>
          </w:tcPr>
          <w:p w14:paraId="59AEC780"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40</w:t>
            </w:r>
          </w:p>
        </w:tc>
        <w:tc>
          <w:tcPr>
            <w:tcW w:w="1276" w:type="dxa"/>
            <w:tcBorders>
              <w:top w:val="single" w:sz="4" w:space="0" w:color="auto"/>
              <w:bottom w:val="single" w:sz="4" w:space="0" w:color="auto"/>
            </w:tcBorders>
          </w:tcPr>
          <w:p w14:paraId="21285C2F"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100</w:t>
            </w:r>
          </w:p>
        </w:tc>
      </w:tr>
      <w:tr w:rsidR="00EC153E" w:rsidRPr="004B65FD" w14:paraId="4C97EE41" w14:textId="77777777" w:rsidTr="00692D19">
        <w:tc>
          <w:tcPr>
            <w:tcW w:w="1668" w:type="dxa"/>
            <w:tcBorders>
              <w:top w:val="single" w:sz="4" w:space="0" w:color="auto"/>
              <w:bottom w:val="single" w:sz="4" w:space="0" w:color="auto"/>
            </w:tcBorders>
            <w:shd w:val="clear" w:color="auto" w:fill="auto"/>
          </w:tcPr>
          <w:p w14:paraId="59630648"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Masker</w:t>
            </w:r>
          </w:p>
        </w:tc>
        <w:tc>
          <w:tcPr>
            <w:tcW w:w="1275" w:type="dxa"/>
            <w:tcBorders>
              <w:top w:val="single" w:sz="4" w:space="0" w:color="auto"/>
              <w:bottom w:val="single" w:sz="4" w:space="0" w:color="auto"/>
            </w:tcBorders>
          </w:tcPr>
          <w:p w14:paraId="46F4CC3A"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30</w:t>
            </w:r>
          </w:p>
        </w:tc>
        <w:tc>
          <w:tcPr>
            <w:tcW w:w="1134" w:type="dxa"/>
            <w:tcBorders>
              <w:top w:val="single" w:sz="4" w:space="0" w:color="auto"/>
              <w:bottom w:val="single" w:sz="4" w:space="0" w:color="auto"/>
            </w:tcBorders>
            <w:shd w:val="clear" w:color="auto" w:fill="auto"/>
          </w:tcPr>
          <w:p w14:paraId="384B9F44"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75</w:t>
            </w:r>
          </w:p>
        </w:tc>
        <w:tc>
          <w:tcPr>
            <w:tcW w:w="1276" w:type="dxa"/>
            <w:tcBorders>
              <w:top w:val="single" w:sz="4" w:space="0" w:color="auto"/>
              <w:bottom w:val="single" w:sz="4" w:space="0" w:color="auto"/>
            </w:tcBorders>
            <w:shd w:val="clear" w:color="auto" w:fill="auto"/>
          </w:tcPr>
          <w:p w14:paraId="4829D782"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10</w:t>
            </w:r>
          </w:p>
        </w:tc>
        <w:tc>
          <w:tcPr>
            <w:tcW w:w="991" w:type="dxa"/>
            <w:tcBorders>
              <w:top w:val="single" w:sz="4" w:space="0" w:color="auto"/>
              <w:bottom w:val="single" w:sz="4" w:space="0" w:color="auto"/>
            </w:tcBorders>
          </w:tcPr>
          <w:p w14:paraId="083D6DF9"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25</w:t>
            </w:r>
          </w:p>
        </w:tc>
        <w:tc>
          <w:tcPr>
            <w:tcW w:w="1277" w:type="dxa"/>
            <w:tcBorders>
              <w:top w:val="single" w:sz="4" w:space="0" w:color="auto"/>
              <w:bottom w:val="single" w:sz="4" w:space="0" w:color="auto"/>
            </w:tcBorders>
            <w:shd w:val="clear" w:color="auto" w:fill="auto"/>
          </w:tcPr>
          <w:p w14:paraId="37B09178"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40</w:t>
            </w:r>
          </w:p>
        </w:tc>
        <w:tc>
          <w:tcPr>
            <w:tcW w:w="1276" w:type="dxa"/>
            <w:tcBorders>
              <w:top w:val="single" w:sz="4" w:space="0" w:color="auto"/>
              <w:bottom w:val="single" w:sz="4" w:space="0" w:color="auto"/>
            </w:tcBorders>
          </w:tcPr>
          <w:p w14:paraId="0BC98249"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100</w:t>
            </w:r>
          </w:p>
        </w:tc>
      </w:tr>
      <w:tr w:rsidR="00EC153E" w:rsidRPr="004B65FD" w14:paraId="030ED9D1" w14:textId="77777777" w:rsidTr="00692D19">
        <w:tc>
          <w:tcPr>
            <w:tcW w:w="1668" w:type="dxa"/>
            <w:tcBorders>
              <w:top w:val="single" w:sz="4" w:space="0" w:color="auto"/>
            </w:tcBorders>
            <w:shd w:val="clear" w:color="auto" w:fill="auto"/>
          </w:tcPr>
          <w:p w14:paraId="7B9C153E" w14:textId="77777777" w:rsidR="00EC153E" w:rsidRPr="004B65FD" w:rsidRDefault="00EC153E" w:rsidP="00692D19">
            <w:pPr>
              <w:autoSpaceDE w:val="0"/>
              <w:autoSpaceDN w:val="0"/>
              <w:adjustRightInd w:val="0"/>
              <w:spacing w:after="0" w:line="240" w:lineRule="auto"/>
              <w:ind w:left="0" w:hanging="2"/>
              <w:rPr>
                <w:rFonts w:ascii="Times New Roman" w:hAnsi="Times New Roman" w:cs="Times New Roman"/>
                <w:bCs/>
                <w:color w:val="000000"/>
              </w:rPr>
            </w:pPr>
            <w:r w:rsidRPr="004B65FD">
              <w:rPr>
                <w:rFonts w:ascii="Times New Roman" w:hAnsi="Times New Roman" w:cs="Times New Roman"/>
                <w:bCs/>
                <w:color w:val="000000"/>
              </w:rPr>
              <w:t>Kacamata</w:t>
            </w:r>
          </w:p>
        </w:tc>
        <w:tc>
          <w:tcPr>
            <w:tcW w:w="1275" w:type="dxa"/>
            <w:tcBorders>
              <w:top w:val="single" w:sz="4" w:space="0" w:color="auto"/>
            </w:tcBorders>
          </w:tcPr>
          <w:p w14:paraId="2DE7DF5D"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18</w:t>
            </w:r>
          </w:p>
        </w:tc>
        <w:tc>
          <w:tcPr>
            <w:tcW w:w="1134" w:type="dxa"/>
            <w:tcBorders>
              <w:top w:val="single" w:sz="4" w:space="0" w:color="auto"/>
            </w:tcBorders>
            <w:shd w:val="clear" w:color="auto" w:fill="auto"/>
            <w:vAlign w:val="center"/>
          </w:tcPr>
          <w:p w14:paraId="3370C5BB"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45</w:t>
            </w:r>
          </w:p>
        </w:tc>
        <w:tc>
          <w:tcPr>
            <w:tcW w:w="1276" w:type="dxa"/>
            <w:tcBorders>
              <w:top w:val="single" w:sz="4" w:space="0" w:color="auto"/>
            </w:tcBorders>
            <w:shd w:val="clear" w:color="auto" w:fill="auto"/>
            <w:vAlign w:val="center"/>
          </w:tcPr>
          <w:p w14:paraId="085E73B3"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22</w:t>
            </w:r>
          </w:p>
        </w:tc>
        <w:tc>
          <w:tcPr>
            <w:tcW w:w="991" w:type="dxa"/>
            <w:tcBorders>
              <w:top w:val="single" w:sz="4" w:space="0" w:color="auto"/>
            </w:tcBorders>
          </w:tcPr>
          <w:p w14:paraId="2A89488F"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55</w:t>
            </w:r>
          </w:p>
        </w:tc>
        <w:tc>
          <w:tcPr>
            <w:tcW w:w="1277" w:type="dxa"/>
            <w:tcBorders>
              <w:top w:val="single" w:sz="4" w:space="0" w:color="auto"/>
            </w:tcBorders>
            <w:shd w:val="clear" w:color="auto" w:fill="auto"/>
            <w:vAlign w:val="center"/>
          </w:tcPr>
          <w:p w14:paraId="6FB16811"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40</w:t>
            </w:r>
          </w:p>
        </w:tc>
        <w:tc>
          <w:tcPr>
            <w:tcW w:w="1276" w:type="dxa"/>
            <w:tcBorders>
              <w:top w:val="single" w:sz="4" w:space="0" w:color="auto"/>
            </w:tcBorders>
          </w:tcPr>
          <w:p w14:paraId="03F25761"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100</w:t>
            </w:r>
          </w:p>
        </w:tc>
      </w:tr>
      <w:tr w:rsidR="00EC153E" w:rsidRPr="004B65FD" w14:paraId="04CD3522" w14:textId="77777777" w:rsidTr="00692D19">
        <w:tc>
          <w:tcPr>
            <w:tcW w:w="1668" w:type="dxa"/>
            <w:tcBorders>
              <w:top w:val="single" w:sz="4" w:space="0" w:color="auto"/>
              <w:bottom w:val="single" w:sz="4" w:space="0" w:color="auto"/>
            </w:tcBorders>
            <w:shd w:val="clear" w:color="auto" w:fill="auto"/>
          </w:tcPr>
          <w:p w14:paraId="6BC6D587" w14:textId="77777777" w:rsidR="00EC153E" w:rsidRPr="004B65FD" w:rsidRDefault="00EC153E" w:rsidP="00692D19">
            <w:pPr>
              <w:autoSpaceDE w:val="0"/>
              <w:autoSpaceDN w:val="0"/>
              <w:adjustRightInd w:val="0"/>
              <w:spacing w:after="0" w:line="240" w:lineRule="auto"/>
              <w:ind w:left="0" w:hanging="2"/>
              <w:rPr>
                <w:rFonts w:ascii="Times New Roman" w:hAnsi="Times New Roman" w:cs="Times New Roman"/>
                <w:bCs/>
                <w:color w:val="000000"/>
              </w:rPr>
            </w:pPr>
            <w:r w:rsidRPr="004B65FD">
              <w:rPr>
                <w:rFonts w:ascii="Times New Roman" w:hAnsi="Times New Roman" w:cs="Times New Roman"/>
                <w:bCs/>
                <w:color w:val="000000"/>
              </w:rPr>
              <w:t>Celemek</w:t>
            </w:r>
          </w:p>
        </w:tc>
        <w:tc>
          <w:tcPr>
            <w:tcW w:w="1275" w:type="dxa"/>
            <w:tcBorders>
              <w:top w:val="single" w:sz="4" w:space="0" w:color="auto"/>
              <w:bottom w:val="single" w:sz="4" w:space="0" w:color="auto"/>
            </w:tcBorders>
          </w:tcPr>
          <w:p w14:paraId="45FA9B80"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10</w:t>
            </w:r>
          </w:p>
        </w:tc>
        <w:tc>
          <w:tcPr>
            <w:tcW w:w="1134" w:type="dxa"/>
            <w:tcBorders>
              <w:top w:val="single" w:sz="4" w:space="0" w:color="auto"/>
              <w:bottom w:val="single" w:sz="4" w:space="0" w:color="auto"/>
            </w:tcBorders>
            <w:shd w:val="clear" w:color="auto" w:fill="auto"/>
            <w:vAlign w:val="center"/>
          </w:tcPr>
          <w:p w14:paraId="3A2C46DB"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25</w:t>
            </w:r>
          </w:p>
        </w:tc>
        <w:tc>
          <w:tcPr>
            <w:tcW w:w="1276" w:type="dxa"/>
            <w:tcBorders>
              <w:top w:val="single" w:sz="4" w:space="0" w:color="auto"/>
              <w:bottom w:val="single" w:sz="4" w:space="0" w:color="auto"/>
            </w:tcBorders>
            <w:shd w:val="clear" w:color="auto" w:fill="auto"/>
            <w:vAlign w:val="center"/>
          </w:tcPr>
          <w:p w14:paraId="4FA712BA"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30</w:t>
            </w:r>
          </w:p>
        </w:tc>
        <w:tc>
          <w:tcPr>
            <w:tcW w:w="991" w:type="dxa"/>
            <w:tcBorders>
              <w:top w:val="single" w:sz="4" w:space="0" w:color="auto"/>
              <w:bottom w:val="single" w:sz="4" w:space="0" w:color="auto"/>
            </w:tcBorders>
          </w:tcPr>
          <w:p w14:paraId="57865B3C"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75</w:t>
            </w:r>
          </w:p>
        </w:tc>
        <w:tc>
          <w:tcPr>
            <w:tcW w:w="1277" w:type="dxa"/>
            <w:tcBorders>
              <w:top w:val="single" w:sz="4" w:space="0" w:color="auto"/>
              <w:bottom w:val="single" w:sz="4" w:space="0" w:color="auto"/>
            </w:tcBorders>
            <w:shd w:val="clear" w:color="auto" w:fill="auto"/>
            <w:vAlign w:val="center"/>
          </w:tcPr>
          <w:p w14:paraId="5866FBB1"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40</w:t>
            </w:r>
          </w:p>
        </w:tc>
        <w:tc>
          <w:tcPr>
            <w:tcW w:w="1276" w:type="dxa"/>
            <w:tcBorders>
              <w:top w:val="single" w:sz="4" w:space="0" w:color="auto"/>
              <w:bottom w:val="single" w:sz="4" w:space="0" w:color="auto"/>
            </w:tcBorders>
          </w:tcPr>
          <w:p w14:paraId="01D2888D"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100</w:t>
            </w:r>
          </w:p>
        </w:tc>
      </w:tr>
      <w:tr w:rsidR="00EC153E" w:rsidRPr="004B65FD" w14:paraId="1842CDBB" w14:textId="77777777" w:rsidTr="00692D19">
        <w:tc>
          <w:tcPr>
            <w:tcW w:w="1668" w:type="dxa"/>
            <w:tcBorders>
              <w:top w:val="single" w:sz="4" w:space="0" w:color="auto"/>
            </w:tcBorders>
            <w:shd w:val="clear" w:color="auto" w:fill="auto"/>
          </w:tcPr>
          <w:p w14:paraId="4F7C1DC3" w14:textId="77777777" w:rsidR="00EC153E" w:rsidRPr="004B65FD" w:rsidRDefault="00EC153E" w:rsidP="00692D19">
            <w:pPr>
              <w:autoSpaceDE w:val="0"/>
              <w:autoSpaceDN w:val="0"/>
              <w:adjustRightInd w:val="0"/>
              <w:spacing w:after="0" w:line="240" w:lineRule="auto"/>
              <w:ind w:left="0" w:hanging="2"/>
              <w:rPr>
                <w:rFonts w:ascii="Times New Roman" w:hAnsi="Times New Roman" w:cs="Times New Roman"/>
                <w:bCs/>
                <w:color w:val="000000"/>
              </w:rPr>
            </w:pPr>
            <w:r w:rsidRPr="004B65FD">
              <w:rPr>
                <w:rFonts w:ascii="Times New Roman" w:hAnsi="Times New Roman" w:cs="Times New Roman"/>
                <w:bCs/>
                <w:color w:val="000000"/>
              </w:rPr>
              <w:t>Topi</w:t>
            </w:r>
          </w:p>
        </w:tc>
        <w:tc>
          <w:tcPr>
            <w:tcW w:w="1275" w:type="dxa"/>
            <w:tcBorders>
              <w:top w:val="single" w:sz="4" w:space="0" w:color="auto"/>
            </w:tcBorders>
          </w:tcPr>
          <w:p w14:paraId="678EAC74"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18</w:t>
            </w:r>
          </w:p>
        </w:tc>
        <w:tc>
          <w:tcPr>
            <w:tcW w:w="1134" w:type="dxa"/>
            <w:tcBorders>
              <w:top w:val="single" w:sz="4" w:space="0" w:color="auto"/>
            </w:tcBorders>
            <w:shd w:val="clear" w:color="auto" w:fill="auto"/>
            <w:vAlign w:val="center"/>
          </w:tcPr>
          <w:p w14:paraId="677ABAE6"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45</w:t>
            </w:r>
          </w:p>
        </w:tc>
        <w:tc>
          <w:tcPr>
            <w:tcW w:w="1276" w:type="dxa"/>
            <w:tcBorders>
              <w:top w:val="single" w:sz="4" w:space="0" w:color="auto"/>
            </w:tcBorders>
            <w:shd w:val="clear" w:color="auto" w:fill="auto"/>
            <w:vAlign w:val="center"/>
          </w:tcPr>
          <w:p w14:paraId="6A6104CF"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22</w:t>
            </w:r>
          </w:p>
        </w:tc>
        <w:tc>
          <w:tcPr>
            <w:tcW w:w="991" w:type="dxa"/>
            <w:tcBorders>
              <w:top w:val="single" w:sz="4" w:space="0" w:color="auto"/>
            </w:tcBorders>
          </w:tcPr>
          <w:p w14:paraId="270271B0"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55</w:t>
            </w:r>
          </w:p>
        </w:tc>
        <w:tc>
          <w:tcPr>
            <w:tcW w:w="1277" w:type="dxa"/>
            <w:tcBorders>
              <w:top w:val="single" w:sz="4" w:space="0" w:color="auto"/>
            </w:tcBorders>
            <w:shd w:val="clear" w:color="auto" w:fill="auto"/>
            <w:vAlign w:val="center"/>
          </w:tcPr>
          <w:p w14:paraId="23D0236A"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40</w:t>
            </w:r>
          </w:p>
        </w:tc>
        <w:tc>
          <w:tcPr>
            <w:tcW w:w="1276" w:type="dxa"/>
            <w:tcBorders>
              <w:top w:val="single" w:sz="4" w:space="0" w:color="auto"/>
            </w:tcBorders>
          </w:tcPr>
          <w:p w14:paraId="02EB4F03"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100</w:t>
            </w:r>
          </w:p>
        </w:tc>
      </w:tr>
    </w:tbl>
    <w:p w14:paraId="55DB35C8" w14:textId="77777777" w:rsidR="00EC153E" w:rsidRPr="00EC153E" w:rsidRDefault="00EC153E" w:rsidP="00EC153E">
      <w:pPr>
        <w:autoSpaceDE w:val="0"/>
        <w:autoSpaceDN w:val="0"/>
        <w:adjustRightInd w:val="0"/>
        <w:spacing w:before="120" w:after="120" w:line="360" w:lineRule="auto"/>
        <w:ind w:left="0" w:hanging="2"/>
        <w:jc w:val="both"/>
        <w:rPr>
          <w:rFonts w:ascii="Times New Roman" w:hAnsi="Times New Roman"/>
          <w:bCs/>
          <w:color w:val="000000"/>
        </w:rPr>
      </w:pPr>
      <w:r w:rsidRPr="00EC153E">
        <w:rPr>
          <w:rFonts w:ascii="Times New Roman" w:hAnsi="Times New Roman"/>
          <w:bCs/>
          <w:color w:val="000000"/>
        </w:rPr>
        <w:t>Berdasarkan tabel 4 sebagian besar khalayak sasaran sudah mempergunakan APD berupa sarung tangan dan celemek, sedangkan untuk penggunaan sepatu boot, kamata, celemek dan topi sebagian besar menyatakan kadang-kadang menggunakan.</w:t>
      </w:r>
    </w:p>
    <w:p w14:paraId="55AB2900" w14:textId="56B09C66" w:rsidR="00EC153E" w:rsidRPr="00EC153E" w:rsidRDefault="00EC153E" w:rsidP="00EC153E">
      <w:pPr>
        <w:pStyle w:val="ListParagraph"/>
        <w:numPr>
          <w:ilvl w:val="1"/>
          <w:numId w:val="3"/>
        </w:numPr>
        <w:autoSpaceDE w:val="0"/>
        <w:autoSpaceDN w:val="0"/>
        <w:adjustRightInd w:val="0"/>
        <w:spacing w:before="120" w:after="120" w:line="360" w:lineRule="auto"/>
        <w:ind w:left="426" w:hanging="426"/>
        <w:jc w:val="both"/>
        <w:rPr>
          <w:rFonts w:ascii="Times New Roman" w:hAnsi="Times New Roman"/>
          <w:b/>
          <w:color w:val="000000"/>
        </w:rPr>
      </w:pPr>
      <w:r w:rsidRPr="00EC153E">
        <w:rPr>
          <w:rFonts w:ascii="Times New Roman" w:hAnsi="Times New Roman"/>
          <w:b/>
          <w:color w:val="000000"/>
        </w:rPr>
        <w:t xml:space="preserve">Kadar </w:t>
      </w:r>
      <w:proofErr w:type="spellStart"/>
      <w:r w:rsidRPr="00EC153E">
        <w:rPr>
          <w:rFonts w:ascii="Times New Roman" w:hAnsi="Times New Roman"/>
          <w:b/>
          <w:color w:val="000000"/>
        </w:rPr>
        <w:t>Cholisterase</w:t>
      </w:r>
      <w:proofErr w:type="spellEnd"/>
      <w:r w:rsidRPr="00EC153E">
        <w:rPr>
          <w:rFonts w:ascii="Times New Roman" w:hAnsi="Times New Roman"/>
          <w:b/>
          <w:color w:val="000000"/>
        </w:rPr>
        <w:t xml:space="preserve"> pada </w:t>
      </w:r>
      <w:proofErr w:type="spellStart"/>
      <w:r w:rsidRPr="00EC153E">
        <w:rPr>
          <w:rFonts w:ascii="Times New Roman" w:hAnsi="Times New Roman"/>
          <w:b/>
          <w:color w:val="000000"/>
        </w:rPr>
        <w:t>darah</w:t>
      </w:r>
      <w:proofErr w:type="spellEnd"/>
    </w:p>
    <w:p w14:paraId="2250BBB2" w14:textId="77777777" w:rsidR="00EC153E" w:rsidRPr="00EC153E" w:rsidRDefault="00EC153E" w:rsidP="00EC153E">
      <w:pPr>
        <w:autoSpaceDE w:val="0"/>
        <w:autoSpaceDN w:val="0"/>
        <w:adjustRightInd w:val="0"/>
        <w:spacing w:before="120" w:after="120" w:line="360" w:lineRule="auto"/>
        <w:ind w:left="-2" w:firstLineChars="0" w:firstLine="0"/>
        <w:jc w:val="both"/>
        <w:rPr>
          <w:rFonts w:ascii="Times New Roman" w:hAnsi="Times New Roman"/>
          <w:b/>
          <w:color w:val="000000"/>
        </w:rPr>
      </w:pPr>
      <w:r w:rsidRPr="00EC153E">
        <w:rPr>
          <w:rFonts w:ascii="Times New Roman" w:hAnsi="Times New Roman"/>
          <w:bCs/>
          <w:color w:val="000000"/>
        </w:rPr>
        <w:t>Adapun kadar cholisterase pada darah khalayak sasaran sesuai tabel berikut :</w:t>
      </w:r>
    </w:p>
    <w:p w14:paraId="0E3D5536" w14:textId="6D5877A3" w:rsidR="00EC153E" w:rsidRPr="00EC153E" w:rsidRDefault="00EC153E" w:rsidP="00EC153E">
      <w:pPr>
        <w:pStyle w:val="ListParagraph"/>
        <w:autoSpaceDE w:val="0"/>
        <w:autoSpaceDN w:val="0"/>
        <w:adjustRightInd w:val="0"/>
        <w:spacing w:before="120" w:after="120" w:line="360" w:lineRule="auto"/>
        <w:jc w:val="center"/>
        <w:rPr>
          <w:rFonts w:ascii="Times New Roman" w:hAnsi="Times New Roman"/>
          <w:b/>
          <w:color w:val="000000"/>
        </w:rPr>
      </w:pPr>
      <w:r w:rsidRPr="00EC153E">
        <w:rPr>
          <w:rFonts w:ascii="Times New Roman" w:hAnsi="Times New Roman"/>
          <w:bCs/>
          <w:color w:val="000000"/>
        </w:rPr>
        <w:t xml:space="preserve">Table 5 Kadar </w:t>
      </w:r>
      <w:proofErr w:type="spellStart"/>
      <w:r w:rsidRPr="00EC153E">
        <w:rPr>
          <w:rFonts w:ascii="Times New Roman" w:hAnsi="Times New Roman"/>
          <w:bCs/>
          <w:color w:val="000000"/>
        </w:rPr>
        <w:t>cholisterase</w:t>
      </w:r>
      <w:proofErr w:type="spellEnd"/>
      <w:r w:rsidRPr="00EC153E">
        <w:rPr>
          <w:rFonts w:ascii="Times New Roman" w:hAnsi="Times New Roman"/>
          <w:bCs/>
          <w:color w:val="000000"/>
        </w:rPr>
        <w:t xml:space="preserve"> pada </w:t>
      </w:r>
      <w:proofErr w:type="spellStart"/>
      <w:r w:rsidRPr="00EC153E">
        <w:rPr>
          <w:rFonts w:ascii="Times New Roman" w:hAnsi="Times New Roman"/>
          <w:bCs/>
          <w:color w:val="000000"/>
        </w:rPr>
        <w:t>darah</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khalayak</w:t>
      </w:r>
      <w:proofErr w:type="spellEnd"/>
      <w:r w:rsidRPr="00EC153E">
        <w:rPr>
          <w:rFonts w:ascii="Times New Roman" w:hAnsi="Times New Roman"/>
          <w:bCs/>
          <w:color w:val="000000"/>
        </w:rPr>
        <w:t xml:space="preserve"> </w:t>
      </w:r>
      <w:proofErr w:type="spellStart"/>
      <w:r w:rsidRPr="00EC153E">
        <w:rPr>
          <w:rFonts w:ascii="Times New Roman" w:hAnsi="Times New Roman"/>
          <w:bCs/>
          <w:color w:val="000000"/>
        </w:rPr>
        <w:t>sasaran</w:t>
      </w:r>
      <w:proofErr w:type="spellEnd"/>
    </w:p>
    <w:tbl>
      <w:tblPr>
        <w:tblW w:w="8760" w:type="dxa"/>
        <w:tblBorders>
          <w:top w:val="single" w:sz="4" w:space="0" w:color="auto"/>
          <w:bottom w:val="single" w:sz="4" w:space="0" w:color="auto"/>
        </w:tblBorders>
        <w:tblLayout w:type="fixed"/>
        <w:tblLook w:val="04A0" w:firstRow="1" w:lastRow="0" w:firstColumn="1" w:lastColumn="0" w:noHBand="0" w:noVBand="1"/>
      </w:tblPr>
      <w:tblGrid>
        <w:gridCol w:w="1668"/>
        <w:gridCol w:w="2268"/>
        <w:gridCol w:w="1134"/>
        <w:gridCol w:w="1275"/>
        <w:gridCol w:w="993"/>
        <w:gridCol w:w="1422"/>
      </w:tblGrid>
      <w:tr w:rsidR="00EC153E" w:rsidRPr="004B65FD" w14:paraId="790547B9" w14:textId="77777777" w:rsidTr="00692D19">
        <w:tc>
          <w:tcPr>
            <w:tcW w:w="1668" w:type="dxa"/>
            <w:shd w:val="clear" w:color="auto" w:fill="auto"/>
          </w:tcPr>
          <w:p w14:paraId="61FABF46"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
                <w:color w:val="000000"/>
              </w:rPr>
            </w:pPr>
            <w:bookmarkStart w:id="11" w:name="_Hlk148428195"/>
          </w:p>
        </w:tc>
        <w:tc>
          <w:tcPr>
            <w:tcW w:w="7092" w:type="dxa"/>
            <w:gridSpan w:val="5"/>
            <w:tcBorders>
              <w:bottom w:val="single" w:sz="4" w:space="0" w:color="auto"/>
            </w:tcBorders>
            <w:shd w:val="clear" w:color="auto" w:fill="auto"/>
          </w:tcPr>
          <w:p w14:paraId="6B88C548"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Kadar Cholinesterase (%) / Tingkat Keracunan</w:t>
            </w:r>
          </w:p>
        </w:tc>
      </w:tr>
      <w:bookmarkEnd w:id="11"/>
      <w:tr w:rsidR="00EC153E" w:rsidRPr="004B65FD" w14:paraId="4A07D8E7" w14:textId="77777777" w:rsidTr="00692D19">
        <w:trPr>
          <w:trHeight w:val="373"/>
        </w:trPr>
        <w:tc>
          <w:tcPr>
            <w:tcW w:w="1668" w:type="dxa"/>
            <w:tcBorders>
              <w:bottom w:val="single" w:sz="4" w:space="0" w:color="auto"/>
            </w:tcBorders>
            <w:shd w:val="clear" w:color="auto" w:fill="auto"/>
          </w:tcPr>
          <w:p w14:paraId="5A9D8C0D"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
                <w:color w:val="000000"/>
              </w:rPr>
            </w:pPr>
          </w:p>
        </w:tc>
        <w:tc>
          <w:tcPr>
            <w:tcW w:w="2268" w:type="dxa"/>
            <w:tcBorders>
              <w:top w:val="single" w:sz="4" w:space="0" w:color="auto"/>
              <w:bottom w:val="single" w:sz="4" w:space="0" w:color="auto"/>
            </w:tcBorders>
            <w:shd w:val="clear" w:color="auto" w:fill="auto"/>
          </w:tcPr>
          <w:p w14:paraId="6912B4B3"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76-100</w:t>
            </w:r>
          </w:p>
        </w:tc>
        <w:tc>
          <w:tcPr>
            <w:tcW w:w="1134" w:type="dxa"/>
            <w:tcBorders>
              <w:top w:val="single" w:sz="4" w:space="0" w:color="auto"/>
              <w:bottom w:val="single" w:sz="4" w:space="0" w:color="auto"/>
            </w:tcBorders>
            <w:shd w:val="clear" w:color="auto" w:fill="auto"/>
          </w:tcPr>
          <w:p w14:paraId="0DAB1909"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50-75</w:t>
            </w:r>
          </w:p>
        </w:tc>
        <w:tc>
          <w:tcPr>
            <w:tcW w:w="1275" w:type="dxa"/>
            <w:tcBorders>
              <w:top w:val="single" w:sz="4" w:space="0" w:color="auto"/>
              <w:bottom w:val="single" w:sz="4" w:space="0" w:color="auto"/>
            </w:tcBorders>
            <w:shd w:val="clear" w:color="auto" w:fill="auto"/>
          </w:tcPr>
          <w:p w14:paraId="77EC3838"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25-45</w:t>
            </w:r>
          </w:p>
        </w:tc>
        <w:tc>
          <w:tcPr>
            <w:tcW w:w="993" w:type="dxa"/>
            <w:tcBorders>
              <w:top w:val="single" w:sz="4" w:space="0" w:color="auto"/>
              <w:bottom w:val="single" w:sz="4" w:space="0" w:color="auto"/>
            </w:tcBorders>
            <w:shd w:val="clear" w:color="auto" w:fill="auto"/>
          </w:tcPr>
          <w:p w14:paraId="3C35C743"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0-24</w:t>
            </w:r>
          </w:p>
        </w:tc>
        <w:tc>
          <w:tcPr>
            <w:tcW w:w="1418" w:type="dxa"/>
            <w:tcBorders>
              <w:top w:val="nil"/>
              <w:bottom w:val="nil"/>
            </w:tcBorders>
            <w:shd w:val="clear" w:color="auto" w:fill="auto"/>
          </w:tcPr>
          <w:p w14:paraId="762A262F"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Total</w:t>
            </w:r>
          </w:p>
        </w:tc>
      </w:tr>
      <w:tr w:rsidR="00EC153E" w:rsidRPr="004B65FD" w14:paraId="59FD08ED" w14:textId="77777777" w:rsidTr="00692D19">
        <w:tc>
          <w:tcPr>
            <w:tcW w:w="1668" w:type="dxa"/>
            <w:tcBorders>
              <w:bottom w:val="single" w:sz="4" w:space="0" w:color="auto"/>
            </w:tcBorders>
            <w:shd w:val="clear" w:color="auto" w:fill="auto"/>
          </w:tcPr>
          <w:p w14:paraId="2A18EB43"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
                <w:color w:val="000000"/>
              </w:rPr>
            </w:pPr>
          </w:p>
        </w:tc>
        <w:tc>
          <w:tcPr>
            <w:tcW w:w="2268" w:type="dxa"/>
            <w:tcBorders>
              <w:top w:val="single" w:sz="4" w:space="0" w:color="auto"/>
              <w:bottom w:val="single" w:sz="4" w:space="0" w:color="auto"/>
            </w:tcBorders>
            <w:shd w:val="clear" w:color="auto" w:fill="auto"/>
          </w:tcPr>
          <w:p w14:paraId="19063EE9"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Tidak keracunan</w:t>
            </w:r>
          </w:p>
        </w:tc>
        <w:tc>
          <w:tcPr>
            <w:tcW w:w="1134" w:type="dxa"/>
            <w:tcBorders>
              <w:top w:val="single" w:sz="4" w:space="0" w:color="auto"/>
              <w:bottom w:val="single" w:sz="4" w:space="0" w:color="auto"/>
            </w:tcBorders>
            <w:shd w:val="clear" w:color="auto" w:fill="auto"/>
          </w:tcPr>
          <w:p w14:paraId="1FA834C2"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Ringan</w:t>
            </w:r>
          </w:p>
        </w:tc>
        <w:tc>
          <w:tcPr>
            <w:tcW w:w="1275" w:type="dxa"/>
            <w:tcBorders>
              <w:top w:val="single" w:sz="4" w:space="0" w:color="auto"/>
              <w:bottom w:val="single" w:sz="4" w:space="0" w:color="auto"/>
            </w:tcBorders>
            <w:shd w:val="clear" w:color="auto" w:fill="auto"/>
          </w:tcPr>
          <w:p w14:paraId="12FCAE3A"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Sedang</w:t>
            </w:r>
          </w:p>
        </w:tc>
        <w:tc>
          <w:tcPr>
            <w:tcW w:w="993" w:type="dxa"/>
            <w:tcBorders>
              <w:top w:val="single" w:sz="4" w:space="0" w:color="auto"/>
              <w:bottom w:val="single" w:sz="4" w:space="0" w:color="auto"/>
            </w:tcBorders>
            <w:shd w:val="clear" w:color="auto" w:fill="auto"/>
          </w:tcPr>
          <w:p w14:paraId="02B49FF2"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Berat</w:t>
            </w:r>
          </w:p>
        </w:tc>
        <w:tc>
          <w:tcPr>
            <w:tcW w:w="1418" w:type="dxa"/>
            <w:tcBorders>
              <w:top w:val="nil"/>
              <w:bottom w:val="single" w:sz="4" w:space="0" w:color="auto"/>
            </w:tcBorders>
            <w:shd w:val="clear" w:color="auto" w:fill="auto"/>
          </w:tcPr>
          <w:p w14:paraId="6668B538"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p>
        </w:tc>
      </w:tr>
      <w:tr w:rsidR="00EC153E" w:rsidRPr="004B65FD" w14:paraId="24C8DCAF" w14:textId="77777777" w:rsidTr="00692D19">
        <w:tc>
          <w:tcPr>
            <w:tcW w:w="1668" w:type="dxa"/>
            <w:tcBorders>
              <w:top w:val="single" w:sz="4" w:space="0" w:color="auto"/>
              <w:bottom w:val="single" w:sz="4" w:space="0" w:color="auto"/>
            </w:tcBorders>
            <w:shd w:val="clear" w:color="auto" w:fill="auto"/>
          </w:tcPr>
          <w:p w14:paraId="5B4C45EF" w14:textId="77777777" w:rsidR="00EC153E" w:rsidRPr="004B65FD" w:rsidRDefault="00EC153E" w:rsidP="00692D19">
            <w:pPr>
              <w:autoSpaceDE w:val="0"/>
              <w:autoSpaceDN w:val="0"/>
              <w:adjustRightInd w:val="0"/>
              <w:spacing w:after="0" w:line="360" w:lineRule="auto"/>
              <w:ind w:left="0" w:hanging="2"/>
              <w:jc w:val="both"/>
              <w:rPr>
                <w:rFonts w:ascii="Times New Roman" w:hAnsi="Times New Roman" w:cs="Times New Roman"/>
                <w:bCs/>
                <w:color w:val="000000"/>
              </w:rPr>
            </w:pPr>
            <w:r w:rsidRPr="004B65FD">
              <w:rPr>
                <w:rFonts w:ascii="Times New Roman" w:hAnsi="Times New Roman" w:cs="Times New Roman"/>
                <w:bCs/>
                <w:color w:val="000000"/>
              </w:rPr>
              <w:t>Frekuensi</w:t>
            </w:r>
          </w:p>
        </w:tc>
        <w:tc>
          <w:tcPr>
            <w:tcW w:w="2268" w:type="dxa"/>
            <w:tcBorders>
              <w:top w:val="single" w:sz="4" w:space="0" w:color="auto"/>
              <w:bottom w:val="single" w:sz="4" w:space="0" w:color="auto"/>
            </w:tcBorders>
            <w:shd w:val="clear" w:color="auto" w:fill="auto"/>
          </w:tcPr>
          <w:p w14:paraId="1823D9DD"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37</w:t>
            </w:r>
          </w:p>
        </w:tc>
        <w:tc>
          <w:tcPr>
            <w:tcW w:w="1134" w:type="dxa"/>
            <w:tcBorders>
              <w:top w:val="single" w:sz="4" w:space="0" w:color="auto"/>
              <w:bottom w:val="single" w:sz="4" w:space="0" w:color="auto"/>
            </w:tcBorders>
            <w:shd w:val="clear" w:color="auto" w:fill="auto"/>
          </w:tcPr>
          <w:p w14:paraId="3269A650"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3</w:t>
            </w:r>
          </w:p>
        </w:tc>
        <w:tc>
          <w:tcPr>
            <w:tcW w:w="1275" w:type="dxa"/>
            <w:tcBorders>
              <w:top w:val="single" w:sz="4" w:space="0" w:color="auto"/>
              <w:bottom w:val="single" w:sz="4" w:space="0" w:color="auto"/>
            </w:tcBorders>
            <w:shd w:val="clear" w:color="auto" w:fill="auto"/>
          </w:tcPr>
          <w:p w14:paraId="1A1E194A"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0</w:t>
            </w:r>
          </w:p>
        </w:tc>
        <w:tc>
          <w:tcPr>
            <w:tcW w:w="993" w:type="dxa"/>
            <w:tcBorders>
              <w:top w:val="single" w:sz="4" w:space="0" w:color="auto"/>
              <w:bottom w:val="single" w:sz="4" w:space="0" w:color="auto"/>
            </w:tcBorders>
            <w:shd w:val="clear" w:color="auto" w:fill="auto"/>
          </w:tcPr>
          <w:p w14:paraId="0FBCF7A3"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0</w:t>
            </w:r>
          </w:p>
        </w:tc>
        <w:tc>
          <w:tcPr>
            <w:tcW w:w="1418" w:type="dxa"/>
            <w:tcBorders>
              <w:top w:val="single" w:sz="4" w:space="0" w:color="auto"/>
              <w:bottom w:val="single" w:sz="4" w:space="0" w:color="auto"/>
            </w:tcBorders>
            <w:shd w:val="clear" w:color="auto" w:fill="auto"/>
          </w:tcPr>
          <w:p w14:paraId="5F74F431"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40</w:t>
            </w:r>
          </w:p>
        </w:tc>
      </w:tr>
      <w:tr w:rsidR="00EC153E" w:rsidRPr="004B65FD" w14:paraId="6C5F3885" w14:textId="77777777" w:rsidTr="00692D19">
        <w:tc>
          <w:tcPr>
            <w:tcW w:w="1668" w:type="dxa"/>
            <w:tcBorders>
              <w:top w:val="single" w:sz="4" w:space="0" w:color="auto"/>
            </w:tcBorders>
            <w:shd w:val="clear" w:color="auto" w:fill="auto"/>
          </w:tcPr>
          <w:p w14:paraId="48C6FA18" w14:textId="77777777" w:rsidR="00EC153E" w:rsidRPr="004B65FD" w:rsidRDefault="00EC153E" w:rsidP="00692D19">
            <w:pPr>
              <w:autoSpaceDE w:val="0"/>
              <w:autoSpaceDN w:val="0"/>
              <w:adjustRightInd w:val="0"/>
              <w:spacing w:after="0" w:line="24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Prosentase (%)</w:t>
            </w:r>
          </w:p>
        </w:tc>
        <w:tc>
          <w:tcPr>
            <w:tcW w:w="2268" w:type="dxa"/>
            <w:tcBorders>
              <w:top w:val="single" w:sz="4" w:space="0" w:color="auto"/>
            </w:tcBorders>
            <w:shd w:val="clear" w:color="auto" w:fill="auto"/>
            <w:vAlign w:val="center"/>
          </w:tcPr>
          <w:p w14:paraId="1475405D"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92.5</w:t>
            </w:r>
          </w:p>
        </w:tc>
        <w:tc>
          <w:tcPr>
            <w:tcW w:w="1134" w:type="dxa"/>
            <w:tcBorders>
              <w:top w:val="single" w:sz="4" w:space="0" w:color="auto"/>
            </w:tcBorders>
            <w:shd w:val="clear" w:color="auto" w:fill="auto"/>
            <w:vAlign w:val="center"/>
          </w:tcPr>
          <w:p w14:paraId="7132FADC"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7.5</w:t>
            </w:r>
          </w:p>
        </w:tc>
        <w:tc>
          <w:tcPr>
            <w:tcW w:w="1275" w:type="dxa"/>
            <w:tcBorders>
              <w:top w:val="single" w:sz="4" w:space="0" w:color="auto"/>
            </w:tcBorders>
            <w:shd w:val="clear" w:color="auto" w:fill="auto"/>
            <w:vAlign w:val="center"/>
          </w:tcPr>
          <w:p w14:paraId="4BCECA46"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0</w:t>
            </w:r>
          </w:p>
        </w:tc>
        <w:tc>
          <w:tcPr>
            <w:tcW w:w="993" w:type="dxa"/>
            <w:tcBorders>
              <w:top w:val="single" w:sz="4" w:space="0" w:color="auto"/>
            </w:tcBorders>
            <w:shd w:val="clear" w:color="auto" w:fill="auto"/>
            <w:vAlign w:val="center"/>
          </w:tcPr>
          <w:p w14:paraId="5732BF1D"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0</w:t>
            </w:r>
          </w:p>
        </w:tc>
        <w:tc>
          <w:tcPr>
            <w:tcW w:w="1418" w:type="dxa"/>
            <w:tcBorders>
              <w:top w:val="single" w:sz="4" w:space="0" w:color="auto"/>
            </w:tcBorders>
            <w:shd w:val="clear" w:color="auto" w:fill="auto"/>
            <w:vAlign w:val="center"/>
          </w:tcPr>
          <w:p w14:paraId="50DA93A6" w14:textId="77777777" w:rsidR="00EC153E" w:rsidRPr="004B65FD" w:rsidRDefault="00EC153E" w:rsidP="00692D19">
            <w:pPr>
              <w:autoSpaceDE w:val="0"/>
              <w:autoSpaceDN w:val="0"/>
              <w:adjustRightInd w:val="0"/>
              <w:spacing w:after="0" w:line="360" w:lineRule="auto"/>
              <w:ind w:left="0" w:hanging="2"/>
              <w:jc w:val="center"/>
              <w:rPr>
                <w:rFonts w:ascii="Times New Roman" w:hAnsi="Times New Roman" w:cs="Times New Roman"/>
                <w:bCs/>
                <w:color w:val="000000"/>
              </w:rPr>
            </w:pPr>
            <w:r w:rsidRPr="004B65FD">
              <w:rPr>
                <w:rFonts w:ascii="Times New Roman" w:hAnsi="Times New Roman" w:cs="Times New Roman"/>
                <w:bCs/>
                <w:color w:val="000000"/>
              </w:rPr>
              <w:t>100</w:t>
            </w:r>
          </w:p>
        </w:tc>
      </w:tr>
    </w:tbl>
    <w:p w14:paraId="1C0831C4" w14:textId="77777777" w:rsidR="00EC153E" w:rsidRDefault="00EC153E" w:rsidP="00EC153E">
      <w:pPr>
        <w:autoSpaceDE w:val="0"/>
        <w:autoSpaceDN w:val="0"/>
        <w:adjustRightInd w:val="0"/>
        <w:spacing w:before="120" w:after="120" w:line="360" w:lineRule="auto"/>
        <w:ind w:left="0" w:hanging="2"/>
        <w:jc w:val="both"/>
        <w:rPr>
          <w:rFonts w:ascii="Times New Roman" w:hAnsi="Times New Roman"/>
          <w:bCs/>
          <w:color w:val="000000"/>
        </w:rPr>
      </w:pPr>
      <w:r w:rsidRPr="00EC153E">
        <w:rPr>
          <w:rFonts w:ascii="Times New Roman" w:hAnsi="Times New Roman"/>
          <w:bCs/>
          <w:color w:val="000000"/>
        </w:rPr>
        <w:t>Berdasarkan tabel 5, sebagian besar (92,5%) petani tidak mengalami keracunan.</w:t>
      </w:r>
    </w:p>
    <w:p w14:paraId="38093B1F" w14:textId="77777777" w:rsidR="00043062" w:rsidRPr="00EC153E" w:rsidRDefault="00043062" w:rsidP="00EC153E">
      <w:pPr>
        <w:autoSpaceDE w:val="0"/>
        <w:autoSpaceDN w:val="0"/>
        <w:adjustRightInd w:val="0"/>
        <w:spacing w:before="120" w:after="120" w:line="360" w:lineRule="auto"/>
        <w:ind w:left="0" w:hanging="2"/>
        <w:jc w:val="both"/>
        <w:rPr>
          <w:rFonts w:ascii="Times New Roman" w:hAnsi="Times New Roman"/>
          <w:bCs/>
          <w:color w:val="000000"/>
        </w:rPr>
      </w:pPr>
    </w:p>
    <w:p w14:paraId="2B8187DC" w14:textId="77777777" w:rsidR="00435253" w:rsidRDefault="00000000" w:rsidP="00043062">
      <w:pPr>
        <w:numPr>
          <w:ilvl w:val="0"/>
          <w:numId w:val="3"/>
        </w:numPr>
        <w:tabs>
          <w:tab w:val="left" w:pos="426"/>
        </w:tabs>
        <w:spacing w:after="0" w:line="360" w:lineRule="auto"/>
        <w:ind w:leftChars="0" w:left="0" w:firstLineChars="0" w:firstLine="0"/>
        <w:jc w:val="both"/>
        <w:rPr>
          <w:rFonts w:ascii="Times New Roman" w:eastAsia="Times New Roman" w:hAnsi="Times New Roman" w:cs="Times New Roman"/>
        </w:rPr>
      </w:pPr>
      <w:r>
        <w:rPr>
          <w:rFonts w:ascii="Times New Roman" w:eastAsia="Times New Roman" w:hAnsi="Times New Roman" w:cs="Times New Roman"/>
          <w:b/>
        </w:rPr>
        <w:lastRenderedPageBreak/>
        <w:t>Luaran Yang Dicapai</w:t>
      </w:r>
    </w:p>
    <w:p w14:paraId="500F62BC" w14:textId="724573E2" w:rsidR="00DD0446" w:rsidRPr="00DD0446" w:rsidRDefault="00EC153E" w:rsidP="00043062">
      <w:pPr>
        <w:spacing w:after="0" w:line="360" w:lineRule="auto"/>
        <w:ind w:left="-2" w:firstLineChars="257" w:firstLine="565"/>
        <w:jc w:val="both"/>
        <w:rPr>
          <w:rFonts w:ascii="Times New Roman" w:hAnsi="Times New Roman"/>
          <w:color w:val="000000"/>
        </w:rPr>
      </w:pPr>
      <w:r w:rsidRPr="00DD0446">
        <w:rPr>
          <w:rFonts w:ascii="Times New Roman" w:eastAsia="Times New Roman" w:hAnsi="Times New Roman" w:cs="Times New Roman"/>
        </w:rPr>
        <w:t>Luaran hasil kegiatan pengabdian masyarakat</w:t>
      </w:r>
      <w:r w:rsidR="008F7B4F">
        <w:rPr>
          <w:rFonts w:ascii="Times New Roman" w:eastAsia="Times New Roman" w:hAnsi="Times New Roman" w:cs="Times New Roman"/>
        </w:rPr>
        <w:t xml:space="preserve"> adalah : a) </w:t>
      </w:r>
      <w:r w:rsidRPr="00DD0446">
        <w:rPr>
          <w:rFonts w:ascii="Times New Roman" w:hAnsi="Times New Roman"/>
          <w:color w:val="000000"/>
        </w:rPr>
        <w:t>Peningkatan pengetahuan tentang Kesehatan  &amp; Keselamatan Kerja (K3) dalam penggunaan pestisida</w:t>
      </w:r>
      <w:r w:rsidR="008F7B4F">
        <w:rPr>
          <w:rFonts w:ascii="Times New Roman" w:eastAsia="Times New Roman" w:hAnsi="Times New Roman"/>
        </w:rPr>
        <w:t>; b)</w:t>
      </w:r>
      <w:bookmarkStart w:id="12" w:name="_Hlk149414574"/>
      <w:r w:rsidR="008F7B4F">
        <w:rPr>
          <w:rFonts w:ascii="Times New Roman" w:eastAsia="Times New Roman" w:hAnsi="Times New Roman"/>
        </w:rPr>
        <w:t xml:space="preserve"> </w:t>
      </w:r>
      <w:r w:rsidR="00DD0446" w:rsidRPr="00DD0446">
        <w:rPr>
          <w:rFonts w:ascii="Times New Roman" w:hAnsi="Times New Roman"/>
          <w:color w:val="000000"/>
        </w:rPr>
        <w:t xml:space="preserve">Booklet </w:t>
      </w:r>
      <w:r w:rsidR="008F7B4F" w:rsidRPr="00DD0446">
        <w:rPr>
          <w:rFonts w:ascii="Times New Roman" w:hAnsi="Times New Roman"/>
          <w:color w:val="000000"/>
        </w:rPr>
        <w:t xml:space="preserve">tentang </w:t>
      </w:r>
      <w:r w:rsidR="008F7B4F">
        <w:rPr>
          <w:rFonts w:ascii="Times New Roman" w:hAnsi="Times New Roman"/>
          <w:color w:val="000000"/>
        </w:rPr>
        <w:t>“</w:t>
      </w:r>
      <w:r w:rsidR="008F7B4F" w:rsidRPr="00DD0446">
        <w:rPr>
          <w:rFonts w:ascii="Times New Roman" w:hAnsi="Times New Roman"/>
          <w:bCs/>
          <w:color w:val="000000"/>
        </w:rPr>
        <w:t>Upaya Kesehatan Dan Keselamatan Kerja (K3) Dalam Pengunaan Pestisida Bagi Petani</w:t>
      </w:r>
      <w:r w:rsidR="008F7B4F">
        <w:rPr>
          <w:rFonts w:ascii="Times New Roman" w:hAnsi="Times New Roman"/>
          <w:bCs/>
          <w:color w:val="000000"/>
        </w:rPr>
        <w:t>”</w:t>
      </w:r>
      <w:r w:rsidR="008F7B4F" w:rsidRPr="00DD0446">
        <w:rPr>
          <w:rFonts w:ascii="Times New Roman" w:hAnsi="Times New Roman"/>
          <w:color w:val="000000"/>
        </w:rPr>
        <w:t xml:space="preserve"> </w:t>
      </w:r>
      <w:r w:rsidR="00DD0446" w:rsidRPr="00DD0446">
        <w:rPr>
          <w:rFonts w:ascii="Times New Roman" w:hAnsi="Times New Roman"/>
          <w:color w:val="000000"/>
        </w:rPr>
        <w:t>yang mendapat sertifikat HAKI</w:t>
      </w:r>
      <w:bookmarkEnd w:id="12"/>
      <w:r w:rsidR="008F7B4F">
        <w:rPr>
          <w:rFonts w:ascii="Times New Roman" w:hAnsi="Times New Roman"/>
          <w:color w:val="000000"/>
        </w:rPr>
        <w:t>;</w:t>
      </w:r>
      <w:r w:rsidR="00043062">
        <w:rPr>
          <w:rFonts w:ascii="Times New Roman" w:hAnsi="Times New Roman"/>
          <w:color w:val="000000"/>
        </w:rPr>
        <w:t xml:space="preserve"> </w:t>
      </w:r>
      <w:r w:rsidR="008F7B4F">
        <w:rPr>
          <w:rFonts w:ascii="Times New Roman" w:hAnsi="Times New Roman"/>
          <w:color w:val="000000"/>
        </w:rPr>
        <w:t xml:space="preserve">c) </w:t>
      </w:r>
      <w:r w:rsidR="00DD0446" w:rsidRPr="00DD0446">
        <w:rPr>
          <w:rFonts w:ascii="Times New Roman" w:hAnsi="Times New Roman"/>
          <w:color w:val="000000"/>
        </w:rPr>
        <w:t xml:space="preserve">Vidio </w:t>
      </w:r>
      <w:r w:rsidR="008F7B4F">
        <w:rPr>
          <w:rFonts w:ascii="Times New Roman" w:hAnsi="Times New Roman"/>
          <w:color w:val="000000"/>
        </w:rPr>
        <w:t xml:space="preserve">keguatan </w:t>
      </w:r>
      <w:r w:rsidR="00DD0446" w:rsidRPr="00DD0446">
        <w:rPr>
          <w:rFonts w:ascii="Times New Roman" w:hAnsi="Times New Roman"/>
          <w:color w:val="000000"/>
        </w:rPr>
        <w:t>yang diuploa</w:t>
      </w:r>
      <w:r w:rsidR="008F7B4F">
        <w:rPr>
          <w:rFonts w:ascii="Times New Roman" w:hAnsi="Times New Roman"/>
          <w:color w:val="000000"/>
        </w:rPr>
        <w:t>d</w:t>
      </w:r>
      <w:r w:rsidR="00DD0446" w:rsidRPr="00DD0446">
        <w:rPr>
          <w:rFonts w:ascii="Times New Roman" w:hAnsi="Times New Roman"/>
          <w:color w:val="000000"/>
        </w:rPr>
        <w:t xml:space="preserve"> pada youtube HMJ TLM Poltekkes Denpasar </w:t>
      </w:r>
      <w:r w:rsidR="00DD0446">
        <w:fldChar w:fldCharType="begin"/>
      </w:r>
      <w:r w:rsidR="00DD0446">
        <w:instrText>HYPERLINK "https://www.youtube.com/watch?v=7TMdQ-WdtKE"</w:instrText>
      </w:r>
      <w:r w:rsidR="00DD0446">
        <w:fldChar w:fldCharType="separate"/>
      </w:r>
      <w:r w:rsidR="00DD0446" w:rsidRPr="00DD0446">
        <w:rPr>
          <w:rStyle w:val="Hyperlink"/>
          <w:rFonts w:ascii="Times New Roman" w:hAnsi="Times New Roman"/>
        </w:rPr>
        <w:t>https://www.youtube.com/watch?v=7TMdQ-WdtKE</w:t>
      </w:r>
      <w:r w:rsidR="00DD0446">
        <w:rPr>
          <w:rStyle w:val="Hyperlink"/>
          <w:rFonts w:ascii="Times New Roman" w:hAnsi="Times New Roman"/>
        </w:rPr>
        <w:fldChar w:fldCharType="end"/>
      </w:r>
    </w:p>
    <w:p w14:paraId="4D3C6318" w14:textId="77777777" w:rsidR="00DD0446" w:rsidRPr="00DD0446" w:rsidRDefault="00DD0446" w:rsidP="00DD0446">
      <w:pPr>
        <w:spacing w:after="0" w:line="360" w:lineRule="auto"/>
        <w:ind w:leftChars="0" w:left="0" w:firstLineChars="0" w:firstLine="0"/>
        <w:jc w:val="both"/>
        <w:rPr>
          <w:rFonts w:ascii="Times New Roman" w:eastAsia="Times New Roman" w:hAnsi="Times New Roman"/>
        </w:rPr>
      </w:pPr>
    </w:p>
    <w:p w14:paraId="02A7932C" w14:textId="77777777" w:rsidR="00435253" w:rsidRDefault="00000000" w:rsidP="00043062">
      <w:pPr>
        <w:numPr>
          <w:ilvl w:val="0"/>
          <w:numId w:val="2"/>
        </w:numPr>
        <w:tabs>
          <w:tab w:val="left" w:pos="426"/>
        </w:tabs>
        <w:spacing w:after="0" w:line="360" w:lineRule="auto"/>
        <w:ind w:left="0" w:hanging="2"/>
        <w:rPr>
          <w:rFonts w:ascii="Times New Roman" w:eastAsia="Times New Roman" w:hAnsi="Times New Roman" w:cs="Times New Roman"/>
        </w:rPr>
      </w:pPr>
      <w:r>
        <w:rPr>
          <w:rFonts w:ascii="Times New Roman" w:eastAsia="Times New Roman" w:hAnsi="Times New Roman" w:cs="Times New Roman"/>
          <w:b/>
        </w:rPr>
        <w:t xml:space="preserve">Pembahasan </w:t>
      </w:r>
    </w:p>
    <w:p w14:paraId="38D08640" w14:textId="53F3CDE2" w:rsidR="00DD0446" w:rsidRPr="00DD0446" w:rsidRDefault="00DD0446" w:rsidP="00D756E8">
      <w:pPr>
        <w:pStyle w:val="ListParagraph"/>
        <w:numPr>
          <w:ilvl w:val="3"/>
          <w:numId w:val="2"/>
        </w:numPr>
        <w:autoSpaceDE w:val="0"/>
        <w:autoSpaceDN w:val="0"/>
        <w:adjustRightInd w:val="0"/>
        <w:spacing w:after="0" w:line="360" w:lineRule="auto"/>
        <w:ind w:left="284" w:hanging="284"/>
        <w:jc w:val="both"/>
        <w:rPr>
          <w:rFonts w:ascii="Times New Roman" w:hAnsi="Times New Roman"/>
          <w:b/>
          <w:color w:val="000000"/>
        </w:rPr>
      </w:pPr>
      <w:r w:rsidRPr="00DD0446">
        <w:rPr>
          <w:rFonts w:ascii="Times New Roman" w:hAnsi="Times New Roman"/>
          <w:b/>
          <w:color w:val="000000"/>
        </w:rPr>
        <w:t xml:space="preserve">Tingkat </w:t>
      </w:r>
      <w:proofErr w:type="spellStart"/>
      <w:r w:rsidRPr="00DD0446">
        <w:rPr>
          <w:rFonts w:ascii="Times New Roman" w:hAnsi="Times New Roman"/>
          <w:b/>
          <w:color w:val="000000"/>
        </w:rPr>
        <w:t>pengetahuan</w:t>
      </w:r>
      <w:proofErr w:type="spellEnd"/>
      <w:r w:rsidRPr="00DD0446">
        <w:rPr>
          <w:rFonts w:ascii="Times New Roman" w:hAnsi="Times New Roman"/>
          <w:b/>
          <w:color w:val="000000"/>
        </w:rPr>
        <w:t xml:space="preserve"> dan </w:t>
      </w:r>
      <w:proofErr w:type="spellStart"/>
      <w:r w:rsidRPr="00DD0446">
        <w:rPr>
          <w:rFonts w:ascii="Times New Roman" w:hAnsi="Times New Roman"/>
          <w:b/>
          <w:color w:val="000000"/>
        </w:rPr>
        <w:t>penggunaan</w:t>
      </w:r>
      <w:proofErr w:type="spellEnd"/>
      <w:r w:rsidRPr="00DD0446">
        <w:rPr>
          <w:rFonts w:ascii="Times New Roman" w:hAnsi="Times New Roman"/>
          <w:b/>
          <w:color w:val="000000"/>
        </w:rPr>
        <w:t xml:space="preserve"> APD pada </w:t>
      </w:r>
      <w:proofErr w:type="spellStart"/>
      <w:r w:rsidRPr="00DD0446">
        <w:rPr>
          <w:rFonts w:ascii="Times New Roman" w:hAnsi="Times New Roman"/>
          <w:b/>
          <w:color w:val="000000"/>
        </w:rPr>
        <w:t>khalayak</w:t>
      </w:r>
      <w:proofErr w:type="spellEnd"/>
      <w:r w:rsidRPr="00DD0446">
        <w:rPr>
          <w:rFonts w:ascii="Times New Roman" w:hAnsi="Times New Roman"/>
          <w:b/>
          <w:color w:val="000000"/>
        </w:rPr>
        <w:t xml:space="preserve"> </w:t>
      </w:r>
      <w:proofErr w:type="spellStart"/>
      <w:r w:rsidRPr="00DD0446">
        <w:rPr>
          <w:rFonts w:ascii="Times New Roman" w:hAnsi="Times New Roman"/>
          <w:b/>
          <w:color w:val="000000"/>
        </w:rPr>
        <w:t>sasaran</w:t>
      </w:r>
      <w:proofErr w:type="spellEnd"/>
    </w:p>
    <w:p w14:paraId="32BB0B9C" w14:textId="77777777" w:rsidR="00DD0446" w:rsidRPr="00DD0446" w:rsidRDefault="00DD0446" w:rsidP="00CB0015">
      <w:pPr>
        <w:spacing w:after="0" w:line="360" w:lineRule="auto"/>
        <w:ind w:leftChars="0" w:left="0" w:firstLineChars="0" w:firstLine="567"/>
        <w:jc w:val="both"/>
        <w:rPr>
          <w:rFonts w:ascii="Times New Roman" w:hAnsi="Times New Roman"/>
          <w:lang w:val="sv-SE"/>
        </w:rPr>
      </w:pPr>
      <w:r w:rsidRPr="00DD0446">
        <w:rPr>
          <w:rFonts w:ascii="Times New Roman" w:eastAsia="Times New Roman" w:hAnsi="Times New Roman"/>
        </w:rPr>
        <w:t xml:space="preserve">Sebagian besar penduduk Bali menggantungkan hidupnya dari sektor pariwisata karena Bali merupakan destinasi wasata tujuan utama pariwisata bagi wisatawan asing dan domestik. Berbagai pemandangan alam dapat dinikmati, mulai dari pantai, gunung termasuk juga pemandangan persawahan. Petani di Bali mengolah lahan pertanian padi di sawah dengan sistem terasering.  </w:t>
      </w:r>
    </w:p>
    <w:p w14:paraId="4CB928A7" w14:textId="77777777" w:rsidR="00DD0446" w:rsidRPr="00DD0446" w:rsidRDefault="00DD0446" w:rsidP="00CB0015">
      <w:pPr>
        <w:spacing w:after="0" w:line="360" w:lineRule="auto"/>
        <w:ind w:leftChars="0" w:left="0" w:firstLineChars="0" w:firstLine="567"/>
        <w:jc w:val="both"/>
        <w:rPr>
          <w:rFonts w:ascii="Times New Roman" w:eastAsia="Times New Roman" w:hAnsi="Times New Roman"/>
        </w:rPr>
      </w:pPr>
      <w:r w:rsidRPr="00DD0446">
        <w:rPr>
          <w:rFonts w:ascii="Times New Roman" w:eastAsia="Times New Roman" w:hAnsi="Times New Roman"/>
        </w:rPr>
        <w:t xml:space="preserve">Setelah pandemi COVID-19, secara berangsur-angsur aktivitas pariwisata di Bali mulai bangkit. Demikian juga aktivitas wisata di desa wisata Pinge. Untuk menjaga agar desa wisata menjadi tempat yang aman bagi para wisatawan maupun masyarakat di sekitar daerah wisata, maka diperlukan berbagai upaya mendukung Kesehatan bagi wisatawan dan masyarakat sekitarnya.  Mengingat aktivitas pertanian menjadi salah satu daya tarik wisatawan, maka menjaga  kesehatan para petani perlu dilaksanakan. Bagi para petani, penggunaan pestisida sering dilakukan dengan tujuan untuk mengatasi hama pada tanaman. </w:t>
      </w:r>
    </w:p>
    <w:p w14:paraId="53C45FB9" w14:textId="03D9674B" w:rsidR="00DD0446" w:rsidRDefault="00DD0446" w:rsidP="00CB0015">
      <w:pPr>
        <w:spacing w:after="0" w:line="360" w:lineRule="auto"/>
        <w:ind w:leftChars="0" w:left="0" w:firstLineChars="0" w:firstLine="567"/>
        <w:jc w:val="both"/>
        <w:rPr>
          <w:rFonts w:ascii="Times New Roman" w:hAnsi="Times New Roman"/>
        </w:rPr>
      </w:pPr>
      <w:r w:rsidRPr="00DD0446">
        <w:rPr>
          <w:rFonts w:ascii="Times New Roman" w:hAnsi="Times New Roman"/>
        </w:rPr>
        <w:t xml:space="preserve">Hasil kegiatan pengabdian kepada masyarakat, </w:t>
      </w:r>
      <w:r w:rsidRPr="00DD0446">
        <w:rPr>
          <w:rFonts w:ascii="Times New Roman" w:hAnsi="Times New Roman"/>
          <w:bCs/>
          <w:color w:val="000000"/>
        </w:rPr>
        <w:t xml:space="preserve">terdapat peningkatan pengetahuan petani tentang pestisida katagori baik dari 32.5% menjadi 90%. Terkait penggunaan pestisida terdapat 70% petani yang menyatakan selalu menggunakan APD. Umumnya APD yang banyak dipergunakan oleh para petani adalah masker dan sarung tangan. </w:t>
      </w:r>
      <w:r w:rsidRPr="00DD0446">
        <w:rPr>
          <w:rFonts w:ascii="Times New Roman" w:hAnsi="Times New Roman"/>
        </w:rPr>
        <w:t>Para petani masih banyak</w:t>
      </w:r>
      <w:r w:rsidRPr="00DD0446">
        <w:rPr>
          <w:rFonts w:ascii="Times New Roman" w:hAnsi="Times New Roman"/>
          <w:spacing w:val="1"/>
        </w:rPr>
        <w:t xml:space="preserve"> </w:t>
      </w:r>
      <w:r w:rsidRPr="00DD0446">
        <w:rPr>
          <w:rFonts w:ascii="Times New Roman" w:hAnsi="Times New Roman"/>
        </w:rPr>
        <w:t>yang belum sadar pentingnya menjaga kesehatan demi mencegah penyakit akibat terlalu lama terpapar pestisida. Minimnya pengetahuan</w:t>
      </w:r>
      <w:r w:rsidRPr="00DD0446">
        <w:rPr>
          <w:rFonts w:ascii="Times New Roman" w:hAnsi="Times New Roman"/>
          <w:spacing w:val="1"/>
        </w:rPr>
        <w:t xml:space="preserve"> </w:t>
      </w:r>
      <w:r w:rsidRPr="00DD0446">
        <w:rPr>
          <w:rFonts w:ascii="Times New Roman" w:hAnsi="Times New Roman"/>
        </w:rPr>
        <w:t>para</w:t>
      </w:r>
      <w:r w:rsidRPr="00DD0446">
        <w:rPr>
          <w:rFonts w:ascii="Times New Roman" w:hAnsi="Times New Roman"/>
          <w:spacing w:val="1"/>
        </w:rPr>
        <w:t xml:space="preserve"> </w:t>
      </w:r>
      <w:r w:rsidRPr="00DD0446">
        <w:rPr>
          <w:rFonts w:ascii="Times New Roman" w:hAnsi="Times New Roman"/>
        </w:rPr>
        <w:t>petani</w:t>
      </w:r>
      <w:r w:rsidRPr="00DD0446">
        <w:rPr>
          <w:rFonts w:ascii="Times New Roman" w:hAnsi="Times New Roman"/>
          <w:spacing w:val="1"/>
        </w:rPr>
        <w:t xml:space="preserve"> </w:t>
      </w:r>
      <w:r w:rsidRPr="00DD0446">
        <w:rPr>
          <w:rFonts w:ascii="Times New Roman" w:hAnsi="Times New Roman"/>
        </w:rPr>
        <w:t>tentang</w:t>
      </w:r>
      <w:r w:rsidRPr="00DD0446">
        <w:rPr>
          <w:rFonts w:ascii="Times New Roman" w:hAnsi="Times New Roman"/>
          <w:spacing w:val="1"/>
        </w:rPr>
        <w:t xml:space="preserve"> </w:t>
      </w:r>
      <w:r w:rsidRPr="00DD0446">
        <w:rPr>
          <w:rFonts w:ascii="Times New Roman" w:hAnsi="Times New Roman"/>
        </w:rPr>
        <w:t>bahaya</w:t>
      </w:r>
      <w:r w:rsidRPr="00DD0446">
        <w:rPr>
          <w:rFonts w:ascii="Times New Roman" w:hAnsi="Times New Roman"/>
          <w:spacing w:val="1"/>
        </w:rPr>
        <w:t xml:space="preserve"> </w:t>
      </w:r>
      <w:r w:rsidRPr="00DD0446">
        <w:rPr>
          <w:rFonts w:ascii="Times New Roman" w:hAnsi="Times New Roman"/>
        </w:rPr>
        <w:t>terpapar</w:t>
      </w:r>
      <w:r w:rsidRPr="00DD0446">
        <w:rPr>
          <w:rFonts w:ascii="Times New Roman" w:hAnsi="Times New Roman"/>
          <w:spacing w:val="1"/>
        </w:rPr>
        <w:t xml:space="preserve"> </w:t>
      </w:r>
      <w:r w:rsidRPr="00DD0446">
        <w:rPr>
          <w:rFonts w:ascii="Times New Roman" w:hAnsi="Times New Roman"/>
        </w:rPr>
        <w:t>pestisida secara terus-menerus maka diperlukan upaya penyuluhan dan pendampingan praktik Kesehatan dan Keselamatan Kerja (K3), agar petani memahami dampak paparan pestisida terhadap kesehatan.  Penggunaan APD yang tepat dan disiplin dapat mengurangi risiko paparan pestisida.</w:t>
      </w:r>
    </w:p>
    <w:p w14:paraId="5E925A54" w14:textId="1ABF382E" w:rsidR="00DD0446" w:rsidRPr="00D756E8" w:rsidRDefault="00DD0446" w:rsidP="00CB0015">
      <w:pPr>
        <w:spacing w:line="360" w:lineRule="auto"/>
        <w:ind w:leftChars="0" w:left="0" w:firstLineChars="0" w:firstLine="567"/>
        <w:jc w:val="both"/>
        <w:rPr>
          <w:rFonts w:ascii="Times New Roman" w:hAnsi="Times New Roman"/>
        </w:rPr>
      </w:pPr>
      <w:r w:rsidRPr="00D756E8">
        <w:rPr>
          <w:rFonts w:ascii="Times New Roman" w:hAnsi="Times New Roman"/>
        </w:rPr>
        <w:t>Kejadian keracunan pestisida berhubungan dengan tingkat pengetahuan, frekuensi penyemprotan, dosis, lama paparan</w:t>
      </w:r>
      <w:r w:rsidR="00B275C1" w:rsidRPr="00D756E8">
        <w:rPr>
          <w:rFonts w:ascii="Times New Roman" w:hAnsi="Times New Roman"/>
        </w:rPr>
        <w:t xml:space="preserve"> </w:t>
      </w:r>
      <w:r w:rsidRPr="00CB0015">
        <w:rPr>
          <w:rFonts w:ascii="Times New Roman" w:hAnsi="Times New Roman"/>
          <w:w w:val="95"/>
          <w:vertAlign w:val="superscript"/>
        </w:rPr>
        <w:fldChar w:fldCharType="begin" w:fldLock="1"/>
      </w:r>
      <w:r w:rsidR="00D756E8" w:rsidRPr="00CB0015">
        <w:rPr>
          <w:rFonts w:ascii="Times New Roman" w:hAnsi="Times New Roman"/>
          <w:w w:val="95"/>
          <w:vertAlign w:val="superscript"/>
        </w:rPr>
        <w:instrText>ADDIN CSL_CITATION {"citationItems":[{"id":"ITEM-1","itemData":{"DOI":"10.14710/mkmi.19.2.158-164","abstract":"Latar belakang: Desa Karang Tengah, Bagor, Nganjuk merupakan salah satu penghasil bawang merah yang menggunakan pestisida masih tinggi terutama pestisida anorganik. Hasil studi pendahuluan, 65% petani tidak menggunakan peralatan pelindung penuh saat menyemprot dan rata-rata petani melakukan penyemprotan 3-4x dalam seminggu padahal frekuensi penyemprotan yang dianjurkan maximal 2x seminggu. Tujuan penelitian ini adalah untuk mengetahui prevalensi keracunan pestisida petani penyemprotan bawang merah di Desa Karang Tengah Kecamatan Bagor kabupaten Nganjuk. Metode: Populasi penelitian ini adalah petani penyemprot bawang merah Desa Karang Tengah. Sampel penelitian dengan teknik purposive sampling berjumlah 35 responden. Hasil: Hasil pemeriksaan kadar cholinesterase menunjukkan 20% responden tidak normal. Hasil penelitian dari tiga variabel independen, frekuensi penyemprotan, kelengkapan alat pelindung diri , anemia tidak ada hubungan bermakna dengan kadar cholinesterase yang lebih rendah dalam darah petani, tetapi berdasarkan nilai signifikansi dan RP (Prevalence Ratio ) tingkat pengetahuan (α=0,012,PR = 11,5; 95% CI = 1,7 - 77,2), dan lama paparan (α=0,033,PR = 7,5; 95% CI = 1.2–47,7), jumlah jenis pestisida (α=0,021,PR = 9,2; 95% CI = 1,4- 59,6), dosis pestisida (α=0,033, PR = 8,0; 95% CI = 1,3 - 50,0), waktu terakhir menyemprot (α=0,001, korelasi koefisien 0,546(kuat)) terdapat hubungan dengan rendahnya tingkat cholinesterase. Simpulan: Kesimpulan dari penelitian ini adalah tingkat pengetahuan, lama paparan, jumlah jenis pestisida, dosis pestisida, waktu terakhir menyemprot berhubungan terhadap kejadian keracunan pestisida dengan penurunan kadar cholinesterase darah petani di Desa Karang Tengah, kecamatan Bagor, kabupaten Nganjuk.","author":[{"dropping-particle":"","family":"Fitriana","given":"","non-dropping-particle":"","parse-names":false,"suffix":""},{"dropping-particle":"","family":"Suhartono","given":"","non-dropping-particle":"","parse-names":false,"suffix":""},{"dropping-particle":"","family":"Darundiati","given":"Yusniar Hanani","non-dropping-particle":"","parse-names":false,"suffix":""}],"container-title":"Media Kesehatan Masyarakat Indonesia","id":"ITEM-1","issue":"2","issued":{"date-parts":[["2020"]]},"page":"158--164","title":"Studi Prevalensi Kejadian Keracunan Pestisida Pada Petani Penyemprot Bawang Merah Desa Karang Tengah Kecamatan Bagor Kabupaten Nganjuk","type":"article-journal","volume":"19"},"uris":["http://www.mendeley.com/documents/?uuid=04cc2c28-d24f-49b5-82d2-786aa0975451"]}],"mendeley":{"formattedCitation":"(8)","plainTextFormattedCitation":"(8)","previouslyFormattedCitation":"(8)"},"properties":{"noteIndex":0},"schema":"https://github.com/citation-style-language/schema/raw/master/csl-citation.json"}</w:instrText>
      </w:r>
      <w:r w:rsidRPr="00CB0015">
        <w:rPr>
          <w:rFonts w:ascii="Times New Roman" w:hAnsi="Times New Roman"/>
          <w:w w:val="95"/>
          <w:vertAlign w:val="superscript"/>
        </w:rPr>
        <w:fldChar w:fldCharType="separate"/>
      </w:r>
      <w:r w:rsidR="00E0022B" w:rsidRPr="00CB0015">
        <w:rPr>
          <w:rFonts w:ascii="Times New Roman" w:hAnsi="Times New Roman"/>
          <w:noProof/>
          <w:w w:val="95"/>
          <w:vertAlign w:val="superscript"/>
        </w:rPr>
        <w:t>(8)</w:t>
      </w:r>
      <w:r w:rsidRPr="00CB0015">
        <w:rPr>
          <w:rFonts w:ascii="Times New Roman" w:hAnsi="Times New Roman"/>
          <w:w w:val="95"/>
          <w:vertAlign w:val="superscript"/>
        </w:rPr>
        <w:fldChar w:fldCharType="end"/>
      </w:r>
      <w:r w:rsidRPr="00D756E8">
        <w:rPr>
          <w:rFonts w:ascii="Times New Roman" w:hAnsi="Times New Roman"/>
          <w:w w:val="95"/>
        </w:rPr>
        <w:t>. Hasil penelitian menunjukkan 73,3% kadar cholinesterase darah  pada kelompok tani Mekar Nadi Desa Batunya Kecamatan Baturiti tidak normal, yang disebabkan karena penggunaan APD tidak lengkap dan lamanya masa kerja lebih dari 5 tahun</w:t>
      </w:r>
      <w:r w:rsidR="00CB0015">
        <w:rPr>
          <w:rFonts w:ascii="Times New Roman" w:hAnsi="Times New Roman"/>
          <w:w w:val="95"/>
        </w:rPr>
        <w:t xml:space="preserve"> </w:t>
      </w:r>
      <w:r w:rsidRPr="00CB0015">
        <w:rPr>
          <w:rFonts w:ascii="Times New Roman" w:hAnsi="Times New Roman"/>
          <w:w w:val="95"/>
          <w:vertAlign w:val="superscript"/>
        </w:rPr>
        <w:fldChar w:fldCharType="begin" w:fldLock="1"/>
      </w:r>
      <w:r w:rsidR="00D756E8" w:rsidRPr="00CB0015">
        <w:rPr>
          <w:rFonts w:ascii="Times New Roman" w:hAnsi="Times New Roman"/>
          <w:w w:val="95"/>
          <w:vertAlign w:val="superscript"/>
        </w:rPr>
        <w:instrText>ADDIN CSL_CITATION {"citationItems":[{"id":"ITEM-1","itemData":{"author":[{"dropping-particle":"","family":"Kadek","given":"Ni","non-dropping-particle":"","parse-names":false,"suffix":""},{"dropping-particle":"","family":"Sari","given":"Meiriana","non-dropping-particle":"","parse-names":false,"suffix":""},{"dropping-particle":"","family":"Mastra","given":"Nyoman","non-dropping-particle":"","parse-names":false,"suffix":""},{"dropping-particle":"","family":"Habibah","given":"Nur","non-dropping-particle":"","parse-names":false,"suffix":""}],"id":"ITEM-1","issue":"5","issued":{"date-parts":[["2018"]]},"title":"Meditory","type":"article-journal","volume":"6"},"uris":["http://www.mendeley.com/documents/?uuid=21bfffe6-9d74-48a4-b68d-dff2b142d080"]}],"mendeley":{"formattedCitation":"(9)","plainTextFormattedCitation":"(9)","previouslyFormattedCitation":"(9)"},"properties":{"noteIndex":0},"schema":"https://github.com/citation-style-language/schema/raw/master/csl-citation.json"}</w:instrText>
      </w:r>
      <w:r w:rsidRPr="00CB0015">
        <w:rPr>
          <w:rFonts w:ascii="Times New Roman" w:hAnsi="Times New Roman"/>
          <w:w w:val="95"/>
          <w:vertAlign w:val="superscript"/>
        </w:rPr>
        <w:fldChar w:fldCharType="separate"/>
      </w:r>
      <w:r w:rsidR="00E0022B" w:rsidRPr="00CB0015">
        <w:rPr>
          <w:rFonts w:ascii="Times New Roman" w:hAnsi="Times New Roman"/>
          <w:noProof/>
          <w:w w:val="95"/>
          <w:vertAlign w:val="superscript"/>
        </w:rPr>
        <w:t>(9)</w:t>
      </w:r>
      <w:r w:rsidRPr="00CB0015">
        <w:rPr>
          <w:rFonts w:ascii="Times New Roman" w:hAnsi="Times New Roman"/>
          <w:w w:val="95"/>
          <w:vertAlign w:val="superscript"/>
        </w:rPr>
        <w:fldChar w:fldCharType="end"/>
      </w:r>
      <w:r w:rsidRPr="00D756E8">
        <w:rPr>
          <w:rFonts w:ascii="Times New Roman" w:hAnsi="Times New Roman"/>
          <w:w w:val="95"/>
        </w:rPr>
        <w:t xml:space="preserve">. Terdapat hubungan yang bermakna  antara frekuensi, lama melakukan penyemprotan dan masa kerja petani terhadap kadar cholinesterase darah pada petani sayur. Untuk meminimalisasi paparan pestisida, disarankan petani menggunakan APD dengan tepat dan penggunaan atau pemakaian pestisida sesuai standar </w:t>
      </w:r>
      <w:r w:rsidRPr="00D756E8">
        <w:rPr>
          <w:rFonts w:ascii="Times New Roman" w:hAnsi="Times New Roman"/>
          <w:w w:val="95"/>
          <w:vertAlign w:val="superscript"/>
        </w:rPr>
        <w:fldChar w:fldCharType="begin" w:fldLock="1"/>
      </w:r>
      <w:r w:rsidR="00D756E8" w:rsidRPr="00D756E8">
        <w:rPr>
          <w:rFonts w:ascii="Times New Roman" w:hAnsi="Times New Roman"/>
          <w:w w:val="95"/>
          <w:vertAlign w:val="superscript"/>
        </w:rPr>
        <w:instrText>ADDIN CSL_CITATION {"citationItems":[{"id":"ITEM-1","itemData":{"author":[{"dropping-particle":"","family":"Baharuddin","given":"Alfina","non-dropping-particle":"","parse-names":false,"suffix":""},{"dropping-particle":"","family":"Studi","given":"Program","non-dropping-particle":"","parse-names":false,"suffix":""},{"dropping-particle":"","family":"Kesehatan","given":"Magister","non-dropping-particle":"","parse-names":false,"suffix":""},{"dropping-particle":"","family":"Sarjana","given":"Program Pasca","non-dropping-particle":"","parse-names":false,"suffix":""},{"dropping-particle":"","family":"Indonesia","given":"Universitas Muslim","non-dropping-particle":"","parse-names":false,"suffix":""},{"dropping-particle":"","family":"Lingkungan","given":"Departemen Kesehatan","non-dropping-particle":"","parse-names":false,"suffix":""},{"dropping-particle":"","family":"Sarjana","given":"Program Pasca","non-dropping-particle":"","parse-names":false,"suffix":""},{"dropping-particle":"","family":"Indonesia","given":"Universitas Muslim","non-dropping-particle":"","parse-names":false,"suffix":""}],"id":"ITEM-1","issued":{"date-parts":[["0"]]},"page":"53-59","title":"CHOLINESTERASE DARAH PADA PETANI SAYUR JENETALLASA-RUMBIA RELATIONSHIP OF PESTICIDES ON BLOOD CHOLINESTERASE LEVELS IN VEGETABLE FARMERS JENETALLASA-RUMBIA","type":"article-journal"},"uris":["http://www.mendeley.com/documents/?uuid=886b3c58-6197-46a3-9efc-f4ab55ca2a2e"]}],"mendeley":{"formattedCitation":"(10)","plainTextFormattedCitation":"(10)","previouslyFormattedCitation":"(10)"},"properties":{"noteIndex":0},"schema":"https://github.com/citation-style-language/schema/raw/master/csl-citation.json"}</w:instrText>
      </w:r>
      <w:r w:rsidRPr="00D756E8">
        <w:rPr>
          <w:rFonts w:ascii="Times New Roman" w:hAnsi="Times New Roman"/>
          <w:w w:val="95"/>
          <w:vertAlign w:val="superscript"/>
        </w:rPr>
        <w:fldChar w:fldCharType="separate"/>
      </w:r>
      <w:r w:rsidR="00E0022B" w:rsidRPr="00D756E8">
        <w:rPr>
          <w:rFonts w:ascii="Times New Roman" w:hAnsi="Times New Roman"/>
          <w:noProof/>
          <w:w w:val="95"/>
          <w:vertAlign w:val="superscript"/>
        </w:rPr>
        <w:t>(10)</w:t>
      </w:r>
      <w:r w:rsidRPr="00D756E8">
        <w:rPr>
          <w:rFonts w:ascii="Times New Roman" w:hAnsi="Times New Roman"/>
          <w:w w:val="95"/>
          <w:vertAlign w:val="superscript"/>
        </w:rPr>
        <w:fldChar w:fldCharType="end"/>
      </w:r>
      <w:r w:rsidRPr="00D756E8">
        <w:rPr>
          <w:rFonts w:ascii="Times New Roman" w:hAnsi="Times New Roman"/>
          <w:w w:val="95"/>
        </w:rPr>
        <w:t xml:space="preserve">. Penggunaan APD yang baik dan benar adalah menutupi hidung, mulut, mata dan kulit, dengan jenis APD berupa masker, </w:t>
      </w:r>
      <w:r w:rsidRPr="00D756E8">
        <w:rPr>
          <w:rFonts w:ascii="Times New Roman" w:hAnsi="Times New Roman"/>
          <w:w w:val="95"/>
        </w:rPr>
        <w:lastRenderedPageBreak/>
        <w:t xml:space="preserve">kacamata, topi, sepatu boot, sarung tangan dan pakaian lengan panjang. Saat pelaksanaan pengabdian masyarakat, diserahkan bahan kontak berupa sarung tangan, masker, topi dan handuk bagi khalayak sasaran. </w:t>
      </w:r>
    </w:p>
    <w:p w14:paraId="2FA0358A" w14:textId="77777777" w:rsidR="00DD0446" w:rsidRPr="00D756E8" w:rsidRDefault="00DD0446" w:rsidP="00D756E8">
      <w:pPr>
        <w:pStyle w:val="ListParagraph"/>
        <w:numPr>
          <w:ilvl w:val="0"/>
          <w:numId w:val="2"/>
        </w:numPr>
        <w:autoSpaceDE w:val="0"/>
        <w:autoSpaceDN w:val="0"/>
        <w:adjustRightInd w:val="0"/>
        <w:spacing w:after="0" w:line="360" w:lineRule="auto"/>
        <w:ind w:left="284" w:hanging="284"/>
        <w:jc w:val="both"/>
        <w:rPr>
          <w:rFonts w:ascii="Times New Roman" w:hAnsi="Times New Roman"/>
          <w:b/>
          <w:color w:val="000000"/>
        </w:rPr>
      </w:pPr>
      <w:r w:rsidRPr="00D756E8">
        <w:rPr>
          <w:rFonts w:ascii="Times New Roman" w:hAnsi="Times New Roman"/>
          <w:b/>
          <w:color w:val="000000"/>
        </w:rPr>
        <w:t xml:space="preserve">Kadar </w:t>
      </w:r>
      <w:proofErr w:type="spellStart"/>
      <w:r w:rsidRPr="00D756E8">
        <w:rPr>
          <w:rFonts w:ascii="Times New Roman" w:hAnsi="Times New Roman"/>
          <w:b/>
          <w:color w:val="000000"/>
        </w:rPr>
        <w:t>cholisterasie</w:t>
      </w:r>
      <w:proofErr w:type="spellEnd"/>
      <w:r w:rsidRPr="00D756E8">
        <w:rPr>
          <w:rFonts w:ascii="Times New Roman" w:hAnsi="Times New Roman"/>
          <w:b/>
          <w:color w:val="000000"/>
        </w:rPr>
        <w:t xml:space="preserve"> pada </w:t>
      </w:r>
      <w:proofErr w:type="spellStart"/>
      <w:r w:rsidRPr="00D756E8">
        <w:rPr>
          <w:rFonts w:ascii="Times New Roman" w:hAnsi="Times New Roman"/>
          <w:b/>
          <w:color w:val="000000"/>
        </w:rPr>
        <w:t>khalayak</w:t>
      </w:r>
      <w:proofErr w:type="spellEnd"/>
      <w:r w:rsidRPr="00D756E8">
        <w:rPr>
          <w:rFonts w:ascii="Times New Roman" w:hAnsi="Times New Roman"/>
          <w:b/>
          <w:color w:val="000000"/>
        </w:rPr>
        <w:t xml:space="preserve"> </w:t>
      </w:r>
      <w:proofErr w:type="spellStart"/>
      <w:r w:rsidRPr="00D756E8">
        <w:rPr>
          <w:rFonts w:ascii="Times New Roman" w:hAnsi="Times New Roman"/>
          <w:b/>
          <w:color w:val="000000"/>
        </w:rPr>
        <w:t>sasaran</w:t>
      </w:r>
      <w:proofErr w:type="spellEnd"/>
    </w:p>
    <w:p w14:paraId="3032ADA0" w14:textId="77777777" w:rsidR="00DD0446" w:rsidRPr="00D756E8" w:rsidRDefault="00DD0446" w:rsidP="00CB0015">
      <w:pPr>
        <w:spacing w:after="0" w:line="360" w:lineRule="auto"/>
        <w:ind w:left="-2" w:firstLineChars="0" w:firstLine="569"/>
        <w:jc w:val="both"/>
        <w:rPr>
          <w:rFonts w:ascii="Times New Roman" w:hAnsi="Times New Roman"/>
          <w:color w:val="000000"/>
        </w:rPr>
      </w:pPr>
      <w:r w:rsidRPr="00D756E8">
        <w:rPr>
          <w:rFonts w:ascii="Times New Roman" w:hAnsi="Times New Roman"/>
          <w:color w:val="000000"/>
        </w:rPr>
        <w:t>Salah satu daya tarik dari desa wisata Pinge adalah lahan pertanian. Oleh karena itu khalayak sasaran kegiatan adalah para petani di desa wisata Pinge. Dipilihnya petani sebagai khalayak sasaran, karena berpotensi terpapar pestisida saat bekerja melakukan penyemprotan di lahan pertanian.  Apabila</w:t>
      </w:r>
      <w:r w:rsidRPr="00D756E8">
        <w:rPr>
          <w:rFonts w:ascii="Times New Roman" w:hAnsi="Times New Roman"/>
          <w:color w:val="000000"/>
          <w:spacing w:val="1"/>
        </w:rPr>
        <w:t xml:space="preserve"> </w:t>
      </w:r>
      <w:r w:rsidRPr="00D756E8">
        <w:rPr>
          <w:rFonts w:ascii="Times New Roman" w:hAnsi="Times New Roman"/>
          <w:color w:val="000000"/>
        </w:rPr>
        <w:t>penggunaan</w:t>
      </w:r>
      <w:r w:rsidRPr="00D756E8">
        <w:rPr>
          <w:rFonts w:ascii="Times New Roman" w:hAnsi="Times New Roman"/>
          <w:color w:val="000000"/>
          <w:spacing w:val="1"/>
        </w:rPr>
        <w:t xml:space="preserve"> </w:t>
      </w:r>
      <w:r w:rsidRPr="00D756E8">
        <w:rPr>
          <w:rFonts w:ascii="Times New Roman" w:hAnsi="Times New Roman"/>
          <w:color w:val="000000"/>
        </w:rPr>
        <w:t>pestisida</w:t>
      </w:r>
      <w:r w:rsidRPr="00D756E8">
        <w:rPr>
          <w:rFonts w:ascii="Times New Roman" w:hAnsi="Times New Roman"/>
          <w:color w:val="000000"/>
          <w:spacing w:val="1"/>
        </w:rPr>
        <w:t xml:space="preserve"> </w:t>
      </w:r>
      <w:r w:rsidRPr="00D756E8">
        <w:rPr>
          <w:rFonts w:ascii="Times New Roman" w:hAnsi="Times New Roman"/>
          <w:color w:val="000000"/>
        </w:rPr>
        <w:t xml:space="preserve">tanpa </w:t>
      </w:r>
      <w:r w:rsidRPr="00D756E8">
        <w:rPr>
          <w:rFonts w:ascii="Times New Roman" w:hAnsi="Times New Roman"/>
          <w:color w:val="000000"/>
          <w:spacing w:val="-57"/>
        </w:rPr>
        <w:t xml:space="preserve"> </w:t>
      </w:r>
      <w:r w:rsidRPr="00D756E8">
        <w:rPr>
          <w:rFonts w:ascii="Times New Roman" w:hAnsi="Times New Roman"/>
          <w:color w:val="000000"/>
        </w:rPr>
        <w:t>diimbangi</w:t>
      </w:r>
      <w:r w:rsidRPr="00D756E8">
        <w:rPr>
          <w:rFonts w:ascii="Times New Roman" w:hAnsi="Times New Roman"/>
          <w:color w:val="000000"/>
          <w:spacing w:val="1"/>
        </w:rPr>
        <w:t xml:space="preserve"> </w:t>
      </w:r>
      <w:r w:rsidRPr="00D756E8">
        <w:rPr>
          <w:rFonts w:ascii="Times New Roman" w:hAnsi="Times New Roman"/>
          <w:color w:val="000000"/>
        </w:rPr>
        <w:t>dengan</w:t>
      </w:r>
      <w:r w:rsidRPr="00D756E8">
        <w:rPr>
          <w:rFonts w:ascii="Times New Roman" w:hAnsi="Times New Roman"/>
          <w:color w:val="000000"/>
          <w:spacing w:val="1"/>
        </w:rPr>
        <w:t xml:space="preserve"> </w:t>
      </w:r>
      <w:r w:rsidRPr="00D756E8">
        <w:rPr>
          <w:rFonts w:ascii="Times New Roman" w:hAnsi="Times New Roman"/>
          <w:color w:val="000000"/>
        </w:rPr>
        <w:t>perlindungan</w:t>
      </w:r>
      <w:r w:rsidRPr="00D756E8">
        <w:rPr>
          <w:rFonts w:ascii="Times New Roman" w:hAnsi="Times New Roman"/>
          <w:color w:val="000000"/>
          <w:spacing w:val="1"/>
        </w:rPr>
        <w:t xml:space="preserve"> </w:t>
      </w:r>
      <w:r w:rsidRPr="00D756E8">
        <w:rPr>
          <w:rFonts w:ascii="Times New Roman" w:hAnsi="Times New Roman"/>
          <w:color w:val="000000"/>
        </w:rPr>
        <w:t>dan perawatan</w:t>
      </w:r>
      <w:r w:rsidRPr="00D756E8">
        <w:rPr>
          <w:rFonts w:ascii="Times New Roman" w:hAnsi="Times New Roman"/>
          <w:color w:val="000000"/>
          <w:spacing w:val="1"/>
        </w:rPr>
        <w:t xml:space="preserve"> </w:t>
      </w:r>
      <w:r w:rsidRPr="00D756E8">
        <w:rPr>
          <w:rFonts w:ascii="Times New Roman" w:hAnsi="Times New Roman"/>
          <w:color w:val="000000"/>
        </w:rPr>
        <w:t>kesehatan,</w:t>
      </w:r>
      <w:r w:rsidRPr="00D756E8">
        <w:rPr>
          <w:rFonts w:ascii="Times New Roman" w:hAnsi="Times New Roman"/>
          <w:color w:val="000000"/>
          <w:spacing w:val="1"/>
        </w:rPr>
        <w:t xml:space="preserve"> </w:t>
      </w:r>
      <w:r w:rsidRPr="00D756E8">
        <w:rPr>
          <w:rFonts w:ascii="Times New Roman" w:hAnsi="Times New Roman"/>
          <w:color w:val="000000"/>
        </w:rPr>
        <w:t>orang</w:t>
      </w:r>
      <w:r w:rsidRPr="00D756E8">
        <w:rPr>
          <w:rFonts w:ascii="Times New Roman" w:hAnsi="Times New Roman"/>
          <w:color w:val="000000"/>
          <w:spacing w:val="1"/>
        </w:rPr>
        <w:t xml:space="preserve"> </w:t>
      </w:r>
      <w:r w:rsidRPr="00D756E8">
        <w:rPr>
          <w:rFonts w:ascii="Times New Roman" w:hAnsi="Times New Roman"/>
          <w:color w:val="000000"/>
        </w:rPr>
        <w:t>yang</w:t>
      </w:r>
      <w:r w:rsidRPr="00D756E8">
        <w:rPr>
          <w:rFonts w:ascii="Times New Roman" w:hAnsi="Times New Roman"/>
          <w:color w:val="000000"/>
          <w:spacing w:val="1"/>
        </w:rPr>
        <w:t xml:space="preserve"> </w:t>
      </w:r>
      <w:r w:rsidRPr="00D756E8">
        <w:rPr>
          <w:rFonts w:ascii="Times New Roman" w:hAnsi="Times New Roman"/>
          <w:color w:val="000000"/>
        </w:rPr>
        <w:t>sering</w:t>
      </w:r>
      <w:r w:rsidRPr="00D756E8">
        <w:rPr>
          <w:rFonts w:ascii="Times New Roman" w:hAnsi="Times New Roman"/>
          <w:color w:val="000000"/>
          <w:spacing w:val="1"/>
        </w:rPr>
        <w:t xml:space="preserve"> </w:t>
      </w:r>
      <w:r w:rsidRPr="00D756E8">
        <w:rPr>
          <w:rFonts w:ascii="Times New Roman" w:hAnsi="Times New Roman"/>
          <w:color w:val="000000"/>
        </w:rPr>
        <w:t>berhubungan</w:t>
      </w:r>
      <w:r w:rsidRPr="00D756E8">
        <w:rPr>
          <w:rFonts w:ascii="Times New Roman" w:hAnsi="Times New Roman"/>
          <w:color w:val="000000"/>
          <w:spacing w:val="1"/>
        </w:rPr>
        <w:t xml:space="preserve"> </w:t>
      </w:r>
      <w:r w:rsidRPr="00D756E8">
        <w:rPr>
          <w:rFonts w:ascii="Times New Roman" w:hAnsi="Times New Roman"/>
          <w:color w:val="000000"/>
        </w:rPr>
        <w:t>dengan</w:t>
      </w:r>
      <w:r w:rsidRPr="00D756E8">
        <w:rPr>
          <w:rFonts w:ascii="Times New Roman" w:hAnsi="Times New Roman"/>
          <w:color w:val="000000"/>
          <w:spacing w:val="1"/>
        </w:rPr>
        <w:t xml:space="preserve"> </w:t>
      </w:r>
      <w:r w:rsidRPr="00D756E8">
        <w:rPr>
          <w:rFonts w:ascii="Times New Roman" w:hAnsi="Times New Roman"/>
          <w:color w:val="000000"/>
        </w:rPr>
        <w:t>pestisida,</w:t>
      </w:r>
      <w:r w:rsidRPr="00D756E8">
        <w:rPr>
          <w:rFonts w:ascii="Times New Roman" w:hAnsi="Times New Roman"/>
          <w:color w:val="000000"/>
          <w:spacing w:val="1"/>
        </w:rPr>
        <w:t xml:space="preserve"> </w:t>
      </w:r>
      <w:r w:rsidRPr="00D756E8">
        <w:rPr>
          <w:rFonts w:ascii="Times New Roman" w:hAnsi="Times New Roman"/>
          <w:color w:val="000000"/>
        </w:rPr>
        <w:t>secara</w:t>
      </w:r>
      <w:r w:rsidRPr="00D756E8">
        <w:rPr>
          <w:rFonts w:ascii="Times New Roman" w:hAnsi="Times New Roman"/>
          <w:color w:val="000000"/>
          <w:spacing w:val="1"/>
        </w:rPr>
        <w:t xml:space="preserve"> </w:t>
      </w:r>
      <w:r w:rsidRPr="00D756E8">
        <w:rPr>
          <w:rFonts w:ascii="Times New Roman" w:hAnsi="Times New Roman"/>
          <w:color w:val="000000"/>
        </w:rPr>
        <w:t>lambat</w:t>
      </w:r>
      <w:r w:rsidRPr="00D756E8">
        <w:rPr>
          <w:rFonts w:ascii="Times New Roman" w:hAnsi="Times New Roman"/>
          <w:color w:val="000000"/>
          <w:spacing w:val="1"/>
        </w:rPr>
        <w:t xml:space="preserve"> </w:t>
      </w:r>
      <w:r w:rsidRPr="00D756E8">
        <w:rPr>
          <w:rFonts w:ascii="Times New Roman" w:hAnsi="Times New Roman"/>
          <w:color w:val="000000"/>
        </w:rPr>
        <w:t>laun</w:t>
      </w:r>
      <w:r w:rsidRPr="00D756E8">
        <w:rPr>
          <w:rFonts w:ascii="Times New Roman" w:hAnsi="Times New Roman"/>
          <w:color w:val="000000"/>
          <w:spacing w:val="1"/>
        </w:rPr>
        <w:t xml:space="preserve"> </w:t>
      </w:r>
      <w:r w:rsidRPr="00D756E8">
        <w:rPr>
          <w:rFonts w:ascii="Times New Roman" w:hAnsi="Times New Roman"/>
          <w:color w:val="000000"/>
        </w:rPr>
        <w:t>akan</w:t>
      </w:r>
      <w:r w:rsidRPr="00D756E8">
        <w:rPr>
          <w:rFonts w:ascii="Times New Roman" w:hAnsi="Times New Roman"/>
          <w:color w:val="000000"/>
          <w:spacing w:val="1"/>
        </w:rPr>
        <w:t xml:space="preserve"> m</w:t>
      </w:r>
      <w:r w:rsidRPr="00D756E8">
        <w:rPr>
          <w:rFonts w:ascii="Times New Roman" w:hAnsi="Times New Roman"/>
          <w:color w:val="000000"/>
        </w:rPr>
        <w:t xml:space="preserve">empengaruhi </w:t>
      </w:r>
      <w:r w:rsidRPr="00D756E8">
        <w:rPr>
          <w:rFonts w:ascii="Times New Roman" w:hAnsi="Times New Roman"/>
          <w:color w:val="000000"/>
          <w:spacing w:val="-57"/>
        </w:rPr>
        <w:t xml:space="preserve">        </w:t>
      </w:r>
      <w:r w:rsidRPr="00D756E8">
        <w:rPr>
          <w:rFonts w:ascii="Times New Roman" w:hAnsi="Times New Roman"/>
          <w:color w:val="000000"/>
        </w:rPr>
        <w:t>kesehatannya. Pestisida meracuni manusia</w:t>
      </w:r>
      <w:r w:rsidRPr="00D756E8">
        <w:rPr>
          <w:rFonts w:ascii="Times New Roman" w:hAnsi="Times New Roman"/>
          <w:color w:val="000000"/>
          <w:spacing w:val="1"/>
        </w:rPr>
        <w:t xml:space="preserve"> </w:t>
      </w:r>
      <w:r w:rsidRPr="00D756E8">
        <w:rPr>
          <w:rFonts w:ascii="Times New Roman" w:hAnsi="Times New Roman"/>
          <w:color w:val="000000"/>
        </w:rPr>
        <w:t>tidak</w:t>
      </w:r>
      <w:r w:rsidRPr="00D756E8">
        <w:rPr>
          <w:rFonts w:ascii="Times New Roman" w:hAnsi="Times New Roman"/>
          <w:color w:val="000000"/>
          <w:spacing w:val="1"/>
        </w:rPr>
        <w:t xml:space="preserve"> </w:t>
      </w:r>
      <w:r w:rsidRPr="00D756E8">
        <w:rPr>
          <w:rFonts w:ascii="Times New Roman" w:hAnsi="Times New Roman"/>
          <w:color w:val="000000"/>
        </w:rPr>
        <w:t>hanya</w:t>
      </w:r>
      <w:r w:rsidRPr="00D756E8">
        <w:rPr>
          <w:rFonts w:ascii="Times New Roman" w:hAnsi="Times New Roman"/>
          <w:color w:val="000000"/>
          <w:spacing w:val="1"/>
        </w:rPr>
        <w:t xml:space="preserve"> </w:t>
      </w:r>
      <w:r w:rsidRPr="00D756E8">
        <w:rPr>
          <w:rFonts w:ascii="Times New Roman" w:hAnsi="Times New Roman"/>
          <w:color w:val="000000"/>
        </w:rPr>
        <w:t>pada</w:t>
      </w:r>
      <w:r w:rsidRPr="00D756E8">
        <w:rPr>
          <w:rFonts w:ascii="Times New Roman" w:hAnsi="Times New Roman"/>
          <w:color w:val="000000"/>
          <w:spacing w:val="1"/>
        </w:rPr>
        <w:t xml:space="preserve"> </w:t>
      </w:r>
      <w:r w:rsidRPr="00D756E8">
        <w:rPr>
          <w:rFonts w:ascii="Times New Roman" w:hAnsi="Times New Roman"/>
          <w:color w:val="000000"/>
        </w:rPr>
        <w:t>saat</w:t>
      </w:r>
      <w:r w:rsidRPr="00D756E8">
        <w:rPr>
          <w:rFonts w:ascii="Times New Roman" w:hAnsi="Times New Roman"/>
          <w:color w:val="000000"/>
          <w:spacing w:val="1"/>
        </w:rPr>
        <w:t xml:space="preserve"> </w:t>
      </w:r>
      <w:r w:rsidRPr="00D756E8">
        <w:rPr>
          <w:rFonts w:ascii="Times New Roman" w:hAnsi="Times New Roman"/>
          <w:color w:val="000000"/>
        </w:rPr>
        <w:t>pestisida</w:t>
      </w:r>
      <w:r w:rsidRPr="00D756E8">
        <w:rPr>
          <w:rFonts w:ascii="Times New Roman" w:hAnsi="Times New Roman"/>
          <w:color w:val="000000"/>
          <w:spacing w:val="1"/>
        </w:rPr>
        <w:t xml:space="preserve"> </w:t>
      </w:r>
      <w:r w:rsidRPr="00D756E8">
        <w:rPr>
          <w:rFonts w:ascii="Times New Roman" w:hAnsi="Times New Roman"/>
          <w:color w:val="000000"/>
        </w:rPr>
        <w:t>itu</w:t>
      </w:r>
      <w:r w:rsidRPr="00D756E8">
        <w:rPr>
          <w:rFonts w:ascii="Times New Roman" w:hAnsi="Times New Roman"/>
          <w:color w:val="000000"/>
          <w:spacing w:val="1"/>
        </w:rPr>
        <w:t xml:space="preserve"> </w:t>
      </w:r>
      <w:r w:rsidRPr="00D756E8">
        <w:rPr>
          <w:rFonts w:ascii="Times New Roman" w:hAnsi="Times New Roman"/>
          <w:color w:val="000000"/>
        </w:rPr>
        <w:t xml:space="preserve">digunakan, tetapi juga saat mempersiapkan, </w:t>
      </w:r>
      <w:r w:rsidRPr="00D756E8">
        <w:rPr>
          <w:rFonts w:ascii="Times New Roman" w:hAnsi="Times New Roman"/>
          <w:color w:val="000000"/>
          <w:spacing w:val="-57"/>
        </w:rPr>
        <w:t xml:space="preserve">    </w:t>
      </w:r>
      <w:r w:rsidRPr="00D756E8">
        <w:rPr>
          <w:rFonts w:ascii="Times New Roman" w:hAnsi="Times New Roman"/>
          <w:color w:val="000000"/>
        </w:rPr>
        <w:t>atau</w:t>
      </w:r>
      <w:r w:rsidRPr="00D756E8">
        <w:rPr>
          <w:rFonts w:ascii="Times New Roman" w:hAnsi="Times New Roman"/>
          <w:color w:val="000000"/>
          <w:spacing w:val="-1"/>
        </w:rPr>
        <w:t xml:space="preserve"> </w:t>
      </w:r>
      <w:r w:rsidRPr="00D756E8">
        <w:rPr>
          <w:rFonts w:ascii="Times New Roman" w:hAnsi="Times New Roman"/>
          <w:color w:val="000000"/>
        </w:rPr>
        <w:t>sesudah</w:t>
      </w:r>
      <w:r w:rsidRPr="00D756E8">
        <w:rPr>
          <w:rFonts w:ascii="Times New Roman" w:hAnsi="Times New Roman"/>
          <w:color w:val="000000"/>
          <w:spacing w:val="-1"/>
        </w:rPr>
        <w:t xml:space="preserve"> </w:t>
      </w:r>
      <w:r w:rsidRPr="00D756E8">
        <w:rPr>
          <w:rFonts w:ascii="Times New Roman" w:hAnsi="Times New Roman"/>
          <w:color w:val="000000"/>
        </w:rPr>
        <w:t>melakukan penyemprotan.</w:t>
      </w:r>
    </w:p>
    <w:p w14:paraId="40763349" w14:textId="70935832" w:rsidR="00DD0446" w:rsidRPr="00D756E8" w:rsidRDefault="00DD0446" w:rsidP="00CB0015">
      <w:pPr>
        <w:spacing w:after="0" w:line="360" w:lineRule="auto"/>
        <w:ind w:leftChars="0" w:left="0" w:firstLineChars="0" w:firstLine="567"/>
        <w:jc w:val="both"/>
        <w:rPr>
          <w:rFonts w:ascii="Times New Roman" w:hAnsi="Times New Roman"/>
        </w:rPr>
      </w:pPr>
      <w:r w:rsidRPr="00D756E8">
        <w:rPr>
          <w:rFonts w:ascii="Times New Roman" w:hAnsi="Times New Roman"/>
        </w:rPr>
        <w:t>Perilaku petani yang tidak memenuhi standar antara lain pestisida</w:t>
      </w:r>
      <w:r w:rsidRPr="00D756E8">
        <w:rPr>
          <w:rFonts w:ascii="Times New Roman" w:hAnsi="Times New Roman"/>
          <w:spacing w:val="1"/>
        </w:rPr>
        <w:t xml:space="preserve"> </w:t>
      </w:r>
      <w:r w:rsidRPr="00D756E8">
        <w:rPr>
          <w:rFonts w:ascii="Times New Roman" w:hAnsi="Times New Roman"/>
        </w:rPr>
        <w:t>ditempatkan</w:t>
      </w:r>
      <w:r w:rsidRPr="00D756E8">
        <w:rPr>
          <w:rFonts w:ascii="Times New Roman" w:hAnsi="Times New Roman"/>
          <w:spacing w:val="1"/>
        </w:rPr>
        <w:t xml:space="preserve"> </w:t>
      </w:r>
      <w:r w:rsidRPr="00D756E8">
        <w:rPr>
          <w:rFonts w:ascii="Times New Roman" w:hAnsi="Times New Roman"/>
        </w:rPr>
        <w:t>sembarangan.</w:t>
      </w:r>
      <w:r w:rsidRPr="00D756E8">
        <w:rPr>
          <w:rFonts w:ascii="Times New Roman" w:hAnsi="Times New Roman"/>
          <w:spacing w:val="1"/>
        </w:rPr>
        <w:t xml:space="preserve"> </w:t>
      </w:r>
      <w:r w:rsidRPr="00D756E8">
        <w:rPr>
          <w:rFonts w:ascii="Times New Roman" w:hAnsi="Times New Roman"/>
        </w:rPr>
        <w:t>Juga</w:t>
      </w:r>
      <w:r w:rsidRPr="00D756E8">
        <w:rPr>
          <w:rFonts w:ascii="Times New Roman" w:hAnsi="Times New Roman"/>
          <w:spacing w:val="1"/>
        </w:rPr>
        <w:t xml:space="preserve"> </w:t>
      </w:r>
      <w:r w:rsidRPr="00D756E8">
        <w:rPr>
          <w:rFonts w:ascii="Times New Roman" w:hAnsi="Times New Roman"/>
        </w:rPr>
        <w:t>cara</w:t>
      </w:r>
      <w:r w:rsidRPr="00D756E8">
        <w:rPr>
          <w:rFonts w:ascii="Times New Roman" w:hAnsi="Times New Roman"/>
          <w:spacing w:val="1"/>
        </w:rPr>
        <w:t xml:space="preserve"> </w:t>
      </w:r>
      <w:r w:rsidRPr="00D756E8">
        <w:rPr>
          <w:rFonts w:ascii="Times New Roman" w:hAnsi="Times New Roman"/>
        </w:rPr>
        <w:t>penyemprotannya</w:t>
      </w:r>
      <w:r w:rsidRPr="00D756E8">
        <w:rPr>
          <w:rFonts w:ascii="Times New Roman" w:hAnsi="Times New Roman"/>
          <w:spacing w:val="1"/>
        </w:rPr>
        <w:t xml:space="preserve"> </w:t>
      </w:r>
      <w:r w:rsidRPr="00D756E8">
        <w:rPr>
          <w:rFonts w:ascii="Times New Roman" w:hAnsi="Times New Roman"/>
        </w:rPr>
        <w:t>tidak</w:t>
      </w:r>
      <w:r w:rsidRPr="00D756E8">
        <w:rPr>
          <w:rFonts w:ascii="Times New Roman" w:hAnsi="Times New Roman"/>
          <w:spacing w:val="1"/>
        </w:rPr>
        <w:t xml:space="preserve"> </w:t>
      </w:r>
      <w:r w:rsidRPr="00D756E8">
        <w:rPr>
          <w:rFonts w:ascii="Times New Roman" w:hAnsi="Times New Roman"/>
        </w:rPr>
        <w:t>memperhatikan</w:t>
      </w:r>
      <w:r w:rsidRPr="00D756E8">
        <w:rPr>
          <w:rFonts w:ascii="Times New Roman" w:hAnsi="Times New Roman"/>
          <w:spacing w:val="1"/>
        </w:rPr>
        <w:t xml:space="preserve"> </w:t>
      </w:r>
      <w:r w:rsidRPr="00D756E8">
        <w:rPr>
          <w:rFonts w:ascii="Times New Roman" w:hAnsi="Times New Roman"/>
        </w:rPr>
        <w:t>arah</w:t>
      </w:r>
      <w:r w:rsidRPr="00D756E8">
        <w:rPr>
          <w:rFonts w:ascii="Times New Roman" w:hAnsi="Times New Roman"/>
          <w:spacing w:val="1"/>
        </w:rPr>
        <w:t xml:space="preserve"> </w:t>
      </w:r>
      <w:r w:rsidRPr="00D756E8">
        <w:rPr>
          <w:rFonts w:ascii="Times New Roman" w:hAnsi="Times New Roman"/>
        </w:rPr>
        <w:t>angin,</w:t>
      </w:r>
      <w:r w:rsidRPr="00D756E8">
        <w:rPr>
          <w:rFonts w:ascii="Times New Roman" w:hAnsi="Times New Roman"/>
          <w:spacing w:val="1"/>
        </w:rPr>
        <w:t xml:space="preserve"> </w:t>
      </w:r>
      <w:r w:rsidRPr="00D756E8">
        <w:rPr>
          <w:rFonts w:ascii="Times New Roman" w:hAnsi="Times New Roman"/>
        </w:rPr>
        <w:t>sehingga</w:t>
      </w:r>
      <w:r w:rsidRPr="00D756E8">
        <w:rPr>
          <w:rFonts w:ascii="Times New Roman" w:hAnsi="Times New Roman"/>
          <w:spacing w:val="1"/>
        </w:rPr>
        <w:t xml:space="preserve"> </w:t>
      </w:r>
      <w:r w:rsidRPr="00D756E8">
        <w:rPr>
          <w:rFonts w:ascii="Times New Roman" w:hAnsi="Times New Roman"/>
        </w:rPr>
        <w:t>cairan</w:t>
      </w:r>
      <w:r w:rsidRPr="00D756E8">
        <w:rPr>
          <w:rFonts w:ascii="Times New Roman" w:hAnsi="Times New Roman"/>
          <w:spacing w:val="1"/>
        </w:rPr>
        <w:t xml:space="preserve"> </w:t>
      </w:r>
      <w:r w:rsidRPr="00D756E8">
        <w:rPr>
          <w:rFonts w:ascii="Times New Roman" w:hAnsi="Times New Roman"/>
        </w:rPr>
        <w:t>semprot</w:t>
      </w:r>
      <w:r w:rsidRPr="00D756E8">
        <w:rPr>
          <w:rFonts w:ascii="Times New Roman" w:hAnsi="Times New Roman"/>
          <w:spacing w:val="1"/>
        </w:rPr>
        <w:t xml:space="preserve"> </w:t>
      </w:r>
      <w:r w:rsidRPr="00D756E8">
        <w:rPr>
          <w:rFonts w:ascii="Times New Roman" w:hAnsi="Times New Roman"/>
        </w:rPr>
        <w:t>mengenai</w:t>
      </w:r>
      <w:r w:rsidRPr="00D756E8">
        <w:rPr>
          <w:rFonts w:ascii="Times New Roman" w:hAnsi="Times New Roman"/>
          <w:spacing w:val="1"/>
        </w:rPr>
        <w:t xml:space="preserve"> </w:t>
      </w:r>
      <w:r w:rsidRPr="00D756E8">
        <w:rPr>
          <w:rFonts w:ascii="Times New Roman" w:hAnsi="Times New Roman"/>
        </w:rPr>
        <w:t>tubuhnya.</w:t>
      </w:r>
      <w:r w:rsidRPr="00D756E8">
        <w:rPr>
          <w:rFonts w:ascii="Times New Roman" w:hAnsi="Times New Roman"/>
          <w:spacing w:val="1"/>
        </w:rPr>
        <w:t xml:space="preserve"> Perilaku lainnya </w:t>
      </w:r>
      <w:r w:rsidRPr="00D756E8">
        <w:rPr>
          <w:rFonts w:ascii="Times New Roman" w:hAnsi="Times New Roman"/>
        </w:rPr>
        <w:t>wadah</w:t>
      </w:r>
      <w:r w:rsidRPr="00D756E8">
        <w:rPr>
          <w:rFonts w:ascii="Times New Roman" w:hAnsi="Times New Roman"/>
          <w:spacing w:val="1"/>
        </w:rPr>
        <w:t xml:space="preserve"> </w:t>
      </w:r>
      <w:r w:rsidRPr="00D756E8">
        <w:rPr>
          <w:rFonts w:ascii="Times New Roman" w:hAnsi="Times New Roman"/>
        </w:rPr>
        <w:t>tempat pestisida dibuang</w:t>
      </w:r>
      <w:r w:rsidRPr="00D756E8">
        <w:rPr>
          <w:rFonts w:ascii="Times New Roman" w:hAnsi="Times New Roman"/>
          <w:spacing w:val="61"/>
        </w:rPr>
        <w:t xml:space="preserve"> </w:t>
      </w:r>
      <w:r w:rsidRPr="00D756E8">
        <w:rPr>
          <w:rFonts w:ascii="Times New Roman" w:hAnsi="Times New Roman"/>
        </w:rPr>
        <w:t>di</w:t>
      </w:r>
      <w:r w:rsidRPr="00D756E8">
        <w:rPr>
          <w:rFonts w:ascii="Times New Roman" w:hAnsi="Times New Roman"/>
          <w:spacing w:val="61"/>
        </w:rPr>
        <w:t xml:space="preserve"> </w:t>
      </w:r>
      <w:r w:rsidRPr="00D756E8">
        <w:rPr>
          <w:rFonts w:ascii="Times New Roman" w:hAnsi="Times New Roman"/>
        </w:rPr>
        <w:t>sembarang</w:t>
      </w:r>
      <w:r w:rsidRPr="00D756E8">
        <w:rPr>
          <w:rFonts w:ascii="Times New Roman" w:hAnsi="Times New Roman"/>
          <w:spacing w:val="1"/>
        </w:rPr>
        <w:t xml:space="preserve"> </w:t>
      </w:r>
      <w:r w:rsidRPr="00D756E8">
        <w:rPr>
          <w:rFonts w:ascii="Times New Roman" w:hAnsi="Times New Roman"/>
        </w:rPr>
        <w:t>tempat.</w:t>
      </w:r>
      <w:r w:rsidRPr="00D756E8">
        <w:rPr>
          <w:rFonts w:ascii="Times New Roman" w:hAnsi="Times New Roman"/>
          <w:spacing w:val="12"/>
        </w:rPr>
        <w:t xml:space="preserve"> </w:t>
      </w:r>
      <w:r w:rsidRPr="00D756E8">
        <w:rPr>
          <w:rFonts w:ascii="Times New Roman" w:hAnsi="Times New Roman"/>
        </w:rPr>
        <w:t>Kecerobohan</w:t>
      </w:r>
      <w:r w:rsidRPr="00D756E8">
        <w:rPr>
          <w:rFonts w:ascii="Times New Roman" w:hAnsi="Times New Roman"/>
          <w:spacing w:val="6"/>
        </w:rPr>
        <w:t xml:space="preserve"> </w:t>
      </w:r>
      <w:r w:rsidRPr="00D756E8">
        <w:rPr>
          <w:rFonts w:ascii="Times New Roman" w:hAnsi="Times New Roman"/>
        </w:rPr>
        <w:t>yang</w:t>
      </w:r>
      <w:r w:rsidRPr="00D756E8">
        <w:rPr>
          <w:rFonts w:ascii="Times New Roman" w:hAnsi="Times New Roman"/>
          <w:spacing w:val="6"/>
        </w:rPr>
        <w:t xml:space="preserve"> </w:t>
      </w:r>
      <w:r w:rsidRPr="00D756E8">
        <w:rPr>
          <w:rFonts w:ascii="Times New Roman" w:hAnsi="Times New Roman"/>
        </w:rPr>
        <w:t xml:space="preserve">lain, penggunaan  </w:t>
      </w:r>
      <w:r w:rsidRPr="00D756E8">
        <w:rPr>
          <w:rFonts w:ascii="Times New Roman" w:hAnsi="Times New Roman"/>
          <w:spacing w:val="54"/>
        </w:rPr>
        <w:t xml:space="preserve"> </w:t>
      </w:r>
      <w:r w:rsidRPr="00D756E8">
        <w:rPr>
          <w:rFonts w:ascii="Times New Roman" w:hAnsi="Times New Roman"/>
        </w:rPr>
        <w:t>dosis</w:t>
      </w:r>
      <w:r w:rsidRPr="00D756E8">
        <w:rPr>
          <w:rFonts w:ascii="Times New Roman" w:hAnsi="Times New Roman"/>
          <w:spacing w:val="113"/>
        </w:rPr>
        <w:t xml:space="preserve"> </w:t>
      </w:r>
      <w:r w:rsidRPr="00D756E8">
        <w:rPr>
          <w:rFonts w:ascii="Times New Roman" w:hAnsi="Times New Roman"/>
        </w:rPr>
        <w:t>aplikasi</w:t>
      </w:r>
      <w:r w:rsidRPr="00D756E8">
        <w:rPr>
          <w:rFonts w:ascii="Times New Roman" w:hAnsi="Times New Roman"/>
          <w:spacing w:val="114"/>
        </w:rPr>
        <w:t xml:space="preserve"> </w:t>
      </w:r>
      <w:r w:rsidRPr="00D756E8">
        <w:rPr>
          <w:rFonts w:ascii="Times New Roman" w:hAnsi="Times New Roman"/>
        </w:rPr>
        <w:t>sering</w:t>
      </w:r>
      <w:r w:rsidRPr="00D756E8">
        <w:rPr>
          <w:rFonts w:ascii="Times New Roman" w:hAnsi="Times New Roman"/>
          <w:spacing w:val="109"/>
        </w:rPr>
        <w:t xml:space="preserve"> </w:t>
      </w:r>
      <w:r w:rsidRPr="00D756E8">
        <w:rPr>
          <w:rFonts w:ascii="Times New Roman" w:hAnsi="Times New Roman"/>
        </w:rPr>
        <w:t>tidak sesuai anjuran. Dosis dan konsentrasi yang</w:t>
      </w:r>
      <w:r w:rsidRPr="00D756E8">
        <w:rPr>
          <w:rFonts w:ascii="Times New Roman" w:hAnsi="Times New Roman"/>
          <w:spacing w:val="1"/>
        </w:rPr>
        <w:t xml:space="preserve"> </w:t>
      </w:r>
      <w:r w:rsidRPr="00D756E8">
        <w:rPr>
          <w:rFonts w:ascii="Times New Roman" w:hAnsi="Times New Roman"/>
        </w:rPr>
        <w:t xml:space="preserve">dipakai kadang-kadang ditingkatkan hingga </w:t>
      </w:r>
      <w:r w:rsidRPr="00D756E8">
        <w:rPr>
          <w:rFonts w:ascii="Times New Roman" w:hAnsi="Times New Roman"/>
          <w:spacing w:val="-57"/>
        </w:rPr>
        <w:t xml:space="preserve"> </w:t>
      </w:r>
      <w:r w:rsidRPr="00D756E8">
        <w:rPr>
          <w:rFonts w:ascii="Times New Roman" w:hAnsi="Times New Roman"/>
        </w:rPr>
        <w:t>melampaui batas yang disarankan. Alasan dosis yang rendah tidak mampu</w:t>
      </w:r>
      <w:r w:rsidRPr="00DD0446">
        <w:rPr>
          <w:rFonts w:ascii="Times New Roman" w:hAnsi="Times New Roman"/>
        </w:rPr>
        <w:t xml:space="preserve"> lagi</w:t>
      </w:r>
      <w:r w:rsidRPr="00DD0446">
        <w:rPr>
          <w:rFonts w:ascii="Times New Roman" w:hAnsi="Times New Roman"/>
          <w:spacing w:val="1"/>
        </w:rPr>
        <w:t xml:space="preserve"> </w:t>
      </w:r>
      <w:r w:rsidRPr="00DD0446">
        <w:rPr>
          <w:rFonts w:ascii="Times New Roman" w:hAnsi="Times New Roman"/>
        </w:rPr>
        <w:t>mengendalikan</w:t>
      </w:r>
      <w:r w:rsidRPr="00DD0446">
        <w:rPr>
          <w:rFonts w:ascii="Times New Roman" w:hAnsi="Times New Roman"/>
          <w:spacing w:val="1"/>
        </w:rPr>
        <w:t xml:space="preserve"> </w:t>
      </w:r>
      <w:r w:rsidRPr="00DD0446">
        <w:rPr>
          <w:rFonts w:ascii="Times New Roman" w:hAnsi="Times New Roman"/>
        </w:rPr>
        <w:t>hama</w:t>
      </w:r>
      <w:r w:rsidRPr="00DD0446">
        <w:rPr>
          <w:rFonts w:ascii="Times New Roman" w:hAnsi="Times New Roman"/>
          <w:spacing w:val="1"/>
        </w:rPr>
        <w:t xml:space="preserve"> </w:t>
      </w:r>
      <w:r w:rsidRPr="00DD0446">
        <w:rPr>
          <w:rFonts w:ascii="Times New Roman" w:hAnsi="Times New Roman"/>
        </w:rPr>
        <w:t>dan</w:t>
      </w:r>
      <w:r w:rsidRPr="00DD0446">
        <w:rPr>
          <w:rFonts w:ascii="Times New Roman" w:hAnsi="Times New Roman"/>
          <w:spacing w:val="61"/>
        </w:rPr>
        <w:t xml:space="preserve"> </w:t>
      </w:r>
      <w:r w:rsidRPr="00DD0446">
        <w:rPr>
          <w:rFonts w:ascii="Times New Roman" w:hAnsi="Times New Roman"/>
        </w:rPr>
        <w:t>penyakit</w:t>
      </w:r>
      <w:r w:rsidRPr="00DD0446">
        <w:rPr>
          <w:rFonts w:ascii="Times New Roman" w:hAnsi="Times New Roman"/>
          <w:spacing w:val="1"/>
        </w:rPr>
        <w:t xml:space="preserve"> </w:t>
      </w:r>
      <w:r w:rsidRPr="00DD0446">
        <w:rPr>
          <w:rFonts w:ascii="Times New Roman" w:hAnsi="Times New Roman"/>
        </w:rPr>
        <w:t xml:space="preserve">tanaman. Upaya screening perlu dilakukan sebagai deteksi dini paparan pestisida,  melalui pemeriksaan kadar colinesterase pada petani. Hasil pemeriksaaan kadar cholinesterase menunjukkan sebagian besar 92.5% petani tidak mengalami keracunan, tetapi ada 7.5 % mengalami keracunan ringan. Walapun jumlahnya petani yang mengalami keracunan ringan hanya 7,5%, bila dibiarkan petani yang mengalami paparan pestisida berisiko meningkat. </w:t>
      </w:r>
      <w:r w:rsidR="00D756E8">
        <w:rPr>
          <w:rFonts w:ascii="Times New Roman" w:hAnsi="Times New Roman"/>
        </w:rPr>
        <w:t xml:space="preserve"> </w:t>
      </w:r>
      <w:r w:rsidRPr="00DD0446">
        <w:rPr>
          <w:rFonts w:ascii="Times New Roman" w:hAnsi="Times New Roman"/>
        </w:rPr>
        <w:t xml:space="preserve">Hasil </w:t>
      </w:r>
      <w:r w:rsidR="00D756E8">
        <w:rPr>
          <w:rFonts w:ascii="Times New Roman" w:hAnsi="Times New Roman"/>
        </w:rPr>
        <w:t xml:space="preserve">ini sesuai </w:t>
      </w:r>
      <w:r w:rsidRPr="00DD0446">
        <w:rPr>
          <w:rFonts w:ascii="Times New Roman" w:hAnsi="Times New Roman"/>
        </w:rPr>
        <w:t>penelitian pada petani cabai di Dusun Kurjati Desa Tanjungkarang Kecamatan Cigalontang Kabupaten Tasikmalaya, ditemukan 90% kadar kolinesterase</w:t>
      </w:r>
      <w:r w:rsidR="00CB0015">
        <w:rPr>
          <w:rFonts w:ascii="Times New Roman" w:hAnsi="Times New Roman"/>
        </w:rPr>
        <w:t xml:space="preserve"> katagori </w:t>
      </w:r>
      <w:r w:rsidRPr="00DD0446">
        <w:rPr>
          <w:rFonts w:ascii="Times New Roman" w:hAnsi="Times New Roman"/>
        </w:rPr>
        <w:t>normal dan</w:t>
      </w:r>
      <w:r w:rsidR="00CB0015">
        <w:rPr>
          <w:rFonts w:ascii="Times New Roman" w:hAnsi="Times New Roman"/>
        </w:rPr>
        <w:t xml:space="preserve"> </w:t>
      </w:r>
      <w:r w:rsidRPr="00DD0446">
        <w:rPr>
          <w:rFonts w:ascii="Times New Roman" w:hAnsi="Times New Roman"/>
        </w:rPr>
        <w:t xml:space="preserve">10% rendah. Hasil pemeriksaan kadar cholinesterase yang rendah ditemukan pada petani yang memiliki masa kerja lama. Semakin lama masa kerja, maka risiko terpapar pestisida semakin tinggi sehingga menurunkan kadar cholinesterase darah </w:t>
      </w:r>
      <w:r w:rsidRPr="00D756E8">
        <w:rPr>
          <w:rFonts w:ascii="Times New Roman" w:hAnsi="Times New Roman"/>
          <w:vertAlign w:val="superscript"/>
        </w:rPr>
        <w:fldChar w:fldCharType="begin" w:fldLock="1"/>
      </w:r>
      <w:r w:rsidR="00D756E8" w:rsidRPr="00D756E8">
        <w:rPr>
          <w:rFonts w:ascii="Times New Roman" w:hAnsi="Times New Roman"/>
          <w:vertAlign w:val="superscript"/>
        </w:rPr>
        <w:instrText>ADDIN CSL_CITATION {"citationItems":[{"id":"ITEM-1","itemData":{"author":[{"dropping-particle":"","family":"Sulhan","given":"Muhammad Hadi","non-dropping-particle":"","parse-names":false,"suffix":""},{"dropping-particle":"","family":"Suharta","given":"Dede","non-dropping-particle":"","parse-names":false,"suffix":""},{"dropping-particle":"","family":"Hasyim","given":"Muhammad","non-dropping-particle":"","parse-names":false,"suffix":""}],"id":"ITEM-1","issue":"01","issued":{"date-parts":[["2022"]]},"title":"CIGALONTANG KABUPATEN TASIKMALAYA","type":"article-journal","volume":"01"},"uris":["http://www.mendeley.com/documents/?uuid=c249fd78-e451-4d5e-9f3d-33da0c4beb82"]}],"mendeley":{"formattedCitation":"(11)","plainTextFormattedCitation":"(11)","previouslyFormattedCitation":"(11)"},"properties":{"noteIndex":0},"schema":"https://github.com/citation-style-language/schema/raw/master/csl-citation.json"}</w:instrText>
      </w:r>
      <w:r w:rsidRPr="00D756E8">
        <w:rPr>
          <w:rFonts w:ascii="Times New Roman" w:hAnsi="Times New Roman"/>
          <w:vertAlign w:val="superscript"/>
        </w:rPr>
        <w:fldChar w:fldCharType="separate"/>
      </w:r>
      <w:r w:rsidR="00E0022B" w:rsidRPr="00D756E8">
        <w:rPr>
          <w:rFonts w:ascii="Times New Roman" w:hAnsi="Times New Roman"/>
          <w:noProof/>
          <w:vertAlign w:val="superscript"/>
        </w:rPr>
        <w:t>(11)</w:t>
      </w:r>
      <w:r w:rsidRPr="00D756E8">
        <w:rPr>
          <w:rFonts w:ascii="Times New Roman" w:hAnsi="Times New Roman"/>
          <w:vertAlign w:val="superscript"/>
        </w:rPr>
        <w:fldChar w:fldCharType="end"/>
      </w:r>
      <w:r w:rsidRPr="00D756E8">
        <w:rPr>
          <w:rFonts w:ascii="Times New Roman" w:hAnsi="Times New Roman"/>
        </w:rPr>
        <w:t>. Kadar cholinesterase dalam darah petani diperoleh hasil sebanyak 50% tidak mengalami kercunan, sebanyak 30% keracunan ringan dan sebanyak 20% keracunan sedang</w:t>
      </w:r>
      <w:r w:rsidR="00E0022B" w:rsidRPr="00D756E8">
        <w:rPr>
          <w:rFonts w:ascii="Times New Roman" w:hAnsi="Times New Roman"/>
        </w:rPr>
        <w:t xml:space="preserve"> </w:t>
      </w:r>
      <w:r w:rsidRPr="00D756E8">
        <w:rPr>
          <w:rFonts w:ascii="Times New Roman" w:hAnsi="Times New Roman"/>
          <w:vertAlign w:val="superscript"/>
        </w:rPr>
        <w:fldChar w:fldCharType="begin" w:fldLock="1"/>
      </w:r>
      <w:r w:rsidR="00D756E8" w:rsidRPr="00D756E8">
        <w:rPr>
          <w:rFonts w:ascii="Times New Roman" w:hAnsi="Times New Roman"/>
          <w:vertAlign w:val="superscript"/>
        </w:rPr>
        <w:instrText>ADDIN CSL_CITATION {"citationItems":[{"id":"ITEM-1","itemData":{"abstract":"… Kegiatan dilaksanakan selama 5 bulan dengan pembiayan dari Yayasan Wakaf UMI. Keluarannya dalam bentuk publikasi pada media massa (cetak/elektronik), peningkatan …","author":[{"dropping-particle":"","family":"Syam","given":"Nasruddin","non-dropping-particle":"","parse-names":false,"suffix":""},{"dropping-particle":"","family":"Sulaiman","given":"Ulfa","non-dropping-particle":"","parse-names":false,"suffix":""}],"container-title":"Idea Pengabdian Masyrakat","id":"ITEM-1","issue":"01","issued":{"date-parts":[["2021"]]},"page":"47-50","title":"Pengukuran Cholinesterase dan Pencegahan Dampak Pestisida pada Petani","type":"article-journal","volume":"1"},"uris":["http://www.mendeley.com/documents/?uuid=c69fc444-4e91-4d06-ac64-038a16aaca89"]}],"mendeley":{"formattedCitation":"(12)","plainTextFormattedCitation":"(12)","previouslyFormattedCitation":"(12)"},"properties":{"noteIndex":0},"schema":"https://github.com/citation-style-language/schema/raw/master/csl-citation.json"}</w:instrText>
      </w:r>
      <w:r w:rsidRPr="00D756E8">
        <w:rPr>
          <w:rFonts w:ascii="Times New Roman" w:hAnsi="Times New Roman"/>
          <w:vertAlign w:val="superscript"/>
        </w:rPr>
        <w:fldChar w:fldCharType="separate"/>
      </w:r>
      <w:r w:rsidR="00E0022B" w:rsidRPr="00D756E8">
        <w:rPr>
          <w:rFonts w:ascii="Times New Roman" w:hAnsi="Times New Roman"/>
          <w:noProof/>
          <w:vertAlign w:val="superscript"/>
        </w:rPr>
        <w:t>(12)</w:t>
      </w:r>
      <w:r w:rsidRPr="00D756E8">
        <w:rPr>
          <w:rFonts w:ascii="Times New Roman" w:hAnsi="Times New Roman"/>
          <w:vertAlign w:val="superscript"/>
        </w:rPr>
        <w:fldChar w:fldCharType="end"/>
      </w:r>
      <w:r w:rsidRPr="00D756E8">
        <w:rPr>
          <w:rFonts w:ascii="Times New Roman" w:hAnsi="Times New Roman"/>
        </w:rPr>
        <w:t>.</w:t>
      </w:r>
    </w:p>
    <w:p w14:paraId="119A5675" w14:textId="4CFB55DC" w:rsidR="00DD0446" w:rsidRPr="00DD0446" w:rsidRDefault="00DD0446" w:rsidP="00AA3CFE">
      <w:pPr>
        <w:spacing w:line="360" w:lineRule="auto"/>
        <w:ind w:leftChars="0" w:left="0" w:firstLineChars="0" w:firstLine="0"/>
        <w:jc w:val="both"/>
        <w:rPr>
          <w:rStyle w:val="Emphasis"/>
          <w:rFonts w:ascii="Times New Roman" w:hAnsi="Times New Roman" w:cs="Times New Roman"/>
          <w:shd w:val="clear" w:color="auto" w:fill="FFFFFF"/>
        </w:rPr>
      </w:pPr>
      <w:r w:rsidRPr="00D756E8">
        <w:rPr>
          <w:rFonts w:ascii="Times New Roman" w:hAnsi="Times New Roman"/>
          <w:shd w:val="clear" w:color="auto" w:fill="FFFFFF"/>
        </w:rPr>
        <w:t>Keracunan pestisida pada manusia terjadi melalui jalur pernafasan dan kulit. Organ hati merupakan salah satu organ target pestisida. Paparan pestisida secara terus menerus bila masuk organ hati menyebabkan pestisida akan terakumulasi dalam organ hati.  Pestisida di dalam organ hati tidak dapat dieksresikan, sehingga menimbulkan  gangguan pada sel atau hati. Paparan pestisidan pada organ hati dapat dilakukan dengan pemeriksaan Cholinesterase. Cholinesterase adalah enzim yang berfungsi untuk menghidrolisis Acetylcholine menjadi cholin dan aseticacid (asam cuka). Pestisida golongan Organofosfat dan karbamat bekerja dengan cara yang sama yaitu mengikat asetilkolinesterase atau sebagai </w:t>
      </w:r>
      <w:r w:rsidRPr="00D756E8">
        <w:rPr>
          <w:rStyle w:val="Emphasis"/>
          <w:rFonts w:ascii="Times New Roman" w:hAnsi="Times New Roman" w:cs="Times New Roman"/>
          <w:shd w:val="clear" w:color="auto" w:fill="FFFFFF"/>
        </w:rPr>
        <w:t>asetilkolinesterase inhibitor</w:t>
      </w:r>
      <w:r w:rsidR="00B275C1" w:rsidRPr="00D756E8">
        <w:rPr>
          <w:rStyle w:val="Emphasis"/>
          <w:rFonts w:ascii="Times New Roman" w:hAnsi="Times New Roman" w:cs="Times New Roman"/>
          <w:shd w:val="clear" w:color="auto" w:fill="FFFFFF"/>
        </w:rPr>
        <w:t xml:space="preserve"> </w:t>
      </w:r>
      <w:r w:rsidRPr="00D756E8">
        <w:rPr>
          <w:rStyle w:val="Emphasis"/>
          <w:rFonts w:ascii="Times New Roman" w:hAnsi="Times New Roman" w:cs="Times New Roman"/>
          <w:shd w:val="clear" w:color="auto" w:fill="FFFFFF"/>
          <w:vertAlign w:val="superscript"/>
        </w:rPr>
        <w:fldChar w:fldCharType="begin" w:fldLock="1"/>
      </w:r>
      <w:r w:rsidR="00D756E8" w:rsidRPr="00D756E8">
        <w:rPr>
          <w:rStyle w:val="Emphasis"/>
          <w:rFonts w:ascii="Times New Roman" w:hAnsi="Times New Roman" w:cs="Times New Roman"/>
          <w:shd w:val="clear" w:color="auto" w:fill="FFFFFF"/>
          <w:vertAlign w:val="superscript"/>
        </w:rPr>
        <w:instrText>ADDIN CSL_CITATION {"citationItems":[{"id":"ITEM-1","itemData":{"abstract":"Pestisida adalah bahan yang berbahaya dan beracun. Penggunaan APD (Alat Pelindung Diri) saat melakukan penyemprotan sangat penting untuk menghindari kontak langsung dengan pestisida. Paparan melalui inhalasi dan kulit merupakan rute utama dari pestisida dan hati merupakan salah satu organ target pestisida. Akumulasi penggunaan pestisida jika masuk kedalam hati tidak dapat dieksresikan dan menyebabkan gangguan sel atau organel hati. Cholinesterase adalah suatu enzim yang berfungsi untuk menghidrolisis Acetylcholine menjadi cholin dan aseticacid (asam cuka). Pestisida golongan Organofosfat dan karbamat bekerja dengan cara yang sama yaitu mengikat asetilkolinesterase atau sebagai asetilkolinesterase inhibitor. Penelitian ini bertujuan untuk mengetahui hubungan kadar cholinesterase dengan kadar SGPT dalam darah pada petani sayur di desa subaim Kabupaten Halmahera Timur. Jenis penelitian ini adalah observasional analitik. Pengambilan sampel menggunakan teknik simple random sampling. Penelitian ini menggunakan desain studi Cross sectional dengan jumlah sampel 20 petani. Sampel diambil dari darah vena petani dan ditampung dalam vacum tube tanpa antikoagulan warna kuning kemudian di centrifuge untuk diambil serum. Pengukuran kadar cholinesterase dengan kadar SGPT menggunakan Mindray BS-200E. Variabel penelitian ini adalah hubungan kadar cholinesterase dengan kadar SGPT dalam darah pada petani sayur di desa subaim Kabupaten Halmahera Timur. Hasil uji statistik dengan SPSS menggunakan uji Shapiro-Wilk diperoleh nilai sebesar 0,151 (sig &gt; 0,05). Kesimpulan menunjukkan tidak ada hubungan antara kadar cholinesterase dengan kadar SGPT (Serum Glutamic Pyruvic Transaminase) darah pada petani sayur di Desa Subaim Kabupaten Halmahera Timur Tahun 2022.","author":[{"dropping-particle":"","family":"Badar","given":"Aswad","non-dropping-particle":"","parse-names":false,"suffix":""},{"dropping-particle":"","family":"Harningsih","given":"Tri","non-dropping-particle":"","parse-names":false,"suffix":""}],"container-title":"Jurnal Farmasetis","id":"ITEM-1","issue":"2","issued":{"date-parts":[["2022"]]},"page":"101-106","title":"Hubungan Kadar Cholinesterase Dengan Kadar SGPT Dalam Darah Petani Sayur","type":"article-journal","volume":"11"},"uris":["http://www.mendeley.com/documents/?uuid=0e869d29-b5b9-419d-97ac-d372f5f3ac24"]}],"mendeley":{"formattedCitation":"(13)","plainTextFormattedCitation":"(13)","previouslyFormattedCitation":"(13)"},"properties":{"noteIndex":0},"schema":"https://github.com/citation-style-language/schema/raw/master/csl-citation.json"}</w:instrText>
      </w:r>
      <w:r w:rsidRPr="00D756E8">
        <w:rPr>
          <w:rStyle w:val="Emphasis"/>
          <w:rFonts w:ascii="Times New Roman" w:hAnsi="Times New Roman" w:cs="Times New Roman"/>
          <w:shd w:val="clear" w:color="auto" w:fill="FFFFFF"/>
          <w:vertAlign w:val="superscript"/>
        </w:rPr>
        <w:fldChar w:fldCharType="separate"/>
      </w:r>
      <w:r w:rsidR="00E0022B" w:rsidRPr="00D756E8">
        <w:rPr>
          <w:rStyle w:val="Emphasis"/>
          <w:rFonts w:ascii="Times New Roman" w:hAnsi="Times New Roman" w:cs="Times New Roman"/>
          <w:i w:val="0"/>
          <w:noProof/>
          <w:shd w:val="clear" w:color="auto" w:fill="FFFFFF"/>
          <w:vertAlign w:val="superscript"/>
        </w:rPr>
        <w:t>(13)</w:t>
      </w:r>
      <w:r w:rsidRPr="00D756E8">
        <w:rPr>
          <w:rStyle w:val="Emphasis"/>
          <w:rFonts w:ascii="Times New Roman" w:hAnsi="Times New Roman" w:cs="Times New Roman"/>
          <w:shd w:val="clear" w:color="auto" w:fill="FFFFFF"/>
          <w:vertAlign w:val="superscript"/>
        </w:rPr>
        <w:fldChar w:fldCharType="end"/>
      </w:r>
      <w:r w:rsidRPr="00D756E8">
        <w:rPr>
          <w:rStyle w:val="Emphasis"/>
          <w:rFonts w:ascii="Times New Roman" w:hAnsi="Times New Roman" w:cs="Times New Roman"/>
          <w:shd w:val="clear" w:color="auto" w:fill="FFFFFF"/>
        </w:rPr>
        <w:t>.</w:t>
      </w:r>
    </w:p>
    <w:p w14:paraId="5B794B1F" w14:textId="77777777" w:rsidR="00043062" w:rsidRDefault="00043062">
      <w:pPr>
        <w:spacing w:after="0" w:line="360" w:lineRule="auto"/>
        <w:ind w:left="0" w:hanging="2"/>
        <w:rPr>
          <w:rFonts w:ascii="Times New Roman" w:eastAsia="Times New Roman" w:hAnsi="Times New Roman" w:cs="Times New Roman"/>
          <w:b/>
        </w:rPr>
      </w:pPr>
    </w:p>
    <w:p w14:paraId="3AB56668" w14:textId="552DDCB7" w:rsidR="00435253" w:rsidRDefault="00000000">
      <w:pPr>
        <w:spacing w:after="0" w:line="360" w:lineRule="auto"/>
        <w:ind w:left="0" w:hanging="2"/>
        <w:rPr>
          <w:rFonts w:ascii="Times New Roman" w:eastAsia="Times New Roman" w:hAnsi="Times New Roman" w:cs="Times New Roman"/>
        </w:rPr>
      </w:pPr>
      <w:r>
        <w:rPr>
          <w:rFonts w:ascii="Times New Roman" w:eastAsia="Times New Roman" w:hAnsi="Times New Roman" w:cs="Times New Roman"/>
          <w:b/>
        </w:rPr>
        <w:lastRenderedPageBreak/>
        <w:t xml:space="preserve">Simpulan dan Saran </w:t>
      </w:r>
    </w:p>
    <w:p w14:paraId="198932CE" w14:textId="2F2AF8BB" w:rsidR="00DD0446" w:rsidRPr="00D756E8" w:rsidRDefault="00DD0446" w:rsidP="00AA3CFE">
      <w:pPr>
        <w:pStyle w:val="ListParagraph"/>
        <w:spacing w:line="360" w:lineRule="auto"/>
        <w:ind w:left="0"/>
        <w:jc w:val="both"/>
        <w:rPr>
          <w:rFonts w:ascii="Arial" w:hAnsi="Arial" w:cs="Arial"/>
          <w:b/>
          <w:bCs/>
          <w:i/>
          <w:iCs/>
          <w:sz w:val="24"/>
          <w:szCs w:val="24"/>
          <w:shd w:val="clear" w:color="auto" w:fill="FFFFFF"/>
        </w:rPr>
      </w:pPr>
      <w:proofErr w:type="spellStart"/>
      <w:r w:rsidRPr="004B65FD">
        <w:rPr>
          <w:rFonts w:ascii="Times New Roman" w:hAnsi="Times New Roman"/>
          <w:bCs/>
          <w:color w:val="000000"/>
        </w:rPr>
        <w:t>Berdasarkan</w:t>
      </w:r>
      <w:proofErr w:type="spellEnd"/>
      <w:r w:rsidRPr="004B65FD">
        <w:rPr>
          <w:rFonts w:ascii="Times New Roman" w:hAnsi="Times New Roman"/>
          <w:bCs/>
          <w:color w:val="000000"/>
        </w:rPr>
        <w:t xml:space="preserve"> </w:t>
      </w:r>
      <w:proofErr w:type="spellStart"/>
      <w:r w:rsidRPr="004B65FD">
        <w:rPr>
          <w:rFonts w:ascii="Times New Roman" w:hAnsi="Times New Roman"/>
          <w:bCs/>
          <w:color w:val="000000"/>
        </w:rPr>
        <w:t>hasil</w:t>
      </w:r>
      <w:proofErr w:type="spellEnd"/>
      <w:r w:rsidRPr="004B65FD">
        <w:rPr>
          <w:rFonts w:ascii="Times New Roman" w:hAnsi="Times New Roman"/>
          <w:bCs/>
          <w:color w:val="000000"/>
        </w:rPr>
        <w:t xml:space="preserve"> </w:t>
      </w:r>
      <w:proofErr w:type="spellStart"/>
      <w:r w:rsidR="007B18B4">
        <w:rPr>
          <w:rFonts w:ascii="Times New Roman" w:hAnsi="Times New Roman"/>
          <w:bCs/>
          <w:color w:val="000000"/>
        </w:rPr>
        <w:t>k</w:t>
      </w:r>
      <w:r w:rsidRPr="004B65FD">
        <w:rPr>
          <w:rFonts w:ascii="Times New Roman" w:hAnsi="Times New Roman"/>
          <w:bCs/>
          <w:color w:val="000000"/>
        </w:rPr>
        <w:t>egiatan</w:t>
      </w:r>
      <w:proofErr w:type="spellEnd"/>
      <w:r w:rsidRPr="004B65FD">
        <w:rPr>
          <w:rFonts w:ascii="Times New Roman" w:hAnsi="Times New Roman"/>
          <w:bCs/>
          <w:color w:val="000000"/>
        </w:rPr>
        <w:t xml:space="preserve"> </w:t>
      </w:r>
      <w:proofErr w:type="spellStart"/>
      <w:r w:rsidRPr="004B65FD">
        <w:rPr>
          <w:rFonts w:ascii="Times New Roman" w:hAnsi="Times New Roman"/>
          <w:bCs/>
          <w:color w:val="000000"/>
        </w:rPr>
        <w:t>pengadian</w:t>
      </w:r>
      <w:proofErr w:type="spellEnd"/>
      <w:r w:rsidRPr="004B65FD">
        <w:rPr>
          <w:rFonts w:ascii="Times New Roman" w:hAnsi="Times New Roman"/>
          <w:bCs/>
          <w:color w:val="000000"/>
        </w:rPr>
        <w:t xml:space="preserve"> </w:t>
      </w:r>
      <w:proofErr w:type="spellStart"/>
      <w:r w:rsidRPr="004B65FD">
        <w:rPr>
          <w:rFonts w:ascii="Times New Roman" w:hAnsi="Times New Roman"/>
          <w:bCs/>
          <w:color w:val="000000"/>
        </w:rPr>
        <w:t>kepada</w:t>
      </w:r>
      <w:proofErr w:type="spellEnd"/>
      <w:r w:rsidRPr="004B65FD">
        <w:rPr>
          <w:rFonts w:ascii="Times New Roman" w:hAnsi="Times New Roman"/>
          <w:bCs/>
          <w:color w:val="000000"/>
        </w:rPr>
        <w:t xml:space="preserve"> </w:t>
      </w:r>
      <w:proofErr w:type="spellStart"/>
      <w:r w:rsidR="007B18B4">
        <w:rPr>
          <w:rFonts w:ascii="Times New Roman" w:hAnsi="Times New Roman"/>
          <w:bCs/>
          <w:color w:val="000000"/>
        </w:rPr>
        <w:t>m</w:t>
      </w:r>
      <w:r w:rsidRPr="004B65FD">
        <w:rPr>
          <w:rFonts w:ascii="Times New Roman" w:hAnsi="Times New Roman"/>
          <w:bCs/>
          <w:color w:val="000000"/>
        </w:rPr>
        <w:t>asyarakat</w:t>
      </w:r>
      <w:proofErr w:type="spellEnd"/>
      <w:r w:rsidRPr="004B65FD">
        <w:rPr>
          <w:rFonts w:ascii="Times New Roman" w:hAnsi="Times New Roman"/>
          <w:bCs/>
          <w:color w:val="000000"/>
        </w:rPr>
        <w:t xml:space="preserve">, </w:t>
      </w:r>
      <w:proofErr w:type="spellStart"/>
      <w:r w:rsidRPr="004B65FD">
        <w:rPr>
          <w:rFonts w:ascii="Times New Roman" w:hAnsi="Times New Roman"/>
          <w:bCs/>
          <w:color w:val="000000"/>
        </w:rPr>
        <w:t>dapat</w:t>
      </w:r>
      <w:proofErr w:type="spellEnd"/>
      <w:r w:rsidRPr="004B65FD">
        <w:rPr>
          <w:rFonts w:ascii="Times New Roman" w:hAnsi="Times New Roman"/>
          <w:bCs/>
          <w:color w:val="000000"/>
        </w:rPr>
        <w:t xml:space="preserve"> </w:t>
      </w:r>
      <w:proofErr w:type="spellStart"/>
      <w:r w:rsidRPr="004B65FD">
        <w:rPr>
          <w:rFonts w:ascii="Times New Roman" w:hAnsi="Times New Roman"/>
          <w:bCs/>
          <w:color w:val="000000"/>
        </w:rPr>
        <w:t>disimpulkan</w:t>
      </w:r>
      <w:proofErr w:type="spellEnd"/>
      <w:r w:rsidRPr="004B65FD">
        <w:rPr>
          <w:rFonts w:ascii="Times New Roman" w:hAnsi="Times New Roman"/>
          <w:bCs/>
          <w:color w:val="000000"/>
        </w:rPr>
        <w:t xml:space="preserve"> </w:t>
      </w:r>
      <w:proofErr w:type="spellStart"/>
      <w:r w:rsidRPr="004B65FD">
        <w:rPr>
          <w:rFonts w:ascii="Times New Roman" w:hAnsi="Times New Roman"/>
          <w:bCs/>
          <w:color w:val="000000"/>
        </w:rPr>
        <w:t>terdapat</w:t>
      </w:r>
      <w:proofErr w:type="spellEnd"/>
      <w:r w:rsidR="00D756E8">
        <w:rPr>
          <w:rFonts w:ascii="Times New Roman" w:hAnsi="Times New Roman"/>
          <w:bCs/>
          <w:color w:val="000000"/>
        </w:rPr>
        <w:t xml:space="preserve"> </w:t>
      </w:r>
      <w:proofErr w:type="spellStart"/>
      <w:r w:rsidRPr="004B65FD">
        <w:rPr>
          <w:rFonts w:ascii="Times New Roman" w:hAnsi="Times New Roman"/>
          <w:bCs/>
          <w:color w:val="000000"/>
        </w:rPr>
        <w:t>peningkatan</w:t>
      </w:r>
      <w:proofErr w:type="spellEnd"/>
      <w:r w:rsidRPr="004B65FD">
        <w:rPr>
          <w:rFonts w:ascii="Times New Roman" w:hAnsi="Times New Roman"/>
          <w:bCs/>
          <w:color w:val="000000"/>
        </w:rPr>
        <w:t xml:space="preserve"> </w:t>
      </w:r>
      <w:proofErr w:type="spellStart"/>
      <w:r w:rsidRPr="00D756E8">
        <w:rPr>
          <w:rFonts w:ascii="Times New Roman" w:hAnsi="Times New Roman"/>
          <w:bCs/>
          <w:color w:val="000000"/>
        </w:rPr>
        <w:t>pengetahuan</w:t>
      </w:r>
      <w:proofErr w:type="spellEnd"/>
      <w:r w:rsidRPr="00D756E8">
        <w:rPr>
          <w:rFonts w:ascii="Times New Roman" w:hAnsi="Times New Roman"/>
          <w:bCs/>
          <w:color w:val="000000"/>
        </w:rPr>
        <w:t xml:space="preserve"> </w:t>
      </w:r>
      <w:proofErr w:type="spellStart"/>
      <w:r w:rsidRPr="00D756E8">
        <w:rPr>
          <w:rFonts w:ascii="Times New Roman" w:hAnsi="Times New Roman"/>
          <w:bCs/>
          <w:color w:val="000000"/>
        </w:rPr>
        <w:t>petani</w:t>
      </w:r>
      <w:proofErr w:type="spellEnd"/>
      <w:r w:rsidRPr="00D756E8">
        <w:rPr>
          <w:rFonts w:ascii="Times New Roman" w:hAnsi="Times New Roman"/>
          <w:bCs/>
          <w:color w:val="000000"/>
        </w:rPr>
        <w:t xml:space="preserve"> </w:t>
      </w:r>
      <w:proofErr w:type="spellStart"/>
      <w:r w:rsidRPr="00D756E8">
        <w:rPr>
          <w:rFonts w:ascii="Times New Roman" w:hAnsi="Times New Roman"/>
          <w:bCs/>
          <w:color w:val="000000"/>
        </w:rPr>
        <w:t>tentang</w:t>
      </w:r>
      <w:proofErr w:type="spellEnd"/>
      <w:r w:rsidRPr="00D756E8">
        <w:rPr>
          <w:rFonts w:ascii="Times New Roman" w:hAnsi="Times New Roman"/>
          <w:bCs/>
          <w:color w:val="000000"/>
        </w:rPr>
        <w:t xml:space="preserve"> </w:t>
      </w:r>
      <w:proofErr w:type="spellStart"/>
      <w:r w:rsidRPr="00D756E8">
        <w:rPr>
          <w:rFonts w:ascii="Times New Roman" w:hAnsi="Times New Roman"/>
          <w:bCs/>
          <w:color w:val="000000"/>
        </w:rPr>
        <w:t>pestisida</w:t>
      </w:r>
      <w:proofErr w:type="spellEnd"/>
      <w:r w:rsidRPr="00D756E8">
        <w:rPr>
          <w:rFonts w:ascii="Times New Roman" w:hAnsi="Times New Roman"/>
          <w:bCs/>
          <w:color w:val="000000"/>
        </w:rPr>
        <w:t xml:space="preserve"> </w:t>
      </w:r>
      <w:proofErr w:type="spellStart"/>
      <w:r w:rsidRPr="00D756E8">
        <w:rPr>
          <w:rFonts w:ascii="Times New Roman" w:hAnsi="Times New Roman"/>
          <w:bCs/>
          <w:color w:val="000000"/>
        </w:rPr>
        <w:t>katagori</w:t>
      </w:r>
      <w:proofErr w:type="spellEnd"/>
      <w:r w:rsidRPr="00D756E8">
        <w:rPr>
          <w:rFonts w:ascii="Times New Roman" w:hAnsi="Times New Roman"/>
          <w:bCs/>
          <w:color w:val="000000"/>
        </w:rPr>
        <w:t xml:space="preserve"> </w:t>
      </w:r>
      <w:proofErr w:type="spellStart"/>
      <w:r w:rsidRPr="00D756E8">
        <w:rPr>
          <w:rFonts w:ascii="Times New Roman" w:hAnsi="Times New Roman"/>
          <w:bCs/>
          <w:color w:val="000000"/>
        </w:rPr>
        <w:t>baik</w:t>
      </w:r>
      <w:proofErr w:type="spellEnd"/>
      <w:r w:rsidRPr="00D756E8">
        <w:rPr>
          <w:rFonts w:ascii="Times New Roman" w:hAnsi="Times New Roman"/>
          <w:bCs/>
          <w:color w:val="000000"/>
        </w:rPr>
        <w:t xml:space="preserve"> </w:t>
      </w:r>
      <w:proofErr w:type="spellStart"/>
      <w:r w:rsidRPr="00D756E8">
        <w:rPr>
          <w:rFonts w:ascii="Times New Roman" w:hAnsi="Times New Roman"/>
          <w:bCs/>
          <w:color w:val="000000"/>
        </w:rPr>
        <w:t>dari</w:t>
      </w:r>
      <w:proofErr w:type="spellEnd"/>
      <w:r w:rsidRPr="00D756E8">
        <w:rPr>
          <w:rFonts w:ascii="Times New Roman" w:hAnsi="Times New Roman"/>
          <w:bCs/>
          <w:color w:val="000000"/>
        </w:rPr>
        <w:t xml:space="preserve"> 32.5% </w:t>
      </w:r>
      <w:proofErr w:type="spellStart"/>
      <w:r w:rsidRPr="00D756E8">
        <w:rPr>
          <w:rFonts w:ascii="Times New Roman" w:hAnsi="Times New Roman"/>
          <w:bCs/>
          <w:color w:val="000000"/>
        </w:rPr>
        <w:t>menjadi</w:t>
      </w:r>
      <w:proofErr w:type="spellEnd"/>
      <w:r w:rsidRPr="00D756E8">
        <w:rPr>
          <w:rFonts w:ascii="Times New Roman" w:hAnsi="Times New Roman"/>
          <w:bCs/>
          <w:color w:val="000000"/>
        </w:rPr>
        <w:t xml:space="preserve"> 90%. Hasil </w:t>
      </w:r>
      <w:proofErr w:type="spellStart"/>
      <w:r w:rsidRPr="00D756E8">
        <w:rPr>
          <w:rFonts w:ascii="Times New Roman" w:hAnsi="Times New Roman"/>
          <w:bCs/>
          <w:color w:val="000000"/>
        </w:rPr>
        <w:t>pemeriksaan</w:t>
      </w:r>
      <w:proofErr w:type="spellEnd"/>
      <w:r w:rsidRPr="00D756E8">
        <w:rPr>
          <w:rFonts w:ascii="Times New Roman" w:hAnsi="Times New Roman"/>
          <w:bCs/>
          <w:color w:val="000000"/>
        </w:rPr>
        <w:t xml:space="preserve"> </w:t>
      </w:r>
      <w:proofErr w:type="spellStart"/>
      <w:r w:rsidRPr="00D756E8">
        <w:rPr>
          <w:rFonts w:ascii="Times New Roman" w:hAnsi="Times New Roman"/>
          <w:bCs/>
          <w:color w:val="000000"/>
        </w:rPr>
        <w:t>kadar</w:t>
      </w:r>
      <w:proofErr w:type="spellEnd"/>
      <w:r w:rsidRPr="00D756E8">
        <w:rPr>
          <w:rFonts w:ascii="Times New Roman" w:hAnsi="Times New Roman"/>
          <w:bCs/>
          <w:color w:val="000000"/>
        </w:rPr>
        <w:t xml:space="preserve"> </w:t>
      </w:r>
      <w:proofErr w:type="spellStart"/>
      <w:r w:rsidRPr="00D756E8">
        <w:rPr>
          <w:rFonts w:ascii="Times New Roman" w:hAnsi="Times New Roman"/>
          <w:bCs/>
          <w:color w:val="000000"/>
        </w:rPr>
        <w:t>cholitesterase</w:t>
      </w:r>
      <w:proofErr w:type="spellEnd"/>
      <w:r w:rsidRPr="00D756E8">
        <w:rPr>
          <w:rFonts w:ascii="Times New Roman" w:hAnsi="Times New Roman"/>
          <w:bCs/>
          <w:color w:val="000000"/>
        </w:rPr>
        <w:t xml:space="preserve"> </w:t>
      </w:r>
      <w:proofErr w:type="spellStart"/>
      <w:r w:rsidRPr="00D756E8">
        <w:rPr>
          <w:rFonts w:ascii="Times New Roman" w:hAnsi="Times New Roman"/>
          <w:bCs/>
          <w:color w:val="000000"/>
        </w:rPr>
        <w:t>menunjukkan</w:t>
      </w:r>
      <w:proofErr w:type="spellEnd"/>
      <w:r w:rsidRPr="00D756E8">
        <w:rPr>
          <w:rFonts w:ascii="Times New Roman" w:hAnsi="Times New Roman"/>
          <w:bCs/>
          <w:color w:val="000000"/>
        </w:rPr>
        <w:t xml:space="preserve"> </w:t>
      </w:r>
      <w:proofErr w:type="spellStart"/>
      <w:r w:rsidRPr="00D756E8">
        <w:rPr>
          <w:rFonts w:ascii="Times New Roman" w:hAnsi="Times New Roman"/>
          <w:bCs/>
          <w:color w:val="000000"/>
        </w:rPr>
        <w:t>sebagian</w:t>
      </w:r>
      <w:proofErr w:type="spellEnd"/>
      <w:r w:rsidRPr="00D756E8">
        <w:rPr>
          <w:rFonts w:ascii="Times New Roman" w:hAnsi="Times New Roman"/>
          <w:bCs/>
          <w:color w:val="000000"/>
        </w:rPr>
        <w:t xml:space="preserve"> </w:t>
      </w:r>
      <w:proofErr w:type="spellStart"/>
      <w:r w:rsidRPr="00D756E8">
        <w:rPr>
          <w:rFonts w:ascii="Times New Roman" w:hAnsi="Times New Roman"/>
          <w:bCs/>
          <w:color w:val="000000"/>
        </w:rPr>
        <w:t>besar</w:t>
      </w:r>
      <w:proofErr w:type="spellEnd"/>
      <w:r w:rsidRPr="00D756E8">
        <w:rPr>
          <w:rFonts w:ascii="Times New Roman" w:hAnsi="Times New Roman"/>
          <w:bCs/>
          <w:color w:val="000000"/>
        </w:rPr>
        <w:t xml:space="preserve"> (92,5%) </w:t>
      </w:r>
      <w:proofErr w:type="spellStart"/>
      <w:r w:rsidRPr="00D756E8">
        <w:rPr>
          <w:rFonts w:ascii="Times New Roman" w:hAnsi="Times New Roman"/>
          <w:bCs/>
          <w:color w:val="000000"/>
        </w:rPr>
        <w:t>petani</w:t>
      </w:r>
      <w:proofErr w:type="spellEnd"/>
      <w:r w:rsidRPr="00D756E8">
        <w:rPr>
          <w:rFonts w:ascii="Times New Roman" w:hAnsi="Times New Roman"/>
          <w:bCs/>
          <w:color w:val="000000"/>
        </w:rPr>
        <w:t xml:space="preserve"> </w:t>
      </w:r>
      <w:proofErr w:type="spellStart"/>
      <w:r w:rsidRPr="00D756E8">
        <w:rPr>
          <w:rFonts w:ascii="Times New Roman" w:hAnsi="Times New Roman"/>
          <w:bCs/>
          <w:color w:val="000000"/>
        </w:rPr>
        <w:t>tidak</w:t>
      </w:r>
      <w:proofErr w:type="spellEnd"/>
      <w:r w:rsidRPr="00D756E8">
        <w:rPr>
          <w:rFonts w:ascii="Times New Roman" w:hAnsi="Times New Roman"/>
          <w:bCs/>
          <w:color w:val="000000"/>
        </w:rPr>
        <w:t xml:space="preserve"> </w:t>
      </w:r>
      <w:proofErr w:type="spellStart"/>
      <w:r w:rsidRPr="00D756E8">
        <w:rPr>
          <w:rFonts w:ascii="Times New Roman" w:hAnsi="Times New Roman"/>
          <w:bCs/>
          <w:color w:val="000000"/>
        </w:rPr>
        <w:t>mengalami</w:t>
      </w:r>
      <w:proofErr w:type="spellEnd"/>
      <w:r w:rsidRPr="00D756E8">
        <w:rPr>
          <w:rFonts w:ascii="Times New Roman" w:hAnsi="Times New Roman"/>
          <w:bCs/>
          <w:color w:val="000000"/>
        </w:rPr>
        <w:t xml:space="preserve"> </w:t>
      </w:r>
      <w:proofErr w:type="spellStart"/>
      <w:r w:rsidRPr="00D756E8">
        <w:rPr>
          <w:rFonts w:ascii="Times New Roman" w:hAnsi="Times New Roman"/>
          <w:bCs/>
          <w:color w:val="000000"/>
        </w:rPr>
        <w:t>keracunan</w:t>
      </w:r>
      <w:proofErr w:type="spellEnd"/>
      <w:r w:rsidRPr="00D756E8">
        <w:rPr>
          <w:rFonts w:ascii="Times New Roman" w:hAnsi="Times New Roman"/>
          <w:bCs/>
          <w:color w:val="000000"/>
        </w:rPr>
        <w:t xml:space="preserve">. </w:t>
      </w:r>
      <w:proofErr w:type="spellStart"/>
      <w:r w:rsidRPr="00D756E8">
        <w:rPr>
          <w:rFonts w:ascii="Times New Roman" w:hAnsi="Times New Roman"/>
          <w:bCs/>
          <w:color w:val="000000"/>
        </w:rPr>
        <w:t>Disarankan</w:t>
      </w:r>
      <w:proofErr w:type="spellEnd"/>
      <w:r w:rsidRPr="00D756E8">
        <w:rPr>
          <w:rFonts w:ascii="Times New Roman" w:hAnsi="Times New Roman"/>
          <w:bCs/>
          <w:color w:val="000000"/>
        </w:rPr>
        <w:t xml:space="preserve"> para </w:t>
      </w:r>
      <w:proofErr w:type="spellStart"/>
      <w:r w:rsidRPr="00D756E8">
        <w:rPr>
          <w:rFonts w:ascii="Times New Roman" w:hAnsi="Times New Roman"/>
          <w:bCs/>
          <w:color w:val="000000"/>
        </w:rPr>
        <w:t>petani</w:t>
      </w:r>
      <w:proofErr w:type="spellEnd"/>
      <w:r w:rsidRPr="00D756E8">
        <w:rPr>
          <w:rFonts w:ascii="Times New Roman" w:hAnsi="Times New Roman"/>
          <w:bCs/>
          <w:color w:val="000000"/>
        </w:rPr>
        <w:t xml:space="preserve"> </w:t>
      </w:r>
      <w:proofErr w:type="spellStart"/>
      <w:r w:rsidRPr="00D756E8">
        <w:rPr>
          <w:rFonts w:ascii="Times New Roman" w:hAnsi="Times New Roman"/>
          <w:bCs/>
          <w:color w:val="000000"/>
        </w:rPr>
        <w:t>selalu</w:t>
      </w:r>
      <w:proofErr w:type="spellEnd"/>
      <w:r w:rsidRPr="00D756E8">
        <w:rPr>
          <w:rFonts w:ascii="Times New Roman" w:hAnsi="Times New Roman"/>
          <w:bCs/>
          <w:color w:val="000000"/>
        </w:rPr>
        <w:t xml:space="preserve"> </w:t>
      </w:r>
      <w:proofErr w:type="spellStart"/>
      <w:r w:rsidRPr="00D756E8">
        <w:rPr>
          <w:rFonts w:ascii="Times New Roman" w:hAnsi="Times New Roman"/>
          <w:bCs/>
          <w:color w:val="000000"/>
        </w:rPr>
        <w:t>menggunakan</w:t>
      </w:r>
      <w:proofErr w:type="spellEnd"/>
      <w:r w:rsidRPr="00D756E8">
        <w:rPr>
          <w:rFonts w:ascii="Times New Roman" w:hAnsi="Times New Roman"/>
          <w:bCs/>
          <w:color w:val="000000"/>
        </w:rPr>
        <w:t xml:space="preserve"> </w:t>
      </w:r>
      <w:proofErr w:type="gramStart"/>
      <w:r w:rsidRPr="00D756E8">
        <w:rPr>
          <w:rFonts w:ascii="Times New Roman" w:hAnsi="Times New Roman"/>
          <w:bCs/>
          <w:color w:val="000000"/>
        </w:rPr>
        <w:t>APD  pada</w:t>
      </w:r>
      <w:proofErr w:type="gramEnd"/>
      <w:r w:rsidRPr="00D756E8">
        <w:rPr>
          <w:rFonts w:ascii="Times New Roman" w:hAnsi="Times New Roman"/>
          <w:bCs/>
          <w:color w:val="000000"/>
        </w:rPr>
        <w:t xml:space="preserve"> </w:t>
      </w:r>
      <w:proofErr w:type="spellStart"/>
      <w:r w:rsidRPr="00D756E8">
        <w:rPr>
          <w:rFonts w:ascii="Times New Roman" w:hAnsi="Times New Roman"/>
          <w:bCs/>
          <w:color w:val="000000"/>
        </w:rPr>
        <w:t>saat</w:t>
      </w:r>
      <w:proofErr w:type="spellEnd"/>
      <w:r w:rsidRPr="00D756E8">
        <w:rPr>
          <w:rFonts w:ascii="Times New Roman" w:hAnsi="Times New Roman"/>
          <w:bCs/>
          <w:color w:val="000000"/>
        </w:rPr>
        <w:t xml:space="preserve"> </w:t>
      </w:r>
      <w:proofErr w:type="spellStart"/>
      <w:r w:rsidRPr="00D756E8">
        <w:rPr>
          <w:rFonts w:ascii="Times New Roman" w:hAnsi="Times New Roman"/>
          <w:bCs/>
          <w:color w:val="000000"/>
        </w:rPr>
        <w:t>mempergunakan</w:t>
      </w:r>
      <w:proofErr w:type="spellEnd"/>
      <w:r w:rsidRPr="00D756E8">
        <w:rPr>
          <w:rFonts w:ascii="Times New Roman" w:hAnsi="Times New Roman"/>
          <w:bCs/>
          <w:color w:val="000000"/>
        </w:rPr>
        <w:t xml:space="preserve"> </w:t>
      </w:r>
      <w:proofErr w:type="spellStart"/>
      <w:r w:rsidRPr="00D756E8">
        <w:rPr>
          <w:rFonts w:ascii="Times New Roman" w:hAnsi="Times New Roman"/>
          <w:bCs/>
          <w:color w:val="000000"/>
        </w:rPr>
        <w:t>pestisida</w:t>
      </w:r>
      <w:proofErr w:type="spellEnd"/>
      <w:r w:rsidRPr="00D756E8">
        <w:rPr>
          <w:rFonts w:ascii="Times New Roman" w:hAnsi="Times New Roman"/>
          <w:bCs/>
          <w:color w:val="000000"/>
        </w:rPr>
        <w:t>.</w:t>
      </w:r>
    </w:p>
    <w:p w14:paraId="01A634AB" w14:textId="77777777" w:rsidR="00435253" w:rsidRDefault="00000000">
      <w:pPr>
        <w:spacing w:after="0" w:line="240" w:lineRule="auto"/>
        <w:ind w:left="0" w:hanging="2"/>
        <w:rPr>
          <w:rFonts w:ascii="Times New Roman" w:eastAsia="Times New Roman" w:hAnsi="Times New Roman" w:cs="Times New Roman"/>
          <w:b/>
        </w:rPr>
      </w:pPr>
      <w:r>
        <w:rPr>
          <w:rFonts w:ascii="Times New Roman" w:eastAsia="Times New Roman" w:hAnsi="Times New Roman" w:cs="Times New Roman"/>
          <w:b/>
        </w:rPr>
        <w:t>Daftar Pustaka</w:t>
      </w:r>
    </w:p>
    <w:p w14:paraId="6B7194A3" w14:textId="29F1CDD6" w:rsidR="00D756E8" w:rsidRPr="00D756E8" w:rsidRDefault="00D756E8" w:rsidP="00D756E8">
      <w:pPr>
        <w:widowControl w:val="0"/>
        <w:autoSpaceDE w:val="0"/>
        <w:autoSpaceDN w:val="0"/>
        <w:adjustRightInd w:val="0"/>
        <w:spacing w:after="0" w:line="240" w:lineRule="auto"/>
        <w:ind w:left="425" w:hangingChars="194" w:hanging="427"/>
        <w:jc w:val="both"/>
        <w:rPr>
          <w:rFonts w:ascii="Times New Roman" w:hAnsi="Times New Roman" w:cs="Times New Roman"/>
          <w:noProof/>
          <w:szCs w:val="24"/>
        </w:rPr>
      </w:pP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ADDIN Mendeley Bibliography CSL_BIBLIOGRAPHY </w:instrText>
      </w:r>
      <w:r>
        <w:rPr>
          <w:rFonts w:ascii="Times New Roman" w:eastAsia="Times New Roman" w:hAnsi="Times New Roman" w:cs="Times New Roman"/>
        </w:rPr>
        <w:fldChar w:fldCharType="separate"/>
      </w:r>
      <w:r w:rsidRPr="00D756E8">
        <w:rPr>
          <w:rFonts w:ascii="Times New Roman" w:hAnsi="Times New Roman" w:cs="Times New Roman"/>
          <w:noProof/>
          <w:szCs w:val="24"/>
        </w:rPr>
        <w:t>1.</w:t>
      </w:r>
      <w:r w:rsidRPr="00D756E8">
        <w:rPr>
          <w:rFonts w:ascii="Times New Roman" w:hAnsi="Times New Roman" w:cs="Times New Roman"/>
          <w:noProof/>
          <w:szCs w:val="24"/>
        </w:rPr>
        <w:tab/>
        <w:t xml:space="preserve">Provinsi Bali P. Laporan Kinerja Instansi Pemerintah Propinsi Bali. Lap Tahun 2020. 2020; </w:t>
      </w:r>
    </w:p>
    <w:p w14:paraId="7F6032D6" w14:textId="77777777" w:rsidR="00D756E8" w:rsidRPr="00D756E8" w:rsidRDefault="00D756E8" w:rsidP="00D756E8">
      <w:pPr>
        <w:widowControl w:val="0"/>
        <w:autoSpaceDE w:val="0"/>
        <w:autoSpaceDN w:val="0"/>
        <w:adjustRightInd w:val="0"/>
        <w:spacing w:after="0" w:line="240" w:lineRule="auto"/>
        <w:ind w:left="425" w:hangingChars="194" w:hanging="427"/>
        <w:jc w:val="both"/>
        <w:rPr>
          <w:rFonts w:ascii="Times New Roman" w:hAnsi="Times New Roman" w:cs="Times New Roman"/>
          <w:noProof/>
          <w:szCs w:val="24"/>
        </w:rPr>
      </w:pPr>
      <w:r w:rsidRPr="00D756E8">
        <w:rPr>
          <w:rFonts w:ascii="Times New Roman" w:hAnsi="Times New Roman" w:cs="Times New Roman"/>
          <w:noProof/>
          <w:szCs w:val="24"/>
        </w:rPr>
        <w:t>2.</w:t>
      </w:r>
      <w:r w:rsidRPr="00D756E8">
        <w:rPr>
          <w:rFonts w:ascii="Times New Roman" w:hAnsi="Times New Roman" w:cs="Times New Roman"/>
          <w:noProof/>
          <w:szCs w:val="24"/>
        </w:rPr>
        <w:tab/>
        <w:t xml:space="preserve">Swacita IBN. Pestisida dan Dampaknya Terhadap Lingkungan. Kesehat Lingkung. 2017;29. </w:t>
      </w:r>
    </w:p>
    <w:p w14:paraId="288B453D" w14:textId="77777777" w:rsidR="00D756E8" w:rsidRPr="00D756E8" w:rsidRDefault="00D756E8" w:rsidP="00D756E8">
      <w:pPr>
        <w:widowControl w:val="0"/>
        <w:autoSpaceDE w:val="0"/>
        <w:autoSpaceDN w:val="0"/>
        <w:adjustRightInd w:val="0"/>
        <w:spacing w:after="0" w:line="240" w:lineRule="auto"/>
        <w:ind w:left="425" w:hangingChars="194" w:hanging="427"/>
        <w:jc w:val="both"/>
        <w:rPr>
          <w:rFonts w:ascii="Times New Roman" w:hAnsi="Times New Roman" w:cs="Times New Roman"/>
          <w:noProof/>
          <w:szCs w:val="24"/>
        </w:rPr>
      </w:pPr>
      <w:r w:rsidRPr="00D756E8">
        <w:rPr>
          <w:rFonts w:ascii="Times New Roman" w:hAnsi="Times New Roman" w:cs="Times New Roman"/>
          <w:noProof/>
          <w:szCs w:val="24"/>
        </w:rPr>
        <w:t>3.</w:t>
      </w:r>
      <w:r w:rsidRPr="00D756E8">
        <w:rPr>
          <w:rFonts w:ascii="Times New Roman" w:hAnsi="Times New Roman" w:cs="Times New Roman"/>
          <w:noProof/>
          <w:szCs w:val="24"/>
        </w:rPr>
        <w:tab/>
        <w:t xml:space="preserve">Kementerian Pertanian. Peraturan Menteri Pertanian Republik Indonesia Nomor 43 Tahun 2019 tentang Pendaftaran Pestisida. Menteri Pertanian Republik Indonesia. 2019. p. 1–147. </w:t>
      </w:r>
    </w:p>
    <w:p w14:paraId="01EBF4A1" w14:textId="77777777" w:rsidR="00D756E8" w:rsidRPr="00D756E8" w:rsidRDefault="00D756E8" w:rsidP="00D756E8">
      <w:pPr>
        <w:widowControl w:val="0"/>
        <w:autoSpaceDE w:val="0"/>
        <w:autoSpaceDN w:val="0"/>
        <w:adjustRightInd w:val="0"/>
        <w:spacing w:after="0" w:line="240" w:lineRule="auto"/>
        <w:ind w:left="425" w:hangingChars="194" w:hanging="427"/>
        <w:jc w:val="both"/>
        <w:rPr>
          <w:rFonts w:ascii="Times New Roman" w:hAnsi="Times New Roman" w:cs="Times New Roman"/>
          <w:noProof/>
          <w:szCs w:val="24"/>
        </w:rPr>
      </w:pPr>
      <w:r w:rsidRPr="00D756E8">
        <w:rPr>
          <w:rFonts w:ascii="Times New Roman" w:hAnsi="Times New Roman" w:cs="Times New Roman"/>
          <w:noProof/>
          <w:szCs w:val="24"/>
        </w:rPr>
        <w:t>4.</w:t>
      </w:r>
      <w:r w:rsidRPr="00D756E8">
        <w:rPr>
          <w:rFonts w:ascii="Times New Roman" w:hAnsi="Times New Roman" w:cs="Times New Roman"/>
          <w:noProof/>
          <w:szCs w:val="24"/>
        </w:rPr>
        <w:tab/>
        <w:t xml:space="preserve">Yuantari MGC, Widianarko B, Sunoko HR. Analisis Risiko Pajanan Pestisida Terhadap Kesehatan Petani. J Kesehat Masy. 2015;10(2):239. </w:t>
      </w:r>
    </w:p>
    <w:p w14:paraId="54147232" w14:textId="77777777" w:rsidR="00D756E8" w:rsidRPr="00D756E8" w:rsidRDefault="00D756E8" w:rsidP="00D756E8">
      <w:pPr>
        <w:widowControl w:val="0"/>
        <w:autoSpaceDE w:val="0"/>
        <w:autoSpaceDN w:val="0"/>
        <w:adjustRightInd w:val="0"/>
        <w:spacing w:after="0" w:line="240" w:lineRule="auto"/>
        <w:ind w:left="425" w:hangingChars="194" w:hanging="427"/>
        <w:jc w:val="both"/>
        <w:rPr>
          <w:rFonts w:ascii="Times New Roman" w:hAnsi="Times New Roman" w:cs="Times New Roman"/>
          <w:noProof/>
          <w:szCs w:val="24"/>
        </w:rPr>
      </w:pPr>
      <w:r w:rsidRPr="00D756E8">
        <w:rPr>
          <w:rFonts w:ascii="Times New Roman" w:hAnsi="Times New Roman" w:cs="Times New Roman"/>
          <w:noProof/>
          <w:szCs w:val="24"/>
        </w:rPr>
        <w:t>5.</w:t>
      </w:r>
      <w:r w:rsidRPr="00D756E8">
        <w:rPr>
          <w:rFonts w:ascii="Times New Roman" w:hAnsi="Times New Roman" w:cs="Times New Roman"/>
          <w:noProof/>
          <w:szCs w:val="24"/>
        </w:rPr>
        <w:tab/>
        <w:t xml:space="preserve">Prajawahyudo T, K. P. Asiaka F, Ludang E. Peranan Keamanan Pestisida Di Bidang Pertanian Bagi Petani Dan Lingkungan. J Socio Econ Agric. 2022;17(1):1–9. </w:t>
      </w:r>
    </w:p>
    <w:p w14:paraId="2F6DBA5D" w14:textId="77777777" w:rsidR="00D756E8" w:rsidRPr="00D756E8" w:rsidRDefault="00D756E8" w:rsidP="00D756E8">
      <w:pPr>
        <w:widowControl w:val="0"/>
        <w:autoSpaceDE w:val="0"/>
        <w:autoSpaceDN w:val="0"/>
        <w:adjustRightInd w:val="0"/>
        <w:spacing w:after="0" w:line="240" w:lineRule="auto"/>
        <w:ind w:left="425" w:hangingChars="194" w:hanging="427"/>
        <w:jc w:val="both"/>
        <w:rPr>
          <w:rFonts w:ascii="Times New Roman" w:hAnsi="Times New Roman" w:cs="Times New Roman"/>
          <w:noProof/>
          <w:szCs w:val="24"/>
        </w:rPr>
      </w:pPr>
      <w:r w:rsidRPr="00D756E8">
        <w:rPr>
          <w:rFonts w:ascii="Times New Roman" w:hAnsi="Times New Roman" w:cs="Times New Roman"/>
          <w:noProof/>
          <w:szCs w:val="24"/>
        </w:rPr>
        <w:t>6.</w:t>
      </w:r>
      <w:r w:rsidRPr="00D756E8">
        <w:rPr>
          <w:rFonts w:ascii="Times New Roman" w:hAnsi="Times New Roman" w:cs="Times New Roman"/>
          <w:noProof/>
          <w:szCs w:val="24"/>
        </w:rPr>
        <w:tab/>
        <w:t xml:space="preserve">Utami TP, Lestari M, Novrikasari N, Purba IG, Sitorus RJ, Nandini RF, et al. Penurunan Kadar Enzim Kolinesterase Tenaga Sprayer di Perkebunan Kelapa Sawit. J Kesehat Lingkung Indones. 2021;20(1):27–33. </w:t>
      </w:r>
    </w:p>
    <w:p w14:paraId="1F93563B" w14:textId="77777777" w:rsidR="00D756E8" w:rsidRPr="00D756E8" w:rsidRDefault="00D756E8" w:rsidP="00D756E8">
      <w:pPr>
        <w:widowControl w:val="0"/>
        <w:autoSpaceDE w:val="0"/>
        <w:autoSpaceDN w:val="0"/>
        <w:adjustRightInd w:val="0"/>
        <w:spacing w:after="0" w:line="240" w:lineRule="auto"/>
        <w:ind w:left="425" w:hangingChars="194" w:hanging="427"/>
        <w:jc w:val="both"/>
        <w:rPr>
          <w:rFonts w:ascii="Times New Roman" w:hAnsi="Times New Roman" w:cs="Times New Roman"/>
          <w:noProof/>
          <w:szCs w:val="24"/>
        </w:rPr>
      </w:pPr>
      <w:r w:rsidRPr="00D756E8">
        <w:rPr>
          <w:rFonts w:ascii="Times New Roman" w:hAnsi="Times New Roman" w:cs="Times New Roman"/>
          <w:noProof/>
          <w:szCs w:val="24"/>
        </w:rPr>
        <w:t>7.</w:t>
      </w:r>
      <w:r w:rsidRPr="00D756E8">
        <w:rPr>
          <w:rFonts w:ascii="Times New Roman" w:hAnsi="Times New Roman" w:cs="Times New Roman"/>
          <w:noProof/>
          <w:szCs w:val="24"/>
        </w:rPr>
        <w:tab/>
        <w:t xml:space="preserve">Chaniago Y, Purnomo A. Evaluasi Aktivitas Enzim Kolinesterase Pada Kelompok Tani Kecamatan Trimurdjo Kabupaten Lampung Tengah. OKUPASI Sci J Occup Saf Heal. 2021;1(1):45. </w:t>
      </w:r>
    </w:p>
    <w:p w14:paraId="725FE41B" w14:textId="77777777" w:rsidR="00D756E8" w:rsidRPr="00D756E8" w:rsidRDefault="00D756E8" w:rsidP="00D756E8">
      <w:pPr>
        <w:widowControl w:val="0"/>
        <w:autoSpaceDE w:val="0"/>
        <w:autoSpaceDN w:val="0"/>
        <w:adjustRightInd w:val="0"/>
        <w:spacing w:after="0" w:line="240" w:lineRule="auto"/>
        <w:ind w:left="425" w:hangingChars="194" w:hanging="427"/>
        <w:jc w:val="both"/>
        <w:rPr>
          <w:rFonts w:ascii="Times New Roman" w:hAnsi="Times New Roman" w:cs="Times New Roman"/>
          <w:noProof/>
          <w:szCs w:val="24"/>
        </w:rPr>
      </w:pPr>
      <w:r w:rsidRPr="00D756E8">
        <w:rPr>
          <w:rFonts w:ascii="Times New Roman" w:hAnsi="Times New Roman" w:cs="Times New Roman"/>
          <w:noProof/>
          <w:szCs w:val="24"/>
        </w:rPr>
        <w:t>8.</w:t>
      </w:r>
      <w:r w:rsidRPr="00D756E8">
        <w:rPr>
          <w:rFonts w:ascii="Times New Roman" w:hAnsi="Times New Roman" w:cs="Times New Roman"/>
          <w:noProof/>
          <w:szCs w:val="24"/>
        </w:rPr>
        <w:tab/>
        <w:t xml:space="preserve">Fitriana, Suhartono, Darundiati YH. Studi Prevalensi Kejadian Keracunan Pestisida Pada Petani Penyemprot Bawang Merah Desa Karang Tengah Kecamatan Bagor Kabupaten Nganjuk. Media Kesehat Masy Indones. 2020;19(2):158--164. </w:t>
      </w:r>
    </w:p>
    <w:p w14:paraId="63BED55F" w14:textId="77777777" w:rsidR="00D756E8" w:rsidRPr="00D756E8" w:rsidRDefault="00D756E8" w:rsidP="00D756E8">
      <w:pPr>
        <w:widowControl w:val="0"/>
        <w:autoSpaceDE w:val="0"/>
        <w:autoSpaceDN w:val="0"/>
        <w:adjustRightInd w:val="0"/>
        <w:spacing w:after="0" w:line="240" w:lineRule="auto"/>
        <w:ind w:left="425" w:hangingChars="194" w:hanging="427"/>
        <w:jc w:val="both"/>
        <w:rPr>
          <w:rFonts w:ascii="Times New Roman" w:hAnsi="Times New Roman" w:cs="Times New Roman"/>
          <w:noProof/>
          <w:szCs w:val="24"/>
        </w:rPr>
      </w:pPr>
      <w:r w:rsidRPr="00D756E8">
        <w:rPr>
          <w:rFonts w:ascii="Times New Roman" w:hAnsi="Times New Roman" w:cs="Times New Roman"/>
          <w:noProof/>
          <w:szCs w:val="24"/>
        </w:rPr>
        <w:t>9.</w:t>
      </w:r>
      <w:r w:rsidRPr="00D756E8">
        <w:rPr>
          <w:rFonts w:ascii="Times New Roman" w:hAnsi="Times New Roman" w:cs="Times New Roman"/>
          <w:noProof/>
          <w:szCs w:val="24"/>
        </w:rPr>
        <w:tab/>
        <w:t xml:space="preserve">Kadek N, Sari M, Mastra N, Habibah N. Meditory. 2018;6(5). </w:t>
      </w:r>
    </w:p>
    <w:p w14:paraId="2B0C7734" w14:textId="1C27F727" w:rsidR="00D756E8" w:rsidRPr="00D756E8" w:rsidRDefault="00D756E8" w:rsidP="00D756E8">
      <w:pPr>
        <w:widowControl w:val="0"/>
        <w:autoSpaceDE w:val="0"/>
        <w:autoSpaceDN w:val="0"/>
        <w:adjustRightInd w:val="0"/>
        <w:spacing w:after="0" w:line="240" w:lineRule="auto"/>
        <w:ind w:left="425" w:hangingChars="194" w:hanging="427"/>
        <w:jc w:val="both"/>
        <w:rPr>
          <w:rFonts w:ascii="Times New Roman" w:hAnsi="Times New Roman" w:cs="Times New Roman"/>
          <w:noProof/>
          <w:szCs w:val="24"/>
        </w:rPr>
      </w:pPr>
      <w:r w:rsidRPr="00D756E8">
        <w:rPr>
          <w:rFonts w:ascii="Times New Roman" w:hAnsi="Times New Roman" w:cs="Times New Roman"/>
          <w:noProof/>
          <w:szCs w:val="24"/>
        </w:rPr>
        <w:t>10.</w:t>
      </w:r>
      <w:r w:rsidRPr="00D756E8">
        <w:rPr>
          <w:rFonts w:ascii="Times New Roman" w:hAnsi="Times New Roman" w:cs="Times New Roman"/>
          <w:noProof/>
          <w:szCs w:val="24"/>
        </w:rPr>
        <w:tab/>
        <w:t xml:space="preserve">Baharuddin A, Studi P, Kesehatan M, Sarjana PP, Indonesia UM, Lingkungan DK, et al. Cholinesterase Darah Pada Petani Sayur Jenetallasa-Rumbia Relationship Of Pesticides On Blood Cholinesterase Levels In Vegetable Farmers Jenetallasa-Rumbia. :53–9. </w:t>
      </w:r>
    </w:p>
    <w:p w14:paraId="1845C9A1" w14:textId="19849F7E" w:rsidR="00D756E8" w:rsidRPr="00D756E8" w:rsidRDefault="00D756E8" w:rsidP="00D756E8">
      <w:pPr>
        <w:widowControl w:val="0"/>
        <w:autoSpaceDE w:val="0"/>
        <w:autoSpaceDN w:val="0"/>
        <w:adjustRightInd w:val="0"/>
        <w:spacing w:after="0" w:line="240" w:lineRule="auto"/>
        <w:ind w:left="425" w:hangingChars="194" w:hanging="427"/>
        <w:jc w:val="both"/>
        <w:rPr>
          <w:rFonts w:ascii="Times New Roman" w:hAnsi="Times New Roman" w:cs="Times New Roman"/>
          <w:noProof/>
          <w:szCs w:val="24"/>
        </w:rPr>
      </w:pPr>
      <w:r w:rsidRPr="00D756E8">
        <w:rPr>
          <w:rFonts w:ascii="Times New Roman" w:hAnsi="Times New Roman" w:cs="Times New Roman"/>
          <w:noProof/>
          <w:szCs w:val="24"/>
        </w:rPr>
        <w:t>11.</w:t>
      </w:r>
      <w:r w:rsidRPr="00D756E8">
        <w:rPr>
          <w:rFonts w:ascii="Times New Roman" w:hAnsi="Times New Roman" w:cs="Times New Roman"/>
          <w:noProof/>
          <w:szCs w:val="24"/>
        </w:rPr>
        <w:tab/>
        <w:t xml:space="preserve">Sulhan MH, Suharta D, Hasyim M. Cigalontang Kabupaten Tasikmalaya. 2022;01(01). </w:t>
      </w:r>
    </w:p>
    <w:p w14:paraId="4854E0C2" w14:textId="77777777" w:rsidR="00D756E8" w:rsidRPr="00D756E8" w:rsidRDefault="00D756E8" w:rsidP="00D756E8">
      <w:pPr>
        <w:widowControl w:val="0"/>
        <w:autoSpaceDE w:val="0"/>
        <w:autoSpaceDN w:val="0"/>
        <w:adjustRightInd w:val="0"/>
        <w:spacing w:after="0" w:line="240" w:lineRule="auto"/>
        <w:ind w:left="425" w:hangingChars="194" w:hanging="427"/>
        <w:jc w:val="both"/>
        <w:rPr>
          <w:rFonts w:ascii="Times New Roman" w:hAnsi="Times New Roman" w:cs="Times New Roman"/>
          <w:noProof/>
          <w:szCs w:val="24"/>
        </w:rPr>
      </w:pPr>
      <w:r w:rsidRPr="00D756E8">
        <w:rPr>
          <w:rFonts w:ascii="Times New Roman" w:hAnsi="Times New Roman" w:cs="Times New Roman"/>
          <w:noProof/>
          <w:szCs w:val="24"/>
        </w:rPr>
        <w:t>12.</w:t>
      </w:r>
      <w:r w:rsidRPr="00D756E8">
        <w:rPr>
          <w:rFonts w:ascii="Times New Roman" w:hAnsi="Times New Roman" w:cs="Times New Roman"/>
          <w:noProof/>
          <w:szCs w:val="24"/>
        </w:rPr>
        <w:tab/>
        <w:t xml:space="preserve">Syam N, Sulaiman U. Pengukuran Cholinesterase dan Pencegahan Dampak Pestisida pada Petani. Idea Pengabdi Masyrakat. 2021;1(01):47–50. </w:t>
      </w:r>
    </w:p>
    <w:p w14:paraId="7B3F3FF3" w14:textId="77777777" w:rsidR="00D756E8" w:rsidRPr="00D756E8" w:rsidRDefault="00D756E8" w:rsidP="00D756E8">
      <w:pPr>
        <w:widowControl w:val="0"/>
        <w:autoSpaceDE w:val="0"/>
        <w:autoSpaceDN w:val="0"/>
        <w:adjustRightInd w:val="0"/>
        <w:spacing w:after="0" w:line="240" w:lineRule="auto"/>
        <w:ind w:left="425" w:hangingChars="194" w:hanging="427"/>
        <w:jc w:val="both"/>
        <w:rPr>
          <w:rFonts w:ascii="Times New Roman" w:hAnsi="Times New Roman" w:cs="Times New Roman"/>
          <w:noProof/>
        </w:rPr>
      </w:pPr>
      <w:r w:rsidRPr="00D756E8">
        <w:rPr>
          <w:rFonts w:ascii="Times New Roman" w:hAnsi="Times New Roman" w:cs="Times New Roman"/>
          <w:noProof/>
          <w:szCs w:val="24"/>
        </w:rPr>
        <w:t>13.</w:t>
      </w:r>
      <w:r w:rsidRPr="00D756E8">
        <w:rPr>
          <w:rFonts w:ascii="Times New Roman" w:hAnsi="Times New Roman" w:cs="Times New Roman"/>
          <w:noProof/>
          <w:szCs w:val="24"/>
        </w:rPr>
        <w:tab/>
        <w:t xml:space="preserve">Badar A, Harningsih T. Hubungan Kadar Cholinesterase Dengan Kadar SGPT Dalam Darah Petani Sayur. J Farmasetis. 2022;11(2):101–6. </w:t>
      </w:r>
    </w:p>
    <w:p w14:paraId="62252168" w14:textId="449F2F99" w:rsidR="00D756E8" w:rsidRDefault="00D756E8">
      <w:pPr>
        <w:spacing w:after="0" w:line="240" w:lineRule="auto"/>
        <w:ind w:left="0" w:hanging="2"/>
        <w:rPr>
          <w:rFonts w:ascii="Times New Roman" w:eastAsia="Times New Roman" w:hAnsi="Times New Roman" w:cs="Times New Roman"/>
        </w:rPr>
      </w:pPr>
      <w:r>
        <w:rPr>
          <w:rFonts w:ascii="Times New Roman" w:eastAsia="Times New Roman" w:hAnsi="Times New Roman" w:cs="Times New Roman"/>
        </w:rPr>
        <w:fldChar w:fldCharType="end"/>
      </w:r>
    </w:p>
    <w:sectPr w:rsidR="00D756E8">
      <w:headerReference w:type="even" r:id="rId11"/>
      <w:headerReference w:type="default" r:id="rId12"/>
      <w:footerReference w:type="even" r:id="rId13"/>
      <w:footerReference w:type="default" r:id="rId14"/>
      <w:footerReference w:type="first" r:id="rId15"/>
      <w:pgSz w:w="11907" w:h="16839"/>
      <w:pgMar w:top="1440" w:right="1440" w:bottom="1440" w:left="1440" w:header="680" w:footer="85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1A23E" w14:textId="77777777" w:rsidR="00DC12EF" w:rsidRDefault="00DC12EF">
      <w:pPr>
        <w:spacing w:after="0" w:line="240" w:lineRule="auto"/>
        <w:ind w:left="0" w:hanging="2"/>
      </w:pPr>
      <w:r>
        <w:separator/>
      </w:r>
    </w:p>
  </w:endnote>
  <w:endnote w:type="continuationSeparator" w:id="0">
    <w:p w14:paraId="6FE20DDA" w14:textId="77777777" w:rsidR="00DC12EF" w:rsidRDefault="00DC12EF">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B71ED57-6839-4C71-99CC-043EABB2744F}"/>
    <w:embedBold r:id="rId2" w:fontKey="{D18A86BA-7FCE-4750-8D23-F26FCF457DB8}"/>
    <w:embedItalic r:id="rId3" w:fontKey="{12FF057E-76BB-43C0-9B93-CA01C099D8E1}"/>
    <w:embedBoldItalic r:id="rId4" w:fontKey="{7CD27DA0-A0A3-4712-8A63-1C0AB0597E39}"/>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F3CF854C-73A0-4880-9E65-1F87064F15C6}"/>
  </w:font>
  <w:font w:name="Georgia">
    <w:panose1 w:val="02040502050405020303"/>
    <w:charset w:val="00"/>
    <w:family w:val="roman"/>
    <w:pitch w:val="variable"/>
    <w:sig w:usb0="00000287" w:usb1="00000000" w:usb2="00000000" w:usb3="00000000" w:csb0="0000009F" w:csb1="00000000"/>
    <w:embedRegular r:id="rId6" w:fontKey="{34B78913-4D6D-416E-A424-B5B8170910D6}"/>
    <w:embedItalic r:id="rId7" w:fontKey="{F579A7C1-489B-4593-8D13-F38CC7CB26D1}"/>
  </w:font>
  <w:font w:name="Arial">
    <w:panose1 w:val="020B0604020202020204"/>
    <w:charset w:val="00"/>
    <w:family w:val="swiss"/>
    <w:pitch w:val="variable"/>
    <w:sig w:usb0="E0002EFF" w:usb1="C000785B" w:usb2="00000009" w:usb3="00000000" w:csb0="000001FF" w:csb1="00000000"/>
  </w:font>
  <w:font w:name="Lustria">
    <w:altName w:val="Calibri"/>
    <w:charset w:val="00"/>
    <w:family w:val="auto"/>
    <w:pitch w:val="default"/>
    <w:embedRegular r:id="rId8" w:fontKey="{D3A2C1CE-4111-462D-9B90-15AD2162ECF1}"/>
    <w:embedBold r:id="rId9" w:fontKey="{F145A89F-7DCF-44B6-86A4-F0CEBCAF3264}"/>
  </w:font>
  <w:font w:name="Cambria">
    <w:panose1 w:val="02040503050406030204"/>
    <w:charset w:val="00"/>
    <w:family w:val="roman"/>
    <w:pitch w:val="variable"/>
    <w:sig w:usb0="E00006FF" w:usb1="420024FF" w:usb2="02000000" w:usb3="00000000" w:csb0="0000019F" w:csb1="00000000"/>
    <w:embedRegular r:id="rId10" w:fontKey="{3A5F215E-4F4C-41EC-B3CE-8A0FC9DF6375}"/>
    <w:embedBold r:id="rId11" w:fontKey="{B8233ECF-E10F-4F7A-8BA2-424F263651D0}"/>
    <w:embedItalic r:id="rId12" w:fontKey="{8796D5F1-8F98-41C5-88E5-7F59A4F585AA}"/>
    <w:embedBoldItalic r:id="rId13" w:fontKey="{DAF78088-F881-45F2-A994-97A1EC5A2D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211EF" w14:textId="77777777" w:rsidR="00435253" w:rsidRDefault="00000000">
    <w:pPr>
      <w:pBdr>
        <w:top w:val="single" w:sz="4" w:space="1" w:color="000000"/>
        <w:left w:val="nil"/>
        <w:bottom w:val="nil"/>
        <w:right w:val="nil"/>
        <w:between w:val="nil"/>
      </w:pBdr>
      <w:spacing w:after="0" w:line="240" w:lineRule="auto"/>
      <w:ind w:left="0" w:hanging="2"/>
      <w:rPr>
        <w:rFonts w:ascii="Times New Roman" w:eastAsia="Times New Roman" w:hAnsi="Times New Roman" w:cs="Times New Roman"/>
        <w:color w:val="7F7F7F"/>
        <w:sz w:val="20"/>
        <w:szCs w:val="20"/>
      </w:rPr>
    </w:pPr>
    <w:r>
      <w:rPr>
        <w:rFonts w:ascii="Times New Roman" w:eastAsia="Times New Roman" w:hAnsi="Times New Roman" w:cs="Times New Roman"/>
        <w:b/>
        <w:color w:val="000000"/>
        <w:sz w:val="24"/>
        <w:szCs w:val="24"/>
      </w:rPr>
      <w:fldChar w:fldCharType="begin"/>
    </w:r>
    <w:r>
      <w:rPr>
        <w:rFonts w:ascii="Times New Roman" w:eastAsia="Times New Roman" w:hAnsi="Times New Roman" w:cs="Times New Roman"/>
        <w:b/>
        <w:color w:val="000000"/>
        <w:sz w:val="24"/>
        <w:szCs w:val="24"/>
      </w:rPr>
      <w:instrText>PAGE</w:instrText>
    </w:r>
    <w:r>
      <w:rPr>
        <w:rFonts w:ascii="Times New Roman" w:eastAsia="Times New Roman" w:hAnsi="Times New Roman" w:cs="Times New Roman"/>
        <w:b/>
        <w:color w:val="000000"/>
        <w:sz w:val="24"/>
        <w:szCs w:val="24"/>
      </w:rPr>
      <w:fldChar w:fldCharType="separate"/>
    </w:r>
    <w:r w:rsidR="00C400B0">
      <w:rPr>
        <w:rFonts w:ascii="Times New Roman" w:eastAsia="Times New Roman" w:hAnsi="Times New Roman" w:cs="Times New Roman"/>
        <w:b/>
        <w:noProof/>
        <w:color w:val="000000"/>
        <w:sz w:val="24"/>
        <w:szCs w:val="24"/>
      </w:rPr>
      <w:t>2</w:t>
    </w:r>
    <w:r>
      <w:rPr>
        <w:rFonts w:ascii="Times New Roman" w:eastAsia="Times New Roman" w:hAnsi="Times New Roman" w:cs="Times New Roman"/>
        <w:b/>
        <w:color w:val="000000"/>
        <w:sz w:val="24"/>
        <w:szCs w:val="24"/>
      </w:rPr>
      <w:fldChar w:fldCharType="end"/>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0"/>
        <w:szCs w:val="20"/>
      </w:rPr>
      <w:t>| Penerbit: Politeknik Kesehatan Kemenkes Denpasar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39F2" w14:textId="5BCEA42D" w:rsidR="00435253" w:rsidRDefault="00000000">
    <w:pPr>
      <w:pBdr>
        <w:top w:val="single" w:sz="4" w:space="1" w:color="000000"/>
        <w:left w:val="nil"/>
        <w:bottom w:val="nil"/>
        <w:right w:val="nil"/>
        <w:between w:val="nil"/>
      </w:pBdr>
      <w:spacing w:after="0" w:line="240" w:lineRule="auto"/>
      <w:ind w:left="0" w:hanging="2"/>
      <w:rPr>
        <w:rFonts w:ascii="Times New Roman" w:eastAsia="Times New Roman" w:hAnsi="Times New Roman" w:cs="Times New Roman"/>
        <w:color w:val="7F7F7F"/>
        <w:sz w:val="20"/>
        <w:szCs w:val="20"/>
      </w:rPr>
    </w:pPr>
    <w:r>
      <w:rPr>
        <w:rFonts w:ascii="Times New Roman" w:eastAsia="Times New Roman" w:hAnsi="Times New Roman" w:cs="Times New Roman"/>
        <w:b/>
        <w:color w:val="000000"/>
        <w:sz w:val="24"/>
        <w:szCs w:val="24"/>
      </w:rPr>
      <w:fldChar w:fldCharType="begin"/>
    </w:r>
    <w:r>
      <w:rPr>
        <w:rFonts w:ascii="Times New Roman" w:eastAsia="Times New Roman" w:hAnsi="Times New Roman" w:cs="Times New Roman"/>
        <w:b/>
        <w:color w:val="000000"/>
        <w:sz w:val="24"/>
        <w:szCs w:val="24"/>
      </w:rPr>
      <w:instrText>PAGE</w:instrText>
    </w:r>
    <w:r>
      <w:rPr>
        <w:rFonts w:ascii="Times New Roman" w:eastAsia="Times New Roman" w:hAnsi="Times New Roman" w:cs="Times New Roman"/>
        <w:b/>
        <w:color w:val="000000"/>
        <w:sz w:val="24"/>
        <w:szCs w:val="24"/>
      </w:rPr>
      <w:fldChar w:fldCharType="separate"/>
    </w:r>
    <w:r w:rsidR="00C400B0">
      <w:rPr>
        <w:rFonts w:ascii="Times New Roman" w:eastAsia="Times New Roman" w:hAnsi="Times New Roman" w:cs="Times New Roman"/>
        <w:b/>
        <w:noProof/>
        <w:color w:val="000000"/>
        <w:sz w:val="24"/>
        <w:szCs w:val="24"/>
      </w:rPr>
      <w:t>3</w:t>
    </w:r>
    <w:r>
      <w:rPr>
        <w:rFonts w:ascii="Times New Roman" w:eastAsia="Times New Roman" w:hAnsi="Times New Roman" w:cs="Times New Roman"/>
        <w:b/>
        <w:color w:val="000000"/>
        <w:sz w:val="24"/>
        <w:szCs w:val="24"/>
      </w:rPr>
      <w:fldChar w:fldCharType="end"/>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0"/>
        <w:szCs w:val="20"/>
      </w:rPr>
      <w:t>| Penerbit: Politeknik Kesehatan Kemenkes Denpasar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607AC" w14:textId="77777777" w:rsidR="00435253" w:rsidRDefault="00000000">
    <w:pPr>
      <w:pBdr>
        <w:top w:val="single" w:sz="4" w:space="1" w:color="000000"/>
        <w:left w:val="nil"/>
        <w:bottom w:val="nil"/>
        <w:right w:val="nil"/>
        <w:between w:val="nil"/>
      </w:pBdr>
      <w:spacing w:after="0" w:line="240" w:lineRule="auto"/>
      <w:ind w:left="0" w:hanging="2"/>
      <w:rPr>
        <w:rFonts w:ascii="Times New Roman" w:eastAsia="Times New Roman" w:hAnsi="Times New Roman" w:cs="Times New Roman"/>
        <w:color w:val="7F7F7F"/>
        <w:sz w:val="20"/>
        <w:szCs w:val="20"/>
      </w:rPr>
    </w:pPr>
    <w:r>
      <w:rPr>
        <w:rFonts w:ascii="Times New Roman" w:eastAsia="Times New Roman" w:hAnsi="Times New Roman" w:cs="Times New Roman"/>
        <w:b/>
        <w:color w:val="000000"/>
        <w:sz w:val="24"/>
        <w:szCs w:val="24"/>
      </w:rPr>
      <w:fldChar w:fldCharType="begin"/>
    </w:r>
    <w:r>
      <w:rPr>
        <w:rFonts w:ascii="Times New Roman" w:eastAsia="Times New Roman" w:hAnsi="Times New Roman" w:cs="Times New Roman"/>
        <w:b/>
        <w:color w:val="000000"/>
        <w:sz w:val="24"/>
        <w:szCs w:val="24"/>
      </w:rPr>
      <w:instrText>PAGE</w:instrText>
    </w:r>
    <w:r>
      <w:rPr>
        <w:rFonts w:ascii="Times New Roman" w:eastAsia="Times New Roman" w:hAnsi="Times New Roman" w:cs="Times New Roman"/>
        <w:b/>
        <w:color w:val="000000"/>
        <w:sz w:val="24"/>
        <w:szCs w:val="24"/>
      </w:rPr>
      <w:fldChar w:fldCharType="separate"/>
    </w:r>
    <w:r w:rsidR="00C400B0">
      <w:rPr>
        <w:rFonts w:ascii="Times New Roman" w:eastAsia="Times New Roman" w:hAnsi="Times New Roman" w:cs="Times New Roman"/>
        <w:b/>
        <w:noProof/>
        <w:color w:val="000000"/>
        <w:sz w:val="24"/>
        <w:szCs w:val="24"/>
      </w:rPr>
      <w:t>1</w:t>
    </w:r>
    <w:r>
      <w:rPr>
        <w:rFonts w:ascii="Times New Roman" w:eastAsia="Times New Roman" w:hAnsi="Times New Roman" w:cs="Times New Roman"/>
        <w:b/>
        <w:color w:val="000000"/>
        <w:sz w:val="24"/>
        <w:szCs w:val="24"/>
      </w:rPr>
      <w:fldChar w:fldCharType="end"/>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0"/>
        <w:szCs w:val="20"/>
      </w:rPr>
      <w:t>| Penerbit: Politeknik Kesehatan Kemenkes Denpasar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7C8F2C" w14:textId="77777777" w:rsidR="00DC12EF" w:rsidRDefault="00DC12EF">
      <w:pPr>
        <w:spacing w:after="0" w:line="240" w:lineRule="auto"/>
        <w:ind w:left="0" w:hanging="2"/>
      </w:pPr>
      <w:r>
        <w:separator/>
      </w:r>
    </w:p>
  </w:footnote>
  <w:footnote w:type="continuationSeparator" w:id="0">
    <w:p w14:paraId="41C4DC02" w14:textId="77777777" w:rsidR="00DC12EF" w:rsidRDefault="00DC12EF">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847DF" w14:textId="77777777" w:rsidR="00435253" w:rsidRDefault="00000000">
    <w:pPr>
      <w:pBdr>
        <w:bottom w:val="single" w:sz="4" w:space="0" w:color="000000"/>
      </w:pBdr>
      <w:spacing w:after="0" w:line="240" w:lineRule="auto"/>
      <w:ind w:left="0" w:hanging="2"/>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Nama Penulis   (Judul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0758F" w14:textId="77777777" w:rsidR="00435253" w:rsidRDefault="00000000">
    <w:pPr>
      <w:pBdr>
        <w:top w:val="nil"/>
        <w:left w:val="nil"/>
        <w:bottom w:val="single" w:sz="4" w:space="1" w:color="000000"/>
        <w:right w:val="nil"/>
        <w:between w:val="nil"/>
      </w:pBdr>
      <w:tabs>
        <w:tab w:val="right" w:pos="8874"/>
      </w:tabs>
      <w:spacing w:after="0" w:line="240" w:lineRule="auto"/>
      <w:ind w:left="0" w:right="-18"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Jurnal Pengabmas Masyarakat Sehat, Vol. n  No. nn  (xxxxxx, 202n)             </w:t>
    </w:r>
    <w:r>
      <w:rPr>
        <w:rFonts w:ascii="Times New Roman" w:eastAsia="Times New Roman" w:hAnsi="Times New Roman" w:cs="Times New Roman"/>
        <w:color w:val="000000"/>
        <w:sz w:val="18"/>
        <w:szCs w:val="18"/>
      </w:rPr>
      <w:tab/>
      <w:t>e-ISSN 2656-8268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24CD4"/>
    <w:multiLevelType w:val="multilevel"/>
    <w:tmpl w:val="95FEC340"/>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A311C0E"/>
    <w:multiLevelType w:val="multilevel"/>
    <w:tmpl w:val="F6663FBA"/>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58543F9"/>
    <w:multiLevelType w:val="multilevel"/>
    <w:tmpl w:val="95FEC340"/>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09D534C"/>
    <w:multiLevelType w:val="multilevel"/>
    <w:tmpl w:val="95FEC340"/>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4D870F5"/>
    <w:multiLevelType w:val="multilevel"/>
    <w:tmpl w:val="6212C1A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920441F"/>
    <w:multiLevelType w:val="hybridMultilevel"/>
    <w:tmpl w:val="AF56F24A"/>
    <w:lvl w:ilvl="0" w:tplc="B9EAEBD4">
      <w:start w:val="1"/>
      <w:numFmt w:val="lowerLetter"/>
      <w:lvlText w:val="%1."/>
      <w:lvlJc w:val="left"/>
      <w:pPr>
        <w:ind w:left="358" w:hanging="360"/>
      </w:pPr>
      <w:rPr>
        <w:rFonts w:ascii="Times New Roman" w:eastAsia="Calibri" w:hAnsi="Times New Roman" w:cs="Calibri"/>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num w:numId="1" w16cid:durableId="1618296999">
    <w:abstractNumId w:val="3"/>
  </w:num>
  <w:num w:numId="2" w16cid:durableId="147792000">
    <w:abstractNumId w:val="1"/>
  </w:num>
  <w:num w:numId="3" w16cid:durableId="1189955669">
    <w:abstractNumId w:val="4"/>
  </w:num>
  <w:num w:numId="4" w16cid:durableId="2030327358">
    <w:abstractNumId w:val="5"/>
  </w:num>
  <w:num w:numId="5" w16cid:durableId="1780029406">
    <w:abstractNumId w:val="2"/>
  </w:num>
  <w:num w:numId="6" w16cid:durableId="50594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253"/>
    <w:rsid w:val="00043062"/>
    <w:rsid w:val="00064182"/>
    <w:rsid w:val="00084B61"/>
    <w:rsid w:val="000A59F6"/>
    <w:rsid w:val="000F32A8"/>
    <w:rsid w:val="002411B2"/>
    <w:rsid w:val="003447D5"/>
    <w:rsid w:val="003518FD"/>
    <w:rsid w:val="00413E97"/>
    <w:rsid w:val="00435253"/>
    <w:rsid w:val="005B4F49"/>
    <w:rsid w:val="00695277"/>
    <w:rsid w:val="007B18B4"/>
    <w:rsid w:val="007D68C3"/>
    <w:rsid w:val="008F7B4F"/>
    <w:rsid w:val="009414B0"/>
    <w:rsid w:val="00AA322F"/>
    <w:rsid w:val="00AA3CFE"/>
    <w:rsid w:val="00B275C1"/>
    <w:rsid w:val="00B92FBA"/>
    <w:rsid w:val="00C400B0"/>
    <w:rsid w:val="00CB0015"/>
    <w:rsid w:val="00D57E26"/>
    <w:rsid w:val="00D756E8"/>
    <w:rsid w:val="00DC12EF"/>
    <w:rsid w:val="00DD0446"/>
    <w:rsid w:val="00E0022B"/>
    <w:rsid w:val="00EC153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BDECA"/>
  <w15:docId w15:val="{CCA2A255-A203-488C-9A0B-4F1E10017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eastAsia="id-ID"/>
    </w:rPr>
  </w:style>
  <w:style w:type="character" w:styleId="Hyperlink">
    <w:name w:val="Hyperlink"/>
    <w:qFormat/>
    <w:rPr>
      <w:color w:val="0563C1"/>
      <w:w w:val="100"/>
      <w:position w:val="-1"/>
      <w:u w:val="single"/>
      <w:effect w:val="none"/>
      <w:vertAlign w:val="baseline"/>
      <w:cs w:val="0"/>
      <w:em w:val="none"/>
    </w:rPr>
  </w:style>
  <w:style w:type="paragraph" w:styleId="Header">
    <w:name w:val="header"/>
    <w:basedOn w:val="Normal"/>
    <w:qFormat/>
    <w:pPr>
      <w:spacing w:after="0" w:line="240" w:lineRule="auto"/>
    </w:pPr>
    <w:rPr>
      <w:sz w:val="20"/>
      <w:szCs w:val="20"/>
    </w:rPr>
  </w:style>
  <w:style w:type="character" w:customStyle="1" w:styleId="HeaderChar">
    <w:name w:val="Header Char"/>
    <w:rPr>
      <w:rFonts w:ascii="Calibri" w:eastAsia="Calibri" w:hAnsi="Calibri" w:cs="Times New Roman"/>
      <w:w w:val="100"/>
      <w:position w:val="-1"/>
      <w:effect w:val="none"/>
      <w:vertAlign w:val="baseline"/>
      <w:cs w:val="0"/>
      <w:em w:val="none"/>
      <w:lang w:val="id-ID"/>
    </w:rPr>
  </w:style>
  <w:style w:type="paragraph" w:styleId="Footer">
    <w:name w:val="footer"/>
    <w:basedOn w:val="Normal"/>
    <w:qFormat/>
    <w:pPr>
      <w:spacing w:after="0" w:line="240" w:lineRule="auto"/>
    </w:pPr>
    <w:rPr>
      <w:sz w:val="20"/>
      <w:szCs w:val="20"/>
    </w:rPr>
  </w:style>
  <w:style w:type="character" w:customStyle="1" w:styleId="FooterChar">
    <w:name w:val="Footer Char"/>
    <w:rPr>
      <w:rFonts w:ascii="Calibri" w:eastAsia="Calibri" w:hAnsi="Calibri" w:cs="Times New Roman"/>
      <w:w w:val="100"/>
      <w:position w:val="-1"/>
      <w:effect w:val="none"/>
      <w:vertAlign w:val="baseline"/>
      <w:cs w:val="0"/>
      <w:em w:val="none"/>
      <w:lang w:val="id-ID"/>
    </w:rPr>
  </w:style>
  <w:style w:type="paragraph" w:customStyle="1" w:styleId="ListParagraphBodyoftextUGEXZListParagraph1ColorfulList-Accent11">
    <w:name w:val="List Paragraph;Body of text;UGEX'Z;List Paragraph1;Colorful List - Accent 11"/>
    <w:basedOn w:val="Normal"/>
    <w:pPr>
      <w:ind w:left="720"/>
      <w:contextualSpacing/>
    </w:pPr>
    <w:rPr>
      <w:rFonts w:cs="Times New Roman"/>
      <w:lang w:val="en-US"/>
    </w:rPr>
  </w:style>
  <w:style w:type="paragraph" w:styleId="BodyText">
    <w:name w:val="Body Text"/>
    <w:basedOn w:val="Normal"/>
    <w:qFormat/>
    <w:pPr>
      <w:spacing w:after="120" w:line="240" w:lineRule="auto"/>
    </w:pPr>
    <w:rPr>
      <w:rFonts w:ascii="Times New Roman" w:eastAsia="Times New Roman" w:hAnsi="Times New Roman"/>
      <w:sz w:val="24"/>
      <w:szCs w:val="24"/>
    </w:rPr>
  </w:style>
  <w:style w:type="character" w:customStyle="1" w:styleId="BodyTextChar">
    <w:name w:val="Body Text Char"/>
    <w:rPr>
      <w:rFonts w:ascii="Times New Roman" w:eastAsia="Times New Roman" w:hAnsi="Times New Roman" w:cs="Times New Roman"/>
      <w:w w:val="100"/>
      <w:position w:val="-1"/>
      <w:sz w:val="24"/>
      <w:szCs w:val="24"/>
      <w:effect w:val="none"/>
      <w:vertAlign w:val="baseline"/>
      <w:cs w:val="0"/>
      <w:em w:val="none"/>
    </w:rPr>
  </w:style>
  <w:style w:type="character" w:styleId="Emphasis">
    <w:name w:val="Emphasis"/>
    <w:uiPriority w:val="20"/>
    <w:qFormat/>
    <w:rPr>
      <w:i/>
      <w:iCs/>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lid-translation">
    <w:name w:val="tlid-translation"/>
    <w:basedOn w:val="DefaultParagraphFont"/>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lang w:eastAsia="id-ID"/>
    </w:rPr>
  </w:style>
  <w:style w:type="character" w:customStyle="1" w:styleId="shorttext">
    <w:name w:val="short_text"/>
    <w:basedOn w:val="DefaultParagraphFont"/>
    <w:rPr>
      <w:w w:val="100"/>
      <w:position w:val="-1"/>
      <w:effect w:val="none"/>
      <w:vertAlign w:val="baseline"/>
      <w:cs w:val="0"/>
      <w:em w:val="none"/>
    </w:rPr>
  </w:style>
  <w:style w:type="paragraph" w:styleId="HTMLPreformatted">
    <w:name w:val="HTML Preformatted"/>
    <w:basedOn w:val="Normal"/>
    <w:qFormat/>
    <w:pPr>
      <w:spacing w:after="0" w:line="240" w:lineRule="auto"/>
    </w:pPr>
    <w:rPr>
      <w:rFonts w:ascii="Courier New" w:eastAsia="Times New Roman" w:hAnsi="Courier New"/>
      <w:sz w:val="20"/>
      <w:szCs w:val="20"/>
      <w:lang w:eastAsia="id-ID"/>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lang w:val="id-ID" w:eastAsia="id-ID"/>
    </w:rPr>
  </w:style>
  <w:style w:type="character" w:customStyle="1" w:styleId="lrzxr">
    <w:name w:val="lrzxr"/>
    <w:basedOn w:val="DefaultParagraphFont"/>
    <w:rPr>
      <w:w w:val="100"/>
      <w:position w:val="-1"/>
      <w:effect w:val="none"/>
      <w:vertAlign w:val="baseline"/>
      <w:cs w:val="0"/>
      <w:em w:val="none"/>
    </w:rPr>
  </w:style>
  <w:style w:type="character" w:customStyle="1" w:styleId="sac">
    <w:name w:val="sac"/>
    <w:basedOn w:val="DefaultParagraphFont"/>
    <w:rPr>
      <w:w w:val="100"/>
      <w:position w:val="-1"/>
      <w:effect w:val="none"/>
      <w:vertAlign w:val="baseline"/>
      <w:cs w:val="0"/>
      <w:em w:val="none"/>
    </w:rPr>
  </w:style>
  <w:style w:type="character" w:customStyle="1" w:styleId="A4">
    <w:name w:val="A4"/>
    <w:rPr>
      <w:color w:val="808285"/>
      <w:w w:val="100"/>
      <w:position w:val="-1"/>
      <w:sz w:val="12"/>
      <w:szCs w:val="12"/>
      <w:effect w:val="none"/>
      <w:vertAlign w:val="baseline"/>
      <w:cs w:val="0"/>
      <w:em w:val="none"/>
    </w:rPr>
  </w:style>
  <w:style w:type="character" w:styleId="PageNumber">
    <w:name w:val="page number"/>
    <w:basedOn w:val="DefaultParagraphFont"/>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val="en-US" w:eastAsia="en-US"/>
    </w:rPr>
  </w:style>
  <w:style w:type="character" w:customStyle="1" w:styleId="ListParagraphCharBodyoftextCharUGEXZCharListParagraph1CharColorfulList-Accent11Char">
    <w:name w:val="List Paragraph Char;Body of text Char;UGEX'Z Char;List Paragraph1 Char;Colorful List - Accent 11 Char"/>
    <w:basedOn w:val="DefaultParagraphFont"/>
    <w:rPr>
      <w:w w:val="100"/>
      <w:position w:val="-1"/>
      <w:effect w:val="none"/>
      <w:vertAlign w:val="baseline"/>
      <w:cs w:val="0"/>
      <w:em w:val="none"/>
    </w:rPr>
  </w:style>
  <w:style w:type="table" w:customStyle="1" w:styleId="TableGrid1">
    <w:name w:val="Table Grid1"/>
    <w:basedOn w:val="TableNormal"/>
    <w:next w:val="TableGrid"/>
    <w:pPr>
      <w:suppressAutoHyphens/>
      <w:spacing w:after="0" w:line="240" w:lineRule="auto"/>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pPr>
      <w:suppressAutoHyphens/>
      <w:spacing w:after="0" w:line="240" w:lineRule="auto"/>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qFormat/>
    <w:pPr>
      <w:spacing w:after="0" w:line="360" w:lineRule="auto"/>
      <w:jc w:val="both"/>
    </w:pPr>
    <w:rPr>
      <w:rFonts w:ascii="Tahoma" w:eastAsia="Times New Roman" w:hAnsi="Tahoma"/>
      <w:noProof/>
      <w:color w:val="000000"/>
      <w:sz w:val="16"/>
      <w:szCs w:val="16"/>
    </w:rPr>
  </w:style>
  <w:style w:type="character" w:customStyle="1" w:styleId="BalloonTextChar">
    <w:name w:val="Balloon Text Char"/>
    <w:rPr>
      <w:rFonts w:ascii="Tahoma" w:eastAsia="Times New Roman" w:hAnsi="Tahoma" w:cs="Times New Roman"/>
      <w:noProof/>
      <w:color w:val="000000"/>
      <w:w w:val="100"/>
      <w:position w:val="-1"/>
      <w:sz w:val="16"/>
      <w:szCs w:val="16"/>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y2iqfc">
    <w:name w:val="y2iqfc"/>
    <w:rPr>
      <w:w w:val="100"/>
      <w:position w:val="-1"/>
      <w:effect w:val="none"/>
      <w:vertAlign w:val="baseline"/>
      <w:cs w:val="0"/>
      <w:em w:val="none"/>
    </w:rPr>
  </w:style>
  <w:style w:type="character" w:customStyle="1" w:styleId="a">
    <w:name w:val="a"/>
    <w:rPr>
      <w:w w:val="100"/>
      <w:position w:val="-1"/>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w w:val="100"/>
      <w:position w:val="-1"/>
      <w:effect w:val="none"/>
      <w:vertAlign w:val="baseline"/>
      <w:cs w:val="0"/>
      <w:em w:val="none"/>
      <w:lang w:val="id-ID"/>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val="id-ID"/>
    </w:rPr>
  </w:style>
  <w:style w:type="paragraph" w:styleId="DocumentMap">
    <w:name w:val="Document Map"/>
    <w:basedOn w:val="Normal"/>
    <w:qFormat/>
    <w:rPr>
      <w:rFonts w:ascii="Tahoma" w:hAnsi="Tahoma" w:cs="Tahoma"/>
      <w:sz w:val="16"/>
      <w:szCs w:val="16"/>
    </w:rPr>
  </w:style>
  <w:style w:type="character" w:customStyle="1" w:styleId="DocumentMapChar">
    <w:name w:val="Document Map Char"/>
    <w:basedOn w:val="DefaultParagraphFont"/>
    <w:rPr>
      <w:rFonts w:ascii="Tahoma" w:hAnsi="Tahoma" w:cs="Tahoma"/>
      <w:w w:val="100"/>
      <w:position w:val="-1"/>
      <w:sz w:val="16"/>
      <w:szCs w:val="16"/>
      <w:effect w:val="none"/>
      <w:vertAlign w:val="baseline"/>
      <w:cs w:val="0"/>
      <w:em w:val="none"/>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ListParagraph">
    <w:name w:val="List Paragraph"/>
    <w:basedOn w:val="Normal"/>
    <w:link w:val="ListParagraphChar"/>
    <w:uiPriority w:val="34"/>
    <w:qFormat/>
    <w:rsid w:val="00C400B0"/>
    <w:pPr>
      <w:suppressAutoHyphens w:val="0"/>
      <w:ind w:leftChars="0" w:left="720" w:firstLineChars="0" w:firstLine="0"/>
      <w:contextualSpacing/>
      <w:textDirection w:val="lrTb"/>
      <w:textAlignment w:val="auto"/>
      <w:outlineLvl w:val="9"/>
    </w:pPr>
    <w:rPr>
      <w:rFonts w:cs="Times New Roman"/>
      <w:position w:val="0"/>
      <w:lang w:val="en-US"/>
    </w:rPr>
  </w:style>
  <w:style w:type="character" w:customStyle="1" w:styleId="ListParagraphChar">
    <w:name w:val="List Paragraph Char"/>
    <w:link w:val="ListParagraph"/>
    <w:uiPriority w:val="34"/>
    <w:qFormat/>
    <w:locked/>
    <w:rsid w:val="00C400B0"/>
    <w:rPr>
      <w:rFonts w:cs="Times New Roman"/>
      <w:lang w:val="en-US" w:eastAsia="en-US"/>
    </w:rPr>
  </w:style>
  <w:style w:type="character" w:styleId="UnresolvedMention">
    <w:name w:val="Unresolved Mention"/>
    <w:basedOn w:val="DefaultParagraphFont"/>
    <w:uiPriority w:val="99"/>
    <w:semiHidden/>
    <w:unhideWhenUsed/>
    <w:rsid w:val="00DD0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NnxSe15kaUkGcBjg3Dasf9/qEuQ==">AMUW2mXlHzC9NPhwU4QMj6YGYu736uORnz/tVYAMqclgzobjRlqhYQYswOCAqToxVFiAbAKtjz7L8xzLgxeeDcrA4/i+qfuCajtqPnVRPOd6kh6ychbQJH0=</go:docsCustomData>
</go:gDocsCustomXmlDataStorage>
</file>

<file path=customXml/itemProps1.xml><?xml version="1.0" encoding="utf-8"?>
<ds:datastoreItem xmlns:ds="http://schemas.openxmlformats.org/officeDocument/2006/customXml" ds:itemID="{7F7F409C-34F4-434D-9EBF-865BE1CA6D8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7798</Words>
  <Characters>44453</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dc:creator>
  <cp:lastModifiedBy>Cok Dewi</cp:lastModifiedBy>
  <cp:revision>6</cp:revision>
  <dcterms:created xsi:type="dcterms:W3CDTF">2024-10-26T07:25:00Z</dcterms:created>
  <dcterms:modified xsi:type="dcterms:W3CDTF">2024-10-27T07:56:00Z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7ed31376-3f4d-35bb-a123-c392ff926040</vt:lpwstr>
  </property>
  <property fmtid="{D5CDD505-2E9C-101B-9397-08002B2CF9AE}" pid="24" name="Mendeley Citation Style_1">
    <vt:lpwstr>http://www.zotero.org/styles/vancouver</vt:lpwstr>
  </property>
</Properties>
</file>