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09D" w:rsidRPr="008C7B3A" w:rsidRDefault="00EA509D" w:rsidP="003D6410">
      <w:pPr>
        <w:spacing w:after="0" w:line="240" w:lineRule="auto"/>
        <w:ind w:left="284" w:right="284"/>
        <w:jc w:val="center"/>
        <w:rPr>
          <w:rFonts w:ascii="Times New Roman" w:hAnsi="Times New Roman"/>
          <w:b/>
          <w:sz w:val="28"/>
          <w:szCs w:val="24"/>
        </w:rPr>
      </w:pPr>
      <w:r w:rsidRPr="008C7B3A">
        <w:rPr>
          <w:rFonts w:ascii="Times New Roman" w:hAnsi="Times New Roman"/>
          <w:b/>
          <w:sz w:val="28"/>
          <w:szCs w:val="24"/>
        </w:rPr>
        <w:t>STRES KERJA  DENGAN KEJADIAN HIPER</w:t>
      </w:r>
      <w:bookmarkStart w:id="0" w:name="_GoBack"/>
      <w:bookmarkEnd w:id="0"/>
      <w:r w:rsidRPr="008C7B3A">
        <w:rPr>
          <w:rFonts w:ascii="Times New Roman" w:hAnsi="Times New Roman"/>
          <w:b/>
          <w:sz w:val="28"/>
          <w:szCs w:val="24"/>
        </w:rPr>
        <w:t>TENSI  PADA</w:t>
      </w:r>
      <w:r>
        <w:rPr>
          <w:rFonts w:ascii="Times New Roman" w:hAnsi="Times New Roman"/>
          <w:b/>
          <w:sz w:val="28"/>
          <w:szCs w:val="24"/>
        </w:rPr>
        <w:t xml:space="preserve"> PEDAGANG PASAR TRADISIONAL </w:t>
      </w:r>
    </w:p>
    <w:p w:rsidR="00A52B09" w:rsidRPr="00A52B09" w:rsidRDefault="00A52B09" w:rsidP="003D6410">
      <w:pPr>
        <w:spacing w:after="0" w:line="240" w:lineRule="auto"/>
        <w:ind w:left="284" w:right="284"/>
        <w:contextualSpacing/>
        <w:jc w:val="center"/>
        <w:rPr>
          <w:rFonts w:ascii="Times New Roman" w:hAnsi="Times New Roman"/>
          <w:b/>
          <w:color w:val="000000"/>
          <w:sz w:val="24"/>
          <w:szCs w:val="24"/>
          <w:lang w:val="en-US"/>
        </w:rPr>
      </w:pPr>
    </w:p>
    <w:p w:rsidR="007F2555" w:rsidRPr="003865A6" w:rsidRDefault="00A01E29" w:rsidP="003D6410">
      <w:pPr>
        <w:spacing w:after="0" w:line="240" w:lineRule="auto"/>
        <w:ind w:left="284" w:right="284"/>
        <w:jc w:val="center"/>
        <w:rPr>
          <w:rFonts w:ascii="Times New Roman" w:hAnsi="Times New Roman"/>
          <w:b/>
          <w:sz w:val="24"/>
          <w:szCs w:val="24"/>
          <w:vertAlign w:val="superscript"/>
        </w:rPr>
      </w:pPr>
      <w:r w:rsidRPr="003D6410">
        <w:rPr>
          <w:rFonts w:ascii="Times New Roman" w:hAnsi="Times New Roman"/>
          <w:b/>
          <w:spacing w:val="1"/>
          <w:sz w:val="24"/>
          <w:szCs w:val="24"/>
        </w:rPr>
        <w:t>Triana Savitri</w:t>
      </w:r>
      <w:r w:rsidR="003865A6">
        <w:rPr>
          <w:rFonts w:ascii="Times New Roman" w:hAnsi="Times New Roman"/>
          <w:b/>
          <w:spacing w:val="1"/>
          <w:sz w:val="24"/>
          <w:szCs w:val="24"/>
          <w:vertAlign w:val="superscript"/>
        </w:rPr>
        <w:t>1</w:t>
      </w:r>
      <w:r w:rsidR="003865A6">
        <w:rPr>
          <w:rFonts w:ascii="Times New Roman" w:hAnsi="Times New Roman"/>
          <w:b/>
          <w:spacing w:val="1"/>
          <w:sz w:val="24"/>
          <w:szCs w:val="24"/>
        </w:rPr>
        <w:t xml:space="preserve">, </w:t>
      </w:r>
      <w:r w:rsidRPr="003D6410">
        <w:rPr>
          <w:rFonts w:ascii="Times New Roman" w:hAnsi="Times New Roman"/>
          <w:b/>
          <w:sz w:val="24"/>
          <w:szCs w:val="24"/>
        </w:rPr>
        <w:t>I Made Sukarja</w:t>
      </w:r>
      <w:r w:rsidR="003865A6">
        <w:rPr>
          <w:rFonts w:ascii="Times New Roman" w:hAnsi="Times New Roman"/>
          <w:b/>
          <w:sz w:val="24"/>
          <w:szCs w:val="24"/>
          <w:vertAlign w:val="superscript"/>
        </w:rPr>
        <w:t>2</w:t>
      </w:r>
      <w:r w:rsidR="003865A6">
        <w:rPr>
          <w:rFonts w:ascii="Times New Roman" w:hAnsi="Times New Roman"/>
          <w:b/>
          <w:sz w:val="24"/>
          <w:szCs w:val="24"/>
        </w:rPr>
        <w:t xml:space="preserve">, </w:t>
      </w:r>
      <w:r w:rsidRPr="003D6410">
        <w:rPr>
          <w:rFonts w:ascii="Times New Roman" w:hAnsi="Times New Roman"/>
          <w:b/>
          <w:sz w:val="24"/>
          <w:szCs w:val="24"/>
        </w:rPr>
        <w:t>I Wayan Surasta</w:t>
      </w:r>
      <w:r w:rsidR="003865A6">
        <w:rPr>
          <w:rFonts w:ascii="Times New Roman" w:hAnsi="Times New Roman"/>
          <w:b/>
          <w:sz w:val="24"/>
          <w:szCs w:val="24"/>
          <w:vertAlign w:val="superscript"/>
        </w:rPr>
        <w:t>3</w:t>
      </w:r>
      <w:r w:rsidR="003865A6">
        <w:rPr>
          <w:rFonts w:ascii="Times New Roman" w:hAnsi="Times New Roman"/>
          <w:b/>
          <w:sz w:val="24"/>
          <w:szCs w:val="24"/>
        </w:rPr>
        <w:t xml:space="preserve">, </w:t>
      </w:r>
      <w:r w:rsidR="007F2555">
        <w:rPr>
          <w:rFonts w:ascii="Times New Roman" w:hAnsi="Times New Roman"/>
          <w:b/>
          <w:sz w:val="24"/>
          <w:szCs w:val="24"/>
          <w:lang w:val="en-US"/>
        </w:rPr>
        <w:t xml:space="preserve">I Made </w:t>
      </w:r>
      <w:proofErr w:type="spellStart"/>
      <w:r w:rsidR="007F2555">
        <w:rPr>
          <w:rFonts w:ascii="Times New Roman" w:hAnsi="Times New Roman"/>
          <w:b/>
          <w:sz w:val="24"/>
          <w:szCs w:val="24"/>
          <w:lang w:val="en-US"/>
        </w:rPr>
        <w:t>Mertha</w:t>
      </w:r>
      <w:proofErr w:type="spellEnd"/>
      <w:r w:rsidR="003865A6">
        <w:rPr>
          <w:rFonts w:ascii="Times New Roman" w:hAnsi="Times New Roman"/>
          <w:b/>
          <w:sz w:val="24"/>
          <w:szCs w:val="24"/>
          <w:vertAlign w:val="superscript"/>
        </w:rPr>
        <w:t>4</w:t>
      </w:r>
    </w:p>
    <w:p w:rsidR="00A52B09" w:rsidRPr="00A52B09" w:rsidRDefault="00A52B09" w:rsidP="003D6410">
      <w:pPr>
        <w:spacing w:after="0" w:line="240" w:lineRule="auto"/>
        <w:ind w:left="284" w:right="284"/>
        <w:jc w:val="center"/>
        <w:rPr>
          <w:rFonts w:ascii="Times New Roman" w:hAnsi="Times New Roman"/>
          <w:spacing w:val="1"/>
          <w:sz w:val="24"/>
          <w:szCs w:val="24"/>
          <w:lang w:val="en-US"/>
        </w:rPr>
      </w:pPr>
      <w:proofErr w:type="spellStart"/>
      <w:r w:rsidRPr="00A52B09">
        <w:rPr>
          <w:rFonts w:ascii="Times New Roman" w:hAnsi="Times New Roman"/>
          <w:spacing w:val="1"/>
          <w:sz w:val="24"/>
          <w:szCs w:val="24"/>
          <w:lang w:val="en-US"/>
        </w:rPr>
        <w:t>Jurusan</w:t>
      </w:r>
      <w:proofErr w:type="spellEnd"/>
      <w:r w:rsidRPr="00A52B09">
        <w:rPr>
          <w:rFonts w:ascii="Times New Roman" w:hAnsi="Times New Roman"/>
          <w:spacing w:val="1"/>
          <w:sz w:val="24"/>
          <w:szCs w:val="24"/>
          <w:lang w:val="en-US"/>
        </w:rPr>
        <w:t xml:space="preserve"> </w:t>
      </w:r>
      <w:proofErr w:type="spellStart"/>
      <w:r w:rsidRPr="00A52B09">
        <w:rPr>
          <w:rFonts w:ascii="Times New Roman" w:hAnsi="Times New Roman"/>
          <w:spacing w:val="1"/>
          <w:sz w:val="24"/>
          <w:szCs w:val="24"/>
          <w:lang w:val="en-US"/>
        </w:rPr>
        <w:t>Keperawatan</w:t>
      </w:r>
      <w:proofErr w:type="spellEnd"/>
      <w:r w:rsidRPr="00A52B09">
        <w:rPr>
          <w:rFonts w:ascii="Times New Roman" w:hAnsi="Times New Roman"/>
          <w:spacing w:val="1"/>
          <w:sz w:val="24"/>
          <w:szCs w:val="24"/>
          <w:lang w:val="en-US"/>
        </w:rPr>
        <w:t xml:space="preserve"> </w:t>
      </w:r>
      <w:proofErr w:type="spellStart"/>
      <w:r w:rsidRPr="00A52B09">
        <w:rPr>
          <w:rFonts w:ascii="Times New Roman" w:hAnsi="Times New Roman"/>
          <w:spacing w:val="1"/>
          <w:sz w:val="24"/>
          <w:szCs w:val="24"/>
          <w:lang w:val="en-US"/>
        </w:rPr>
        <w:t>Politeknik</w:t>
      </w:r>
      <w:proofErr w:type="spellEnd"/>
      <w:r w:rsidRPr="00A52B09">
        <w:rPr>
          <w:rFonts w:ascii="Times New Roman" w:hAnsi="Times New Roman"/>
          <w:spacing w:val="1"/>
          <w:sz w:val="24"/>
          <w:szCs w:val="24"/>
          <w:lang w:val="en-US"/>
        </w:rPr>
        <w:t xml:space="preserve"> </w:t>
      </w:r>
      <w:proofErr w:type="spellStart"/>
      <w:r w:rsidRPr="00A52B09">
        <w:rPr>
          <w:rFonts w:ascii="Times New Roman" w:hAnsi="Times New Roman"/>
          <w:spacing w:val="1"/>
          <w:sz w:val="24"/>
          <w:szCs w:val="24"/>
          <w:lang w:val="en-US"/>
        </w:rPr>
        <w:t>Kesehatan</w:t>
      </w:r>
      <w:proofErr w:type="spellEnd"/>
      <w:r w:rsidRPr="00A52B09">
        <w:rPr>
          <w:rFonts w:ascii="Times New Roman" w:hAnsi="Times New Roman"/>
          <w:spacing w:val="1"/>
          <w:sz w:val="24"/>
          <w:szCs w:val="24"/>
          <w:lang w:val="en-US"/>
        </w:rPr>
        <w:t xml:space="preserve"> Denpasar</w:t>
      </w:r>
    </w:p>
    <w:p w:rsidR="00A52B09" w:rsidRPr="00A52B09" w:rsidRDefault="00A01E29" w:rsidP="003D6410">
      <w:pPr>
        <w:spacing w:after="0" w:line="240" w:lineRule="auto"/>
        <w:ind w:left="284" w:right="284"/>
        <w:contextualSpacing/>
        <w:jc w:val="center"/>
        <w:rPr>
          <w:rFonts w:ascii="Times New Roman" w:hAnsi="Times New Roman"/>
          <w:color w:val="000000"/>
          <w:spacing w:val="1"/>
          <w:sz w:val="24"/>
          <w:szCs w:val="24"/>
          <w:vertAlign w:val="superscript"/>
        </w:rPr>
      </w:pPr>
      <w:proofErr w:type="gramStart"/>
      <w:r>
        <w:rPr>
          <w:rFonts w:ascii="Times New Roman" w:hAnsi="Times New Roman"/>
          <w:color w:val="000000"/>
          <w:spacing w:val="1"/>
          <w:sz w:val="24"/>
          <w:szCs w:val="24"/>
          <w:lang w:val="en-US"/>
        </w:rPr>
        <w:t>Email :</w:t>
      </w:r>
      <w:proofErr w:type="gramEnd"/>
      <w:r>
        <w:rPr>
          <w:rFonts w:ascii="Times New Roman" w:hAnsi="Times New Roman"/>
          <w:color w:val="000000"/>
          <w:spacing w:val="1"/>
          <w:sz w:val="24"/>
          <w:szCs w:val="24"/>
          <w:lang w:val="en-US"/>
        </w:rPr>
        <w:t xml:space="preserve"> </w:t>
      </w:r>
      <w:r w:rsidR="00973DC7">
        <w:rPr>
          <w:rFonts w:ascii="Times New Roman" w:hAnsi="Times New Roman"/>
          <w:color w:val="000000"/>
          <w:spacing w:val="1"/>
          <w:sz w:val="24"/>
          <w:szCs w:val="24"/>
        </w:rPr>
        <w:t>savitri.triana@yahoo.co.id</w:t>
      </w:r>
    </w:p>
    <w:p w:rsidR="00A52B09" w:rsidRPr="00A52B09" w:rsidRDefault="00A52B09" w:rsidP="003D6410">
      <w:pPr>
        <w:spacing w:after="0" w:line="240" w:lineRule="auto"/>
        <w:ind w:left="284" w:right="284"/>
        <w:contextualSpacing/>
        <w:rPr>
          <w:rFonts w:ascii="Times New Roman" w:hAnsi="Times New Roman"/>
          <w:spacing w:val="1"/>
          <w:sz w:val="24"/>
          <w:szCs w:val="24"/>
          <w:lang w:val="en-US"/>
        </w:rPr>
      </w:pPr>
    </w:p>
    <w:p w:rsidR="00233F56" w:rsidRDefault="00A52B09" w:rsidP="003D6410">
      <w:pPr>
        <w:spacing w:after="0" w:line="240" w:lineRule="auto"/>
        <w:ind w:left="284" w:right="284"/>
        <w:jc w:val="both"/>
        <w:rPr>
          <w:rFonts w:ascii="Times New Roman" w:hAnsi="Times New Roman"/>
          <w:sz w:val="24"/>
          <w:szCs w:val="24"/>
          <w:lang w:val="en"/>
        </w:rPr>
      </w:pPr>
      <w:proofErr w:type="gramStart"/>
      <w:r w:rsidRPr="00A52B09">
        <w:rPr>
          <w:rFonts w:ascii="Times New Roman" w:hAnsi="Times New Roman"/>
          <w:b/>
          <w:i/>
          <w:color w:val="000000"/>
          <w:spacing w:val="1"/>
          <w:sz w:val="24"/>
          <w:szCs w:val="24"/>
          <w:lang w:val="en-US"/>
        </w:rPr>
        <w:t>Abstract :</w:t>
      </w:r>
      <w:proofErr w:type="gramEnd"/>
      <w:r w:rsidRPr="00A52B09">
        <w:rPr>
          <w:rFonts w:ascii="Times New Roman" w:hAnsi="Times New Roman"/>
          <w:i/>
          <w:color w:val="000000"/>
          <w:spacing w:val="1"/>
          <w:sz w:val="24"/>
          <w:szCs w:val="24"/>
          <w:lang w:val="en-US"/>
        </w:rPr>
        <w:t xml:space="preserve"> </w:t>
      </w:r>
      <w:r w:rsidR="00233F56" w:rsidRPr="003D6410">
        <w:rPr>
          <w:rFonts w:ascii="Times New Roman" w:hAnsi="Times New Roman"/>
          <w:b/>
          <w:i/>
          <w:sz w:val="24"/>
          <w:szCs w:val="24"/>
          <w:lang w:val="en"/>
        </w:rPr>
        <w:t>The Work Stress With Hypertension Events Of Traditional Market</w:t>
      </w:r>
      <w:r w:rsidR="003D6410">
        <w:rPr>
          <w:rFonts w:ascii="Times New Roman" w:hAnsi="Times New Roman"/>
          <w:b/>
          <w:i/>
          <w:sz w:val="24"/>
          <w:szCs w:val="24"/>
          <w:lang w:val="en"/>
        </w:rPr>
        <w:t>.</w:t>
      </w:r>
      <w:r w:rsidR="00233F56" w:rsidRPr="003D6410">
        <w:rPr>
          <w:rFonts w:ascii="Times New Roman" w:hAnsi="Times New Roman"/>
          <w:b/>
          <w:i/>
          <w:sz w:val="24"/>
          <w:szCs w:val="24"/>
          <w:lang w:val="en"/>
        </w:rPr>
        <w:t xml:space="preserve"> </w:t>
      </w:r>
      <w:r w:rsidR="00233F56" w:rsidRPr="003D6410">
        <w:rPr>
          <w:rFonts w:ascii="Times New Roman" w:hAnsi="Times New Roman"/>
          <w:i/>
          <w:sz w:val="24"/>
          <w:szCs w:val="24"/>
          <w:lang w:val="en"/>
        </w:rPr>
        <w:t xml:space="preserve">This study aimed to determine the relationship of work stress with the incidence of hypertension in traditional market traders in the work area of ​​the Public Health Unit of </w:t>
      </w:r>
      <w:proofErr w:type="spellStart"/>
      <w:r w:rsidR="00233F56" w:rsidRPr="003D6410">
        <w:rPr>
          <w:rFonts w:ascii="Times New Roman" w:hAnsi="Times New Roman"/>
          <w:i/>
          <w:sz w:val="24"/>
          <w:szCs w:val="24"/>
          <w:lang w:val="en"/>
        </w:rPr>
        <w:t>Sukawati</w:t>
      </w:r>
      <w:proofErr w:type="spellEnd"/>
      <w:r w:rsidR="00233F56" w:rsidRPr="003D6410">
        <w:rPr>
          <w:rFonts w:ascii="Times New Roman" w:hAnsi="Times New Roman"/>
          <w:i/>
          <w:sz w:val="24"/>
          <w:szCs w:val="24"/>
          <w:lang w:val="en"/>
        </w:rPr>
        <w:t xml:space="preserve"> II in 2019. The type of research used is non-experimental with correlational types and cross sectional approaches using non probability sampling with purposive sampling. The sample is 161 people. Data collection method used was a work stress questionnaire and a </w:t>
      </w:r>
      <w:proofErr w:type="spellStart"/>
      <w:r w:rsidR="00233F56" w:rsidRPr="003D6410">
        <w:rPr>
          <w:rFonts w:ascii="Times New Roman" w:hAnsi="Times New Roman"/>
          <w:i/>
          <w:sz w:val="24"/>
          <w:szCs w:val="24"/>
          <w:lang w:val="en"/>
        </w:rPr>
        <w:t>sphygmanometer</w:t>
      </w:r>
      <w:proofErr w:type="spellEnd"/>
      <w:r w:rsidR="00233F56" w:rsidRPr="003D6410">
        <w:rPr>
          <w:rFonts w:ascii="Times New Roman" w:hAnsi="Times New Roman"/>
          <w:i/>
          <w:sz w:val="24"/>
          <w:szCs w:val="24"/>
          <w:lang w:val="en"/>
        </w:rPr>
        <w:t xml:space="preserve">. The results showed that the majority of market traders were </w:t>
      </w:r>
      <w:r w:rsidR="000C1555" w:rsidRPr="003D6410">
        <w:rPr>
          <w:rFonts w:ascii="Times New Roman" w:hAnsi="Times New Roman"/>
          <w:i/>
          <w:sz w:val="24"/>
          <w:szCs w:val="24"/>
        </w:rPr>
        <w:t>work stres 48</w:t>
      </w:r>
      <w:proofErr w:type="gramStart"/>
      <w:r w:rsidR="000C1555" w:rsidRPr="003D6410">
        <w:rPr>
          <w:rFonts w:ascii="Times New Roman" w:hAnsi="Times New Roman"/>
          <w:i/>
          <w:sz w:val="24"/>
          <w:szCs w:val="24"/>
        </w:rPr>
        <w:t>,4</w:t>
      </w:r>
      <w:proofErr w:type="gramEnd"/>
      <w:r w:rsidR="000C1555" w:rsidRPr="003D6410">
        <w:rPr>
          <w:rFonts w:ascii="Times New Roman" w:hAnsi="Times New Roman"/>
          <w:i/>
          <w:sz w:val="24"/>
          <w:szCs w:val="24"/>
        </w:rPr>
        <w:t xml:space="preserve"> % and hypertension 68, 3 %. </w:t>
      </w:r>
      <w:r w:rsidR="00233F56" w:rsidRPr="003D6410">
        <w:rPr>
          <w:rFonts w:ascii="Times New Roman" w:hAnsi="Times New Roman"/>
          <w:i/>
          <w:sz w:val="24"/>
          <w:szCs w:val="24"/>
          <w:lang w:val="en"/>
        </w:rPr>
        <w:t xml:space="preserve"> Conclusion: there is a significant relationship between work stress and the incidence of hypertension in traditional market traders in the work area of ​​the </w:t>
      </w:r>
      <w:proofErr w:type="spellStart"/>
      <w:r w:rsidR="00233F56" w:rsidRPr="003D6410">
        <w:rPr>
          <w:rFonts w:ascii="Times New Roman" w:hAnsi="Times New Roman"/>
          <w:i/>
          <w:sz w:val="24"/>
          <w:szCs w:val="24"/>
          <w:lang w:val="en"/>
        </w:rPr>
        <w:t>Sukawati</w:t>
      </w:r>
      <w:proofErr w:type="spellEnd"/>
      <w:r w:rsidR="00233F56" w:rsidRPr="003D6410">
        <w:rPr>
          <w:rFonts w:ascii="Times New Roman" w:hAnsi="Times New Roman"/>
          <w:i/>
          <w:sz w:val="24"/>
          <w:szCs w:val="24"/>
          <w:lang w:val="en"/>
        </w:rPr>
        <w:t xml:space="preserve"> II Public Health Unit in 2019 with p = 0</w:t>
      </w:r>
      <w:r w:rsidR="000C1555" w:rsidRPr="003D6410">
        <w:rPr>
          <w:rFonts w:ascii="Times New Roman" w:hAnsi="Times New Roman"/>
          <w:i/>
          <w:sz w:val="24"/>
          <w:szCs w:val="24"/>
          <w:lang w:val="en"/>
        </w:rPr>
        <w:t>,000 p &lt;α (0.05) and or</w:t>
      </w:r>
      <w:r w:rsidR="00233F56" w:rsidRPr="003D6410">
        <w:rPr>
          <w:rFonts w:ascii="Times New Roman" w:hAnsi="Times New Roman"/>
          <w:i/>
          <w:sz w:val="24"/>
          <w:szCs w:val="24"/>
          <w:lang w:val="en"/>
        </w:rPr>
        <w:t>14.211.</w:t>
      </w:r>
      <w:r w:rsidR="00233F56" w:rsidRPr="00206461">
        <w:rPr>
          <w:rFonts w:ascii="Times New Roman" w:hAnsi="Times New Roman"/>
          <w:sz w:val="24"/>
          <w:szCs w:val="24"/>
          <w:lang w:val="en"/>
        </w:rPr>
        <w:t xml:space="preserve"> </w:t>
      </w:r>
    </w:p>
    <w:p w:rsidR="00324571" w:rsidRDefault="00324571" w:rsidP="003D6410">
      <w:pPr>
        <w:spacing w:after="0" w:line="240" w:lineRule="auto"/>
        <w:ind w:left="284" w:right="284"/>
        <w:jc w:val="both"/>
        <w:rPr>
          <w:rFonts w:ascii="Times New Roman" w:hAnsi="Times New Roman"/>
          <w:sz w:val="24"/>
          <w:szCs w:val="24"/>
          <w:lang w:val="en"/>
        </w:rPr>
      </w:pPr>
    </w:p>
    <w:p w:rsidR="00A52B09" w:rsidRDefault="00A52B09" w:rsidP="003D6410">
      <w:pPr>
        <w:spacing w:after="0" w:line="240" w:lineRule="auto"/>
        <w:ind w:left="284" w:right="284"/>
        <w:jc w:val="both"/>
        <w:rPr>
          <w:rFonts w:ascii="Times New Roman" w:hAnsi="Times New Roman"/>
          <w:sz w:val="24"/>
          <w:szCs w:val="24"/>
        </w:rPr>
      </w:pPr>
      <w:proofErr w:type="spellStart"/>
      <w:proofErr w:type="gramStart"/>
      <w:r w:rsidRPr="00A52B09">
        <w:rPr>
          <w:rFonts w:ascii="Times New Roman" w:hAnsi="Times New Roman"/>
          <w:b/>
          <w:color w:val="000000"/>
          <w:sz w:val="24"/>
          <w:szCs w:val="24"/>
          <w:shd w:val="clear" w:color="auto" w:fill="FCFCFC"/>
          <w:lang w:val="en-US"/>
        </w:rPr>
        <w:t>Abstrak</w:t>
      </w:r>
      <w:proofErr w:type="spellEnd"/>
      <w:r w:rsidRPr="00A52B09">
        <w:rPr>
          <w:rFonts w:ascii="Times New Roman" w:hAnsi="Times New Roman"/>
          <w:b/>
          <w:color w:val="000000"/>
          <w:sz w:val="24"/>
          <w:szCs w:val="24"/>
          <w:shd w:val="clear" w:color="auto" w:fill="FCFCFC"/>
          <w:lang w:val="en-US"/>
        </w:rPr>
        <w:t xml:space="preserve"> :</w:t>
      </w:r>
      <w:proofErr w:type="gramEnd"/>
      <w:r w:rsidRPr="00A52B09">
        <w:rPr>
          <w:rFonts w:ascii="Times New Roman" w:hAnsi="Times New Roman"/>
          <w:b/>
          <w:color w:val="000000"/>
          <w:sz w:val="24"/>
          <w:szCs w:val="24"/>
          <w:shd w:val="clear" w:color="auto" w:fill="FCFCFC"/>
          <w:lang w:val="en-US"/>
        </w:rPr>
        <w:t xml:space="preserve"> </w:t>
      </w:r>
      <w:r w:rsidRPr="00A52B09">
        <w:rPr>
          <w:rFonts w:ascii="Times New Roman" w:eastAsia="Calibri" w:hAnsi="Times New Roman"/>
          <w:b/>
          <w:color w:val="000000"/>
          <w:sz w:val="24"/>
          <w:szCs w:val="24"/>
        </w:rPr>
        <w:t>Stres</w:t>
      </w:r>
      <w:r w:rsidR="00AC2821">
        <w:rPr>
          <w:rFonts w:ascii="Times New Roman" w:eastAsia="Calibri" w:hAnsi="Times New Roman"/>
          <w:b/>
          <w:color w:val="000000"/>
          <w:sz w:val="24"/>
          <w:szCs w:val="24"/>
        </w:rPr>
        <w:t xml:space="preserve"> Kerja</w:t>
      </w:r>
      <w:r w:rsidRPr="00A52B09">
        <w:rPr>
          <w:rFonts w:ascii="Times New Roman" w:eastAsia="Calibri" w:hAnsi="Times New Roman"/>
          <w:b/>
          <w:color w:val="000000"/>
          <w:sz w:val="24"/>
          <w:szCs w:val="24"/>
        </w:rPr>
        <w:t xml:space="preserve"> dengan </w:t>
      </w:r>
      <w:r w:rsidR="00AC2821">
        <w:rPr>
          <w:rFonts w:ascii="Times New Roman" w:eastAsia="Calibri" w:hAnsi="Times New Roman"/>
          <w:b/>
          <w:color w:val="000000"/>
          <w:sz w:val="24"/>
          <w:szCs w:val="24"/>
        </w:rPr>
        <w:t>Kejadian Hipertensi Pada Pedagang Pasar Tradisional</w:t>
      </w:r>
      <w:r w:rsidRPr="00A52B09">
        <w:rPr>
          <w:rFonts w:ascii="Times New Roman" w:eastAsia="Calibri" w:hAnsi="Times New Roman"/>
          <w:b/>
          <w:color w:val="000000"/>
          <w:sz w:val="24"/>
          <w:szCs w:val="24"/>
        </w:rPr>
        <w:t xml:space="preserve">. </w:t>
      </w:r>
      <w:r w:rsidRPr="00A52B09">
        <w:rPr>
          <w:rFonts w:ascii="Times New Roman" w:hAnsi="Times New Roman"/>
          <w:sz w:val="24"/>
          <w:szCs w:val="24"/>
        </w:rPr>
        <w:t xml:space="preserve">Penelitian ini bertujuan </w:t>
      </w:r>
      <w:r w:rsidR="00AC2821">
        <w:rPr>
          <w:rFonts w:ascii="Times New Roman" w:hAnsi="Times New Roman"/>
          <w:sz w:val="24"/>
          <w:szCs w:val="24"/>
        </w:rPr>
        <w:t xml:space="preserve">untuk mengetahui hubungan </w:t>
      </w:r>
      <w:r w:rsidRPr="00A52B09">
        <w:rPr>
          <w:rFonts w:ascii="Times New Roman" w:hAnsi="Times New Roman"/>
          <w:sz w:val="24"/>
          <w:szCs w:val="24"/>
        </w:rPr>
        <w:t>stres</w:t>
      </w:r>
      <w:r w:rsidR="00AC2821">
        <w:rPr>
          <w:rFonts w:ascii="Times New Roman" w:hAnsi="Times New Roman"/>
          <w:sz w:val="24"/>
          <w:szCs w:val="24"/>
        </w:rPr>
        <w:t xml:space="preserve"> kerja</w:t>
      </w:r>
      <w:r w:rsidRPr="00A52B09">
        <w:rPr>
          <w:rFonts w:ascii="Times New Roman" w:hAnsi="Times New Roman"/>
          <w:sz w:val="24"/>
          <w:szCs w:val="24"/>
        </w:rPr>
        <w:t xml:space="preserve"> dengan</w:t>
      </w:r>
      <w:r w:rsidR="00AC2821">
        <w:rPr>
          <w:rFonts w:ascii="Times New Roman" w:hAnsi="Times New Roman"/>
          <w:sz w:val="24"/>
          <w:szCs w:val="24"/>
        </w:rPr>
        <w:t xml:space="preserve"> kejadian</w:t>
      </w:r>
      <w:r w:rsidRPr="00A52B09">
        <w:rPr>
          <w:rFonts w:ascii="Times New Roman" w:hAnsi="Times New Roman"/>
          <w:sz w:val="24"/>
          <w:szCs w:val="24"/>
        </w:rPr>
        <w:t xml:space="preserve"> hipertensi</w:t>
      </w:r>
      <w:r w:rsidR="00AC2821">
        <w:rPr>
          <w:rFonts w:ascii="Times New Roman" w:hAnsi="Times New Roman"/>
          <w:sz w:val="24"/>
          <w:szCs w:val="24"/>
        </w:rPr>
        <w:t xml:space="preserve"> pada pedagang pasar tradisional</w:t>
      </w:r>
      <w:r w:rsidRPr="00A52B09">
        <w:rPr>
          <w:rFonts w:ascii="Times New Roman" w:hAnsi="Times New Roman"/>
          <w:sz w:val="24"/>
          <w:szCs w:val="24"/>
        </w:rPr>
        <w:t xml:space="preserve"> di</w:t>
      </w:r>
      <w:r w:rsidR="00AC2821">
        <w:rPr>
          <w:rFonts w:ascii="Times New Roman" w:hAnsi="Times New Roman"/>
          <w:sz w:val="24"/>
          <w:szCs w:val="24"/>
        </w:rPr>
        <w:t xml:space="preserve"> wilayah kerja UPT Ke</w:t>
      </w:r>
      <w:r w:rsidRPr="00A52B09">
        <w:rPr>
          <w:rFonts w:ascii="Times New Roman" w:hAnsi="Times New Roman"/>
          <w:sz w:val="24"/>
          <w:szCs w:val="24"/>
        </w:rPr>
        <w:t xml:space="preserve">smas </w:t>
      </w:r>
      <w:r w:rsidR="00AC2821">
        <w:rPr>
          <w:rFonts w:ascii="Times New Roman" w:hAnsi="Times New Roman"/>
          <w:sz w:val="24"/>
          <w:szCs w:val="24"/>
        </w:rPr>
        <w:t>Sukawati I</w:t>
      </w:r>
      <w:r w:rsidRPr="00A52B09">
        <w:rPr>
          <w:rFonts w:ascii="Times New Roman" w:hAnsi="Times New Roman"/>
          <w:sz w:val="24"/>
          <w:szCs w:val="24"/>
        </w:rPr>
        <w:t xml:space="preserve">I </w:t>
      </w:r>
      <w:r w:rsidR="00AC2821">
        <w:rPr>
          <w:rFonts w:ascii="Times New Roman" w:hAnsi="Times New Roman"/>
          <w:sz w:val="24"/>
          <w:szCs w:val="24"/>
        </w:rPr>
        <w:t>Tah</w:t>
      </w:r>
      <w:r w:rsidRPr="00A52B09">
        <w:rPr>
          <w:rFonts w:ascii="Times New Roman" w:hAnsi="Times New Roman"/>
          <w:sz w:val="24"/>
          <w:szCs w:val="24"/>
        </w:rPr>
        <w:t>un 201</w:t>
      </w:r>
      <w:r w:rsidR="00AC2821">
        <w:rPr>
          <w:rFonts w:ascii="Times New Roman" w:hAnsi="Times New Roman"/>
          <w:sz w:val="24"/>
          <w:szCs w:val="24"/>
        </w:rPr>
        <w:t>9</w:t>
      </w:r>
      <w:r w:rsidRPr="00A52B09">
        <w:rPr>
          <w:rFonts w:ascii="Times New Roman" w:hAnsi="Times New Roman"/>
          <w:sz w:val="24"/>
          <w:szCs w:val="24"/>
        </w:rPr>
        <w:t xml:space="preserve">. Jenis penelitian yang digunakan adalah non-eksperimen dengan jenis korelasional dan pendekatan </w:t>
      </w:r>
      <w:r w:rsidRPr="00A52B09">
        <w:rPr>
          <w:rFonts w:ascii="Times New Roman" w:hAnsi="Times New Roman"/>
          <w:i/>
          <w:sz w:val="24"/>
          <w:szCs w:val="24"/>
        </w:rPr>
        <w:t>cross sectional</w:t>
      </w:r>
      <w:r w:rsidRPr="00A52B09">
        <w:rPr>
          <w:rFonts w:ascii="Times New Roman" w:hAnsi="Times New Roman"/>
          <w:sz w:val="24"/>
          <w:szCs w:val="24"/>
        </w:rPr>
        <w:t xml:space="preserve"> menggunakan </w:t>
      </w:r>
      <w:r w:rsidRPr="00A52B09">
        <w:rPr>
          <w:rFonts w:ascii="Times New Roman" w:hAnsi="Times New Roman"/>
          <w:i/>
          <w:color w:val="000000"/>
          <w:sz w:val="24"/>
          <w:szCs w:val="24"/>
        </w:rPr>
        <w:t>non probability</w:t>
      </w:r>
      <w:r w:rsidRPr="00A52B09">
        <w:rPr>
          <w:rFonts w:ascii="Times New Roman" w:hAnsi="Times New Roman"/>
          <w:color w:val="000000"/>
          <w:sz w:val="24"/>
          <w:szCs w:val="24"/>
        </w:rPr>
        <w:t xml:space="preserve"> sampling dengan </w:t>
      </w:r>
      <w:r w:rsidRPr="00A52B09">
        <w:rPr>
          <w:rFonts w:ascii="Times New Roman" w:hAnsi="Times New Roman"/>
          <w:i/>
          <w:color w:val="000000"/>
          <w:sz w:val="24"/>
          <w:szCs w:val="24"/>
        </w:rPr>
        <w:t>purposive sampling</w:t>
      </w:r>
      <w:r w:rsidR="007E1D19">
        <w:rPr>
          <w:rFonts w:ascii="Times New Roman" w:hAnsi="Times New Roman"/>
          <w:color w:val="000000"/>
          <w:sz w:val="24"/>
          <w:szCs w:val="24"/>
        </w:rPr>
        <w:t>. Jumlah sampel sebanyak 161</w:t>
      </w:r>
      <w:r w:rsidRPr="00A52B09">
        <w:rPr>
          <w:rFonts w:ascii="Times New Roman" w:hAnsi="Times New Roman"/>
          <w:color w:val="000000"/>
          <w:sz w:val="24"/>
          <w:szCs w:val="24"/>
        </w:rPr>
        <w:t xml:space="preserve"> orang. Pengumpulan d</w:t>
      </w:r>
      <w:r w:rsidR="007E1D19">
        <w:rPr>
          <w:rFonts w:ascii="Times New Roman" w:hAnsi="Times New Roman"/>
          <w:color w:val="000000"/>
          <w:sz w:val="24"/>
          <w:szCs w:val="24"/>
        </w:rPr>
        <w:t xml:space="preserve">ata menggunakan kuesioner stres kerja dan </w:t>
      </w:r>
      <w:r w:rsidR="007E1D19" w:rsidRPr="007E25A4">
        <w:rPr>
          <w:rFonts w:ascii="Times New Roman" w:hAnsi="Times New Roman"/>
          <w:sz w:val="24"/>
          <w:szCs w:val="24"/>
        </w:rPr>
        <w:t>sphygmanometer</w:t>
      </w:r>
      <w:r w:rsidRPr="00A52B09">
        <w:rPr>
          <w:rFonts w:ascii="Times New Roman" w:hAnsi="Times New Roman"/>
          <w:color w:val="000000"/>
          <w:sz w:val="24"/>
          <w:szCs w:val="24"/>
        </w:rPr>
        <w:t>. Hasil peneliti</w:t>
      </w:r>
      <w:r w:rsidR="007E1D19">
        <w:rPr>
          <w:rFonts w:ascii="Times New Roman" w:hAnsi="Times New Roman"/>
          <w:color w:val="000000"/>
          <w:sz w:val="24"/>
          <w:szCs w:val="24"/>
        </w:rPr>
        <w:t>an menunjukkan stres kerja</w:t>
      </w:r>
      <w:r w:rsidRPr="00A52B09">
        <w:rPr>
          <w:rFonts w:ascii="Times New Roman" w:hAnsi="Times New Roman"/>
          <w:color w:val="000000"/>
          <w:sz w:val="24"/>
          <w:szCs w:val="24"/>
        </w:rPr>
        <w:t xml:space="preserve"> (</w:t>
      </w:r>
      <w:r w:rsidR="007E1D19">
        <w:rPr>
          <w:rFonts w:ascii="Times New Roman" w:hAnsi="Times New Roman"/>
          <w:color w:val="000000"/>
          <w:sz w:val="24"/>
          <w:szCs w:val="24"/>
        </w:rPr>
        <w:t>48,4</w:t>
      </w:r>
      <w:r w:rsidRPr="00A52B09">
        <w:rPr>
          <w:rFonts w:ascii="Times New Roman" w:hAnsi="Times New Roman"/>
          <w:color w:val="000000"/>
          <w:sz w:val="24"/>
          <w:szCs w:val="24"/>
        </w:rPr>
        <w:t>%)</w:t>
      </w:r>
      <w:r w:rsidR="000C1555">
        <w:rPr>
          <w:rFonts w:ascii="Times New Roman" w:hAnsi="Times New Roman"/>
          <w:color w:val="000000"/>
          <w:sz w:val="24"/>
          <w:szCs w:val="24"/>
        </w:rPr>
        <w:t xml:space="preserve"> dan </w:t>
      </w:r>
      <w:r w:rsidR="007E1D19">
        <w:rPr>
          <w:rFonts w:ascii="Times New Roman" w:hAnsi="Times New Roman"/>
          <w:color w:val="000000"/>
          <w:sz w:val="24"/>
          <w:szCs w:val="24"/>
        </w:rPr>
        <w:t>hipertensi</w:t>
      </w:r>
      <w:r w:rsidRPr="00A52B09">
        <w:rPr>
          <w:rFonts w:ascii="Times New Roman" w:hAnsi="Times New Roman"/>
          <w:color w:val="000000"/>
          <w:sz w:val="24"/>
          <w:szCs w:val="24"/>
        </w:rPr>
        <w:t xml:space="preserve"> (</w:t>
      </w:r>
      <w:r w:rsidR="007E1D19">
        <w:rPr>
          <w:rFonts w:ascii="Times New Roman" w:hAnsi="Times New Roman"/>
          <w:color w:val="000000"/>
          <w:sz w:val="24"/>
          <w:szCs w:val="24"/>
        </w:rPr>
        <w:t>68,3</w:t>
      </w:r>
      <w:r w:rsidRPr="00A52B09">
        <w:rPr>
          <w:rFonts w:ascii="Times New Roman" w:hAnsi="Times New Roman"/>
          <w:color w:val="000000"/>
          <w:sz w:val="24"/>
          <w:szCs w:val="24"/>
        </w:rPr>
        <w:t xml:space="preserve">%). Uji hipotesis menggunakan uji </w:t>
      </w:r>
      <w:r w:rsidR="007E1D19">
        <w:rPr>
          <w:rFonts w:ascii="Times New Roman" w:hAnsi="Times New Roman"/>
          <w:i/>
          <w:color w:val="000000"/>
          <w:sz w:val="24"/>
          <w:szCs w:val="24"/>
        </w:rPr>
        <w:t>chi square</w:t>
      </w:r>
      <w:r w:rsidRPr="00A52B09">
        <w:rPr>
          <w:rFonts w:ascii="Times New Roman" w:hAnsi="Times New Roman"/>
          <w:color w:val="000000"/>
          <w:sz w:val="24"/>
          <w:szCs w:val="24"/>
        </w:rPr>
        <w:t xml:space="preserve"> dengan nilai p=0,000 (</w:t>
      </w:r>
      <w:r w:rsidR="007E1D19">
        <w:rPr>
          <w:rFonts w:ascii="Times New Roman" w:hAnsi="Times New Roman"/>
          <w:sz w:val="24"/>
          <w:szCs w:val="24"/>
        </w:rPr>
        <w:t>α=0,05) dan or</w:t>
      </w:r>
      <w:r w:rsidRPr="00A52B09">
        <w:rPr>
          <w:rFonts w:ascii="Times New Roman" w:hAnsi="Times New Roman"/>
          <w:sz w:val="24"/>
          <w:szCs w:val="24"/>
        </w:rPr>
        <w:t>=</w:t>
      </w:r>
      <w:r w:rsidR="007E1D19">
        <w:rPr>
          <w:rFonts w:ascii="Times New Roman" w:hAnsi="Times New Roman"/>
          <w:sz w:val="24"/>
          <w:szCs w:val="24"/>
        </w:rPr>
        <w:t xml:space="preserve"> 14, 211</w:t>
      </w:r>
      <w:r w:rsidRPr="00A52B09">
        <w:rPr>
          <w:rFonts w:ascii="Times New Roman" w:hAnsi="Times New Roman"/>
          <w:sz w:val="24"/>
          <w:szCs w:val="24"/>
        </w:rPr>
        <w:t xml:space="preserve">. </w:t>
      </w:r>
    </w:p>
    <w:p w:rsidR="00CC776E" w:rsidRPr="00CC776E" w:rsidRDefault="00CC776E" w:rsidP="003D6410">
      <w:pPr>
        <w:spacing w:after="0" w:line="240" w:lineRule="auto"/>
        <w:ind w:left="284" w:right="284"/>
        <w:jc w:val="both"/>
        <w:rPr>
          <w:rFonts w:ascii="Times New Roman" w:hAnsi="Times New Roman"/>
          <w:sz w:val="24"/>
          <w:szCs w:val="24"/>
        </w:rPr>
      </w:pPr>
    </w:p>
    <w:p w:rsidR="00A52B09" w:rsidRPr="00A52B09" w:rsidRDefault="00A52B09" w:rsidP="00CC776E">
      <w:pPr>
        <w:spacing w:after="0" w:line="240" w:lineRule="auto"/>
        <w:ind w:left="284" w:right="284"/>
        <w:rPr>
          <w:rFonts w:ascii="Times New Roman" w:hAnsi="Times New Roman"/>
          <w:spacing w:val="1"/>
          <w:sz w:val="24"/>
          <w:szCs w:val="24"/>
          <w:lang w:val="en-US"/>
        </w:rPr>
        <w:sectPr w:rsidR="00A52B09" w:rsidRPr="00A52B09" w:rsidSect="00D74F2A">
          <w:footerReference w:type="default" r:id="rId9"/>
          <w:type w:val="continuous"/>
          <w:pgSz w:w="11909" w:h="16834" w:code="9"/>
          <w:pgMar w:top="1418" w:right="1418" w:bottom="1418" w:left="1418" w:header="720" w:footer="720" w:gutter="0"/>
          <w:cols w:space="1002"/>
          <w:noEndnote/>
          <w:docGrid w:linePitch="299"/>
        </w:sectPr>
      </w:pPr>
      <w:r w:rsidRPr="00A52B09">
        <w:rPr>
          <w:rFonts w:ascii="Times New Roman" w:hAnsi="Times New Roman"/>
          <w:b/>
          <w:spacing w:val="1"/>
          <w:sz w:val="24"/>
          <w:szCs w:val="24"/>
          <w:lang w:val="en-US"/>
        </w:rPr>
        <w:t xml:space="preserve">Kata </w:t>
      </w:r>
      <w:proofErr w:type="spellStart"/>
      <w:proofErr w:type="gramStart"/>
      <w:r w:rsidRPr="00A52B09">
        <w:rPr>
          <w:rFonts w:ascii="Times New Roman" w:hAnsi="Times New Roman"/>
          <w:b/>
          <w:spacing w:val="1"/>
          <w:sz w:val="24"/>
          <w:szCs w:val="24"/>
          <w:lang w:val="en-US"/>
        </w:rPr>
        <w:t>kunci</w:t>
      </w:r>
      <w:proofErr w:type="spellEnd"/>
      <w:r w:rsidRPr="00A52B09">
        <w:rPr>
          <w:rFonts w:ascii="Times New Roman" w:hAnsi="Times New Roman"/>
          <w:spacing w:val="1"/>
          <w:sz w:val="24"/>
          <w:szCs w:val="24"/>
          <w:lang w:val="en-US"/>
        </w:rPr>
        <w:t xml:space="preserve"> :</w:t>
      </w:r>
      <w:proofErr w:type="gramEnd"/>
      <w:r w:rsidRPr="00A52B09">
        <w:rPr>
          <w:rFonts w:ascii="Times New Roman" w:hAnsi="Times New Roman"/>
          <w:spacing w:val="1"/>
          <w:sz w:val="24"/>
          <w:szCs w:val="24"/>
          <w:lang w:val="en-US"/>
        </w:rPr>
        <w:t xml:space="preserve"> </w:t>
      </w:r>
      <w:r w:rsidR="00CC776E">
        <w:rPr>
          <w:rFonts w:ascii="Times New Roman" w:hAnsi="Times New Roman"/>
          <w:sz w:val="24"/>
          <w:szCs w:val="24"/>
        </w:rPr>
        <w:t>Stres Kerja,</w:t>
      </w:r>
      <w:r w:rsidR="003D6410" w:rsidRPr="003D6410">
        <w:rPr>
          <w:rFonts w:ascii="Times New Roman" w:hAnsi="Times New Roman"/>
          <w:sz w:val="24"/>
          <w:szCs w:val="24"/>
        </w:rPr>
        <w:t xml:space="preserve"> Kejadian Hipertensi</w:t>
      </w:r>
    </w:p>
    <w:p w:rsidR="00A52B09" w:rsidRDefault="00A52B09" w:rsidP="00D74F2A">
      <w:pPr>
        <w:spacing w:after="0" w:line="240" w:lineRule="auto"/>
        <w:contextualSpacing/>
        <w:jc w:val="both"/>
        <w:rPr>
          <w:rFonts w:ascii="Times New Roman" w:hAnsi="Times New Roman"/>
          <w:spacing w:val="1"/>
          <w:sz w:val="24"/>
          <w:szCs w:val="24"/>
        </w:rPr>
      </w:pPr>
    </w:p>
    <w:p w:rsidR="00CC776E" w:rsidRDefault="00CC776E" w:rsidP="00CC776E">
      <w:pPr>
        <w:spacing w:after="0" w:line="240" w:lineRule="auto"/>
        <w:contextualSpacing/>
        <w:rPr>
          <w:rFonts w:ascii="Times New Roman" w:hAnsi="Times New Roman"/>
          <w:b/>
          <w:spacing w:val="1"/>
          <w:sz w:val="24"/>
          <w:szCs w:val="24"/>
        </w:rPr>
      </w:pPr>
    </w:p>
    <w:p w:rsidR="00CC776E" w:rsidRPr="00CC776E" w:rsidRDefault="00CC776E" w:rsidP="00CC776E">
      <w:pPr>
        <w:spacing w:after="0" w:line="240" w:lineRule="auto"/>
        <w:contextualSpacing/>
        <w:rPr>
          <w:rFonts w:ascii="Times New Roman" w:hAnsi="Times New Roman"/>
          <w:b/>
          <w:spacing w:val="1"/>
          <w:sz w:val="24"/>
          <w:szCs w:val="24"/>
        </w:rPr>
        <w:sectPr w:rsidR="00CC776E" w:rsidRPr="00CC776E" w:rsidSect="003D6410">
          <w:type w:val="continuous"/>
          <w:pgSz w:w="11909" w:h="16834" w:code="9"/>
          <w:pgMar w:top="1418" w:right="1418" w:bottom="1418" w:left="1418" w:header="720" w:footer="720" w:gutter="0"/>
          <w:cols w:num="2" w:space="1004"/>
          <w:noEndnote/>
          <w:docGrid w:linePitch="299"/>
        </w:sectPr>
      </w:pPr>
    </w:p>
    <w:p w:rsidR="00CC776E" w:rsidRDefault="00CC776E" w:rsidP="00D74F2A">
      <w:pPr>
        <w:autoSpaceDE w:val="0"/>
        <w:autoSpaceDN w:val="0"/>
        <w:adjustRightInd w:val="0"/>
        <w:spacing w:after="0" w:line="240" w:lineRule="auto"/>
        <w:ind w:firstLine="284"/>
        <w:jc w:val="both"/>
        <w:rPr>
          <w:rFonts w:ascii="Times New Roman" w:hAnsi="Times New Roman"/>
          <w:b/>
          <w:sz w:val="24"/>
          <w:szCs w:val="24"/>
        </w:rPr>
      </w:pPr>
      <w:r>
        <w:rPr>
          <w:rFonts w:ascii="Times New Roman" w:hAnsi="Times New Roman"/>
          <w:b/>
          <w:sz w:val="24"/>
          <w:szCs w:val="24"/>
        </w:rPr>
        <w:lastRenderedPageBreak/>
        <w:t>PENDAHULUAN</w:t>
      </w:r>
    </w:p>
    <w:p w:rsidR="001D00DB" w:rsidRPr="00830854" w:rsidRDefault="001D00DB" w:rsidP="00CC776E">
      <w:pPr>
        <w:autoSpaceDE w:val="0"/>
        <w:autoSpaceDN w:val="0"/>
        <w:adjustRightInd w:val="0"/>
        <w:spacing w:after="0" w:line="240" w:lineRule="auto"/>
        <w:ind w:firstLine="720"/>
        <w:jc w:val="both"/>
        <w:rPr>
          <w:rFonts w:ascii="Times New Roman" w:hAnsi="Times New Roman"/>
          <w:sz w:val="24"/>
          <w:szCs w:val="24"/>
        </w:rPr>
      </w:pPr>
      <w:r w:rsidRPr="00830854">
        <w:rPr>
          <w:rFonts w:ascii="Times New Roman" w:hAnsi="Times New Roman"/>
          <w:sz w:val="24"/>
          <w:szCs w:val="24"/>
        </w:rPr>
        <w:t xml:space="preserve">Penyakit tidak menular terus meningkat dan telah mengancam sejak usia muda. Transisi epidemiologis telah terjadi secara signifikan selama 2 dekade terakhir, yakni penyakit tidak menular telah menjadi beban utama, sementara beban penyakit menular masih berat. Indonesia sedang mengalami double burdendiseases, yaitu beban penyakit tidak menular dan penyakit menular sekaligus. Penyakit tidak menular utama meliputi diabetes melitus, kanker, penyakit paru obstruktif kronik (PPOK) dan hipertensi </w:t>
      </w:r>
      <w:r w:rsidRPr="00830854">
        <w:rPr>
          <w:rFonts w:ascii="Times New Roman" w:hAnsi="Times New Roman"/>
          <w:sz w:val="24"/>
          <w:szCs w:val="24"/>
        </w:rPr>
        <w:fldChar w:fldCharType="begin" w:fldLock="1"/>
      </w:r>
      <w:r w:rsidR="00324571">
        <w:rPr>
          <w:rFonts w:ascii="Times New Roman" w:hAnsi="Times New Roman"/>
          <w:sz w:val="24"/>
          <w:szCs w:val="24"/>
        </w:rPr>
        <w:instrText>ADDIN CSL_CITATION {"citationItems":[{"id":"ITEM-1","itemData":{"ISBN":"9786024162535","author":[{"dropping-particle":"","family":"Kemenkes RI","given":"","non-dropping-particle":"","parse-names":false,"suffix":""}],"id":"ITEM-1","issued":{"date-parts":[["2016"]]},"title":"Profil Kesehatan Indonesia","type":"article"},"uris":["http://www.mendeley.com/documents/?uuid=5de6c8ba-edd5-4d37-a83c-aeddeda0f71f"]}],"mendeley":{"formattedCitation":"(1)","plainTextFormattedCitation":"(1)","previouslyFormattedCitation":"(1)"},"properties":{"noteIndex":0},"schema":"https://github.com/citation-style-language/schema/raw/master/csl-citation.json"}</w:instrText>
      </w:r>
      <w:r w:rsidRPr="00830854">
        <w:rPr>
          <w:rFonts w:ascii="Times New Roman" w:hAnsi="Times New Roman"/>
          <w:sz w:val="24"/>
          <w:szCs w:val="24"/>
        </w:rPr>
        <w:fldChar w:fldCharType="separate"/>
      </w:r>
      <w:r w:rsidR="00324571" w:rsidRPr="00324571">
        <w:rPr>
          <w:rFonts w:ascii="Times New Roman" w:hAnsi="Times New Roman"/>
          <w:noProof/>
          <w:sz w:val="24"/>
          <w:szCs w:val="24"/>
        </w:rPr>
        <w:t>(1)</w:t>
      </w:r>
      <w:r w:rsidRPr="00830854">
        <w:rPr>
          <w:rFonts w:ascii="Times New Roman" w:hAnsi="Times New Roman"/>
          <w:sz w:val="24"/>
          <w:szCs w:val="24"/>
        </w:rPr>
        <w:fldChar w:fldCharType="end"/>
      </w:r>
      <w:r w:rsidRPr="00830854">
        <w:rPr>
          <w:rFonts w:ascii="Times New Roman" w:hAnsi="Times New Roman"/>
          <w:sz w:val="24"/>
          <w:szCs w:val="24"/>
        </w:rPr>
        <w:t>.</w:t>
      </w:r>
    </w:p>
    <w:p w:rsidR="001D00DB" w:rsidRPr="00830854" w:rsidRDefault="001D00DB" w:rsidP="003D6410">
      <w:pPr>
        <w:autoSpaceDE w:val="0"/>
        <w:autoSpaceDN w:val="0"/>
        <w:adjustRightInd w:val="0"/>
        <w:spacing w:after="0" w:line="240" w:lineRule="auto"/>
        <w:ind w:firstLine="284"/>
        <w:jc w:val="both"/>
        <w:rPr>
          <w:rFonts w:ascii="Times New Roman" w:hAnsi="Times New Roman"/>
          <w:sz w:val="24"/>
          <w:szCs w:val="24"/>
        </w:rPr>
      </w:pPr>
      <w:r w:rsidRPr="00830854">
        <w:rPr>
          <w:rFonts w:ascii="Times New Roman" w:hAnsi="Times New Roman"/>
          <w:sz w:val="24"/>
          <w:szCs w:val="24"/>
        </w:rPr>
        <w:t xml:space="preserve">Hipertensi adalah suatu keadaan ketika tekanan darah di pembuluh darah meningkat secara kronis </w:t>
      </w:r>
      <w:r w:rsidRPr="00830854">
        <w:rPr>
          <w:rFonts w:ascii="Times New Roman" w:hAnsi="Times New Roman"/>
          <w:sz w:val="24"/>
          <w:szCs w:val="24"/>
        </w:rPr>
        <w:fldChar w:fldCharType="begin" w:fldLock="1"/>
      </w:r>
      <w:r w:rsidR="00324571">
        <w:rPr>
          <w:rFonts w:ascii="Times New Roman" w:hAnsi="Times New Roman"/>
          <w:sz w:val="24"/>
          <w:szCs w:val="24"/>
        </w:rPr>
        <w:instrText>ADDIN CSL_CITATION {"citationItems":[{"id":"ITEM-1","itemData":{"author":[{"dropping-particle":"","family":"Riskesdas","given":"2013.","non-dropping-particle":"","parse-names":false,"suffix":""}],"container-title":"Riset kesehatan dasar","id":"ITEM-1","issued":{"date-parts":[["2013"]]},"title":"Riset Kesehatan Dasar","type":"article-journal"},"uris":["http://www.mendeley.com/documents/?uuid=cbf9c0d0-119e-48ea-823f-fe3a43984ca8"]}],"mendeley":{"formattedCitation":"(2)","plainTextFormattedCitation":"(2)","previouslyFormattedCitation":"(2)"},"properties":{"noteIndex":0},"schema":"https://github.com/citation-style-language/schema/raw/master/csl-citation.json"}</w:instrText>
      </w:r>
      <w:r w:rsidRPr="00830854">
        <w:rPr>
          <w:rFonts w:ascii="Times New Roman" w:hAnsi="Times New Roman"/>
          <w:sz w:val="24"/>
          <w:szCs w:val="24"/>
        </w:rPr>
        <w:fldChar w:fldCharType="separate"/>
      </w:r>
      <w:r w:rsidR="00324571" w:rsidRPr="00324571">
        <w:rPr>
          <w:rFonts w:ascii="Times New Roman" w:hAnsi="Times New Roman"/>
          <w:noProof/>
          <w:sz w:val="24"/>
          <w:szCs w:val="24"/>
        </w:rPr>
        <w:t>(2)</w:t>
      </w:r>
      <w:r w:rsidRPr="00830854">
        <w:rPr>
          <w:rFonts w:ascii="Times New Roman" w:hAnsi="Times New Roman"/>
          <w:sz w:val="24"/>
          <w:szCs w:val="24"/>
        </w:rPr>
        <w:fldChar w:fldCharType="end"/>
      </w:r>
      <w:r w:rsidRPr="00830854">
        <w:rPr>
          <w:rFonts w:ascii="Times New Roman" w:hAnsi="Times New Roman"/>
          <w:sz w:val="24"/>
          <w:szCs w:val="24"/>
        </w:rPr>
        <w:t xml:space="preserve">. Jumlah orang dewasa dengan hipertensi pada tahun 2025 diperkirakan meningkat sekitar 60% </w:t>
      </w:r>
      <w:r w:rsidRPr="00830854">
        <w:rPr>
          <w:rFonts w:ascii="Times New Roman" w:hAnsi="Times New Roman"/>
          <w:sz w:val="24"/>
          <w:szCs w:val="24"/>
        </w:rPr>
        <w:lastRenderedPageBreak/>
        <w:t xml:space="preserve">menjadi total 1,56 miliar (1,54-1,58 miliar) </w:t>
      </w:r>
      <w:r w:rsidRPr="00830854">
        <w:rPr>
          <w:rFonts w:ascii="Times New Roman" w:hAnsi="Times New Roman"/>
          <w:sz w:val="24"/>
          <w:szCs w:val="24"/>
        </w:rPr>
        <w:fldChar w:fldCharType="begin" w:fldLock="1"/>
      </w:r>
      <w:r w:rsidR="00324571">
        <w:rPr>
          <w:rFonts w:ascii="Times New Roman" w:hAnsi="Times New Roman"/>
          <w:sz w:val="24"/>
          <w:szCs w:val="24"/>
        </w:rPr>
        <w:instrText>ADDIN CSL_CITATION {"citationItems":[{"id":"ITEM-1","itemData":{"abstract":"Overall, 26.4% (95% CI 26.0-26.8%) of the adult population in 2000 had hypertension (26.6% of men [26.0-27.2%] and 26.1% of women [25.5-26.6%]), and 29.2% (28.8-29.7%) were projected to have this condition by 2025 (29.0% of men [28.6-29.4%] and 29.5% of women [29.1-29.9%]). The estimated total number of adults with hypertension in 2000 was 972 million (957-987 million); 333 million (329-336 million) in economically developed countries and 639 million (625-654 million) in economically developing countries. The number of adults with hypertension in 2025 was predicted to increase by about 60% to a total of 1.56 billion (1.54-1.58 billion).","author":[{"dropping-particle":"","family":"Department of Epidemiology","given":"USA","non-dropping-particle":"","parse-names":false,"suffix":""}],"id":"ITEM-1","issued":{"date-parts":[["2005"]]},"title":"Global Burden of Hypertension: Analysis of Worldwide Data","type":"legal_case"},"uris":["http://www.mendeley.com/documents/?uuid=88096c71-57da-4126-b600-f907fbb7dd9a"]}],"mendeley":{"formattedCitation":"(3)","plainTextFormattedCitation":"(3)","previouslyFormattedCitation":"(3)"},"properties":{"noteIndex":0},"schema":"https://github.com/citation-style-language/schema/raw/master/csl-citation.json"}</w:instrText>
      </w:r>
      <w:r w:rsidRPr="00830854">
        <w:rPr>
          <w:rFonts w:ascii="Times New Roman" w:hAnsi="Times New Roman"/>
          <w:sz w:val="24"/>
          <w:szCs w:val="24"/>
        </w:rPr>
        <w:fldChar w:fldCharType="separate"/>
      </w:r>
      <w:r w:rsidR="00324571" w:rsidRPr="00324571">
        <w:rPr>
          <w:rFonts w:ascii="Times New Roman" w:hAnsi="Times New Roman"/>
          <w:noProof/>
          <w:sz w:val="24"/>
          <w:szCs w:val="24"/>
        </w:rPr>
        <w:t>(3)</w:t>
      </w:r>
      <w:r w:rsidRPr="00830854">
        <w:rPr>
          <w:rFonts w:ascii="Times New Roman" w:hAnsi="Times New Roman"/>
          <w:sz w:val="24"/>
          <w:szCs w:val="24"/>
        </w:rPr>
        <w:fldChar w:fldCharType="end"/>
      </w:r>
      <w:r w:rsidRPr="00830854">
        <w:rPr>
          <w:rFonts w:ascii="Times New Roman" w:hAnsi="Times New Roman"/>
          <w:sz w:val="24"/>
          <w:szCs w:val="24"/>
        </w:rPr>
        <w:t xml:space="preserve">. Indonesia merupakan negara berkembang dengan prevalensi hipertensi nasional berdasarkan Riskesdas 2013 sebesar 25,8%, Berdasarkan data tersebut dari 25,8% orang yang mengalami hipertensi hanya 1/3 yang terdiagnosis, sisanya 2/3 tidak terdiagnosis. </w:t>
      </w:r>
    </w:p>
    <w:p w:rsidR="001D00DB" w:rsidRPr="00830854" w:rsidRDefault="001D00DB" w:rsidP="003D6410">
      <w:pPr>
        <w:autoSpaceDE w:val="0"/>
        <w:autoSpaceDN w:val="0"/>
        <w:adjustRightInd w:val="0"/>
        <w:spacing w:after="0" w:line="240" w:lineRule="auto"/>
        <w:ind w:firstLine="284"/>
        <w:jc w:val="both"/>
        <w:rPr>
          <w:rFonts w:ascii="Times New Roman" w:hAnsi="Times New Roman"/>
          <w:sz w:val="24"/>
          <w:szCs w:val="24"/>
        </w:rPr>
      </w:pPr>
      <w:r w:rsidRPr="00830854">
        <w:rPr>
          <w:rFonts w:ascii="Times New Roman" w:hAnsi="Times New Roman"/>
          <w:sz w:val="24"/>
          <w:szCs w:val="24"/>
        </w:rPr>
        <w:t xml:space="preserve">Permasalahan kesehatan jiwa sangat besar dan menimbulkan beban kesehatan yang signifikan. Data Riskesdas tahun 2013 menunjukkan prevalensi gangguan mental emosional sebesar 6% meliputi gejala-gejala depresi, ansietas dan tingkat stres. </w:t>
      </w:r>
      <w:r w:rsidRPr="00830854">
        <w:rPr>
          <w:rFonts w:ascii="Times New Roman" w:hAnsi="Times New Roman"/>
          <w:sz w:val="24"/>
          <w:szCs w:val="24"/>
        </w:rPr>
        <w:fldChar w:fldCharType="begin" w:fldLock="1"/>
      </w:r>
      <w:r w:rsidR="00324571">
        <w:rPr>
          <w:rFonts w:ascii="Times New Roman" w:hAnsi="Times New Roman"/>
          <w:sz w:val="24"/>
          <w:szCs w:val="24"/>
        </w:rPr>
        <w:instrText>ADDIN CSL_CITATION {"citationItems":[{"id":"ITEM-1","itemData":{"author":[{"dropping-particle":"","family":"Riskesdas","given":"2013.","non-dropping-particle":"","parse-names":false,"suffix":""}],"container-title":"Riset kesehatan dasar","id":"ITEM-1","issued":{"date-parts":[["2013"]]},"title":"Riset Kesehatan Dasar","type":"article-journal"},"uris":["http://www.mendeley.com/documents/?uuid=cbf9c0d0-119e-48ea-823f-fe3a43984ca8"]}],"mendeley":{"formattedCitation":"(2)","plainTextFormattedCitation":"(2)","previouslyFormattedCitation":"(2)"},"properties":{"noteIndex":0},"schema":"https://github.com/citation-style-language/schema/raw/master/csl-citation.json"}</w:instrText>
      </w:r>
      <w:r w:rsidRPr="00830854">
        <w:rPr>
          <w:rFonts w:ascii="Times New Roman" w:hAnsi="Times New Roman"/>
          <w:sz w:val="24"/>
          <w:szCs w:val="24"/>
        </w:rPr>
        <w:fldChar w:fldCharType="separate"/>
      </w:r>
      <w:r w:rsidR="00324571" w:rsidRPr="00324571">
        <w:rPr>
          <w:rFonts w:ascii="Times New Roman" w:hAnsi="Times New Roman"/>
          <w:noProof/>
          <w:sz w:val="24"/>
          <w:szCs w:val="24"/>
        </w:rPr>
        <w:t>(2)</w:t>
      </w:r>
      <w:r w:rsidRPr="00830854">
        <w:rPr>
          <w:rFonts w:ascii="Times New Roman" w:hAnsi="Times New Roman"/>
          <w:sz w:val="24"/>
          <w:szCs w:val="24"/>
        </w:rPr>
        <w:fldChar w:fldCharType="end"/>
      </w:r>
      <w:r w:rsidRPr="00830854">
        <w:rPr>
          <w:rFonts w:ascii="Times New Roman" w:hAnsi="Times New Roman"/>
          <w:sz w:val="24"/>
          <w:szCs w:val="24"/>
        </w:rPr>
        <w:t xml:space="preserve">. Stres adalah suatu ketidak seimbangan diri/jiwa dan realitas kehidupan setiap hari yang tidak dapat dihindari atau perubahan yang memerlukan penyesuaian </w:t>
      </w:r>
      <w:r w:rsidRPr="00830854">
        <w:rPr>
          <w:rFonts w:ascii="Times New Roman" w:hAnsi="Times New Roman"/>
          <w:sz w:val="24"/>
          <w:szCs w:val="24"/>
        </w:rPr>
        <w:fldChar w:fldCharType="begin" w:fldLock="1"/>
      </w:r>
      <w:r w:rsidR="00324571">
        <w:rPr>
          <w:rFonts w:ascii="Times New Roman" w:hAnsi="Times New Roman"/>
          <w:sz w:val="24"/>
          <w:szCs w:val="24"/>
        </w:rPr>
        <w:instrText>ADDIN CSL_CITATION {"citationItems":[{"id":"ITEM-1","itemData":{"ISBN":"978-602-1163-32-0","author":[{"dropping-particle":"","family":"Mubarak","given":"Wahit Iqbal","non-dropping-particle":"","parse-names":false,"suffix":""},{"dropping-particle":"","family":"Indrawati","given":"Lilis","non-dropping-particle":"","parse-names":false,"suffix":""},{"dropping-particle":"","family":"Susanto","given":"Joko","non-dropping-particle":"","parse-names":false,"suffix":""}],"edition":"1","editor":[{"dropping-particle":"","family":"Utami","given":"Tri","non-dropping-particle":"","parse-names":false,"suffix":""}],"id":"ITEM-1","issued":{"date-parts":[["2015"]]},"publisher":"Salemba Medika","publisher-place":"Jakarta","title":"Buku Ajar Ilmu Keperawatan Dasar","type":"book"},"uris":["http://www.mendeley.com/documents/?uuid=c4c98269-6a9d-4b50-a785-10c544bb3b1d"]}],"mendeley":{"formattedCitation":"(4)","plainTextFormattedCitation":"(4)","previouslyFormattedCitation":"(4)"},"properties":{"noteIndex":0},"schema":"https://github.com/citation-style-language/schema/raw/master/csl-citation.json"}</w:instrText>
      </w:r>
      <w:r w:rsidRPr="00830854">
        <w:rPr>
          <w:rFonts w:ascii="Times New Roman" w:hAnsi="Times New Roman"/>
          <w:sz w:val="24"/>
          <w:szCs w:val="24"/>
        </w:rPr>
        <w:fldChar w:fldCharType="separate"/>
      </w:r>
      <w:r w:rsidR="00324571" w:rsidRPr="00324571">
        <w:rPr>
          <w:rFonts w:ascii="Times New Roman" w:hAnsi="Times New Roman"/>
          <w:noProof/>
          <w:sz w:val="24"/>
          <w:szCs w:val="24"/>
        </w:rPr>
        <w:t>(4)</w:t>
      </w:r>
      <w:r w:rsidRPr="00830854">
        <w:rPr>
          <w:rFonts w:ascii="Times New Roman" w:hAnsi="Times New Roman"/>
          <w:sz w:val="24"/>
          <w:szCs w:val="24"/>
        </w:rPr>
        <w:fldChar w:fldCharType="end"/>
      </w:r>
      <w:r w:rsidRPr="00830854">
        <w:rPr>
          <w:rFonts w:ascii="Times New Roman" w:hAnsi="Times New Roman"/>
          <w:sz w:val="24"/>
          <w:szCs w:val="24"/>
        </w:rPr>
        <w:t xml:space="preserve">. Adapun penyebab stres yaitu perkawinan, problem </w:t>
      </w:r>
      <w:r w:rsidRPr="00830854">
        <w:rPr>
          <w:rFonts w:ascii="Times New Roman" w:hAnsi="Times New Roman"/>
          <w:sz w:val="24"/>
          <w:szCs w:val="24"/>
        </w:rPr>
        <w:lastRenderedPageBreak/>
        <w:t xml:space="preserve">dengan orang tua, hubungan interpersonal, lingkungan hidup, penyakit fisik atau cedera, hukum, keuangan dan pekerjaan </w:t>
      </w:r>
      <w:r w:rsidRPr="00830854">
        <w:rPr>
          <w:rFonts w:ascii="Times New Roman" w:hAnsi="Times New Roman"/>
          <w:sz w:val="24"/>
          <w:szCs w:val="24"/>
        </w:rPr>
        <w:fldChar w:fldCharType="begin" w:fldLock="1"/>
      </w:r>
      <w:r w:rsidR="00324571">
        <w:rPr>
          <w:rFonts w:ascii="Times New Roman" w:hAnsi="Times New Roman"/>
          <w:sz w:val="24"/>
          <w:szCs w:val="24"/>
        </w:rPr>
        <w:instrText>ADDIN CSL_CITATION {"citationItems":[{"id":"ITEM-1","itemData":{"ISBN":"978-602-1163-32-0","author":[{"dropping-particle":"","family":"Mubarak","given":"Wahit Iqbal","non-dropping-particle":"","parse-names":false,"suffix":""},{"dropping-particle":"","family":"Indrawati","given":"Lilis","non-dropping-particle":"","parse-names":false,"suffix":""},{"dropping-particle":"","family":"Susanto","given":"Joko","non-dropping-particle":"","parse-names":false,"suffix":""}],"edition":"1","editor":[{"dropping-particle":"","family":"Utami","given":"Tri","non-dropping-particle":"","parse-names":false,"suffix":""}],"id":"ITEM-1","issued":{"date-parts":[["2015"]]},"publisher":"Salemba Medika","publisher-place":"Jakarta","title":"Buku Ajar Ilmu Keperawatan Dasar","type":"book"},"uris":["http://www.mendeley.com/documents/?uuid=c4c98269-6a9d-4b50-a785-10c544bb3b1d"]}],"mendeley":{"formattedCitation":"(4)","plainTextFormattedCitation":"(4)","previouslyFormattedCitation":"(4)"},"properties":{"noteIndex":0},"schema":"https://github.com/citation-style-language/schema/raw/master/csl-citation.json"}</w:instrText>
      </w:r>
      <w:r w:rsidRPr="00830854">
        <w:rPr>
          <w:rFonts w:ascii="Times New Roman" w:hAnsi="Times New Roman"/>
          <w:sz w:val="24"/>
          <w:szCs w:val="24"/>
        </w:rPr>
        <w:fldChar w:fldCharType="separate"/>
      </w:r>
      <w:r w:rsidR="00324571" w:rsidRPr="00324571">
        <w:rPr>
          <w:rFonts w:ascii="Times New Roman" w:hAnsi="Times New Roman"/>
          <w:noProof/>
          <w:sz w:val="24"/>
          <w:szCs w:val="24"/>
        </w:rPr>
        <w:t>(4)</w:t>
      </w:r>
      <w:r w:rsidRPr="00830854">
        <w:rPr>
          <w:rFonts w:ascii="Times New Roman" w:hAnsi="Times New Roman"/>
          <w:sz w:val="24"/>
          <w:szCs w:val="24"/>
        </w:rPr>
        <w:fldChar w:fldCharType="end"/>
      </w:r>
      <w:r w:rsidRPr="00830854">
        <w:rPr>
          <w:rFonts w:ascii="Times New Roman" w:hAnsi="Times New Roman"/>
          <w:sz w:val="24"/>
          <w:szCs w:val="24"/>
        </w:rPr>
        <w:t xml:space="preserve">. Hasil penelitian yang dilakukan oleh Li Rong dkk (2017) menyatakan bahwa peningkatan stres kerja dikaitkan dengan peningkatan risiko hipertensi </w:t>
      </w:r>
      <w:r w:rsidRPr="00830854">
        <w:rPr>
          <w:rFonts w:ascii="Times New Roman" w:hAnsi="Times New Roman"/>
          <w:sz w:val="24"/>
        </w:rPr>
        <w:t>nilai chi-square = 9,812, p &lt; 0,01</w:t>
      </w:r>
      <w:r w:rsidRPr="00830854">
        <w:rPr>
          <w:rFonts w:ascii="Times New Roman" w:hAnsi="Times New Roman"/>
          <w:sz w:val="24"/>
          <w:szCs w:val="24"/>
        </w:rPr>
        <w:t xml:space="preserve"> </w:t>
      </w:r>
      <w:r w:rsidRPr="00830854">
        <w:rPr>
          <w:rFonts w:ascii="Times New Roman" w:hAnsi="Times New Roman"/>
          <w:sz w:val="24"/>
          <w:szCs w:val="24"/>
        </w:rPr>
        <w:fldChar w:fldCharType="begin" w:fldLock="1"/>
      </w:r>
      <w:r w:rsidR="00324571">
        <w:rPr>
          <w:rFonts w:ascii="Times New Roman" w:hAnsi="Times New Roman"/>
          <w:sz w:val="24"/>
          <w:szCs w:val="24"/>
        </w:rPr>
        <w:instrText>ADDIN CSL_CITATION {"citationItems":[{"id":"ITEM-1","itemData":{"DOI":"10.3390/ijerph14010001","ISBN":"1660-4601","ISSN":"16604601","PMID":"28025517","abstract":"The purpose of this study was to assess the major risk factors for hypertension in oil workers, and investigate the effect of occupational stress on the incidence of hypertension after controlling for other risk factors. A prospective cohort approach was used following enrollment of 1354 oil workers. The occupational stress experienced by oil workers was higher than for the general population in China. By the end of the cohort study, 231 new cases of hypertension among the oil workers had been diagnosed. The cumulative incidence of hypertension was 17.06%. There were 44, 112, and 75 workers who developed hypertension in the low, intermediate, and high occupational stress groups, which represented a 12.0%, 15.6%, and 20.3% cumulative incidence, respectively (chi-square value = 9.812, p &amp;lt; 0.01). Multivariate Cox proportional hazard model analysis showed that type of work, cigarette smoking, excess body weight, and obesity were risk factors for hypertension (p &amp;lt; 0.05). After risk factors such as type of work, cigarette smoking, alcohol consumption, and body mass index (BMI) were controlled, the hypertension risk (hazard ratio, HR) in the high occupational stress group was 1.549 (1.072–2.236) compared to the low exposure group, and 2.337 (1.191–4.585) in female subjects. Our study indicated that an increase in occupational stress was associated with an increased risk of hypertension after other factors were adjusted.","author":[{"dropping-particle":"","family":"Li","given":"Rong","non-dropping-particle":"","parse-names":false,"suffix":""},{"dropping-particle":"","family":"Gao","given":"Xiaoyan","non-dropping-particle":"","parse-names":false,"suffix":""},{"dropping-particle":"","family":"Liu","given":"Bo","non-dropping-particle":"","parse-names":false,"suffix":""},{"dropping-particle":"","family":"Ge","given":"Hua","non-dropping-particle":"","parse-names":false,"suffix":""},{"dropping-particle":"","family":"Ning","given":"Li","non-dropping-particle":"","parse-names":false,"suffix":""},{"dropping-particle":"","family":"Zhao","given":"Junling","non-dropping-particle":"","parse-names":false,"suffix":""},{"dropping-particle":"","family":"Liu","given":"Jiwen","non-dropping-particle":"","parse-names":false,"suffix":""}],"container-title":"International Journal of Environmental Research and Public Health","id":"ITEM-1","issue":"1","issued":{"date-parts":[["2017"]]},"title":"Prospective cohort study to elucidate the correlation between occupational stress and hypertension risk in oil workers from kelamayi city in the xinjiang uygur autonomous region of China","type":"article-journal","volume":"14"},"uris":["http://www.mendeley.com/documents/?uuid=ba8d86b4-b644-40ed-b855-d55e3a1fb8b6"]}],"mendeley":{"formattedCitation":"(5)","plainTextFormattedCitation":"(5)","previouslyFormattedCitation":"(5)"},"properties":{"noteIndex":0},"schema":"https://github.com/citation-style-language/schema/raw/master/csl-citation.json"}</w:instrText>
      </w:r>
      <w:r w:rsidRPr="00830854">
        <w:rPr>
          <w:rFonts w:ascii="Times New Roman" w:hAnsi="Times New Roman"/>
          <w:sz w:val="24"/>
          <w:szCs w:val="24"/>
        </w:rPr>
        <w:fldChar w:fldCharType="separate"/>
      </w:r>
      <w:r w:rsidR="00324571" w:rsidRPr="00324571">
        <w:rPr>
          <w:rFonts w:ascii="Times New Roman" w:hAnsi="Times New Roman"/>
          <w:noProof/>
          <w:sz w:val="24"/>
          <w:szCs w:val="24"/>
        </w:rPr>
        <w:t>(5)</w:t>
      </w:r>
      <w:r w:rsidRPr="00830854">
        <w:rPr>
          <w:rFonts w:ascii="Times New Roman" w:hAnsi="Times New Roman"/>
          <w:sz w:val="24"/>
          <w:szCs w:val="24"/>
        </w:rPr>
        <w:fldChar w:fldCharType="end"/>
      </w:r>
      <w:r w:rsidRPr="00830854">
        <w:rPr>
          <w:rFonts w:ascii="Times New Roman" w:hAnsi="Times New Roman"/>
          <w:sz w:val="24"/>
          <w:szCs w:val="24"/>
        </w:rPr>
        <w:t>.</w:t>
      </w:r>
    </w:p>
    <w:p w:rsidR="00CF2ACF" w:rsidRPr="002723F0" w:rsidRDefault="00CF2ACF" w:rsidP="003D6410">
      <w:pPr>
        <w:autoSpaceDE w:val="0"/>
        <w:autoSpaceDN w:val="0"/>
        <w:adjustRightInd w:val="0"/>
        <w:spacing w:after="0" w:line="240" w:lineRule="auto"/>
        <w:ind w:firstLine="284"/>
        <w:jc w:val="both"/>
        <w:rPr>
          <w:rFonts w:ascii="Times New Roman" w:hAnsi="Times New Roman"/>
          <w:sz w:val="24"/>
          <w:szCs w:val="24"/>
        </w:rPr>
      </w:pPr>
      <w:r w:rsidRPr="00425881">
        <w:rPr>
          <w:rFonts w:ascii="Times New Roman" w:hAnsi="Times New Roman"/>
          <w:sz w:val="24"/>
          <w:szCs w:val="24"/>
        </w:rPr>
        <w:t xml:space="preserve">Stres Kerja adalah </w:t>
      </w:r>
      <w:r w:rsidRPr="00425881">
        <w:rPr>
          <w:rFonts w:ascii="Times New Roman" w:hAnsi="Times New Roman"/>
          <w:sz w:val="24"/>
        </w:rPr>
        <w:t xml:space="preserve"> faktor risiko masalah kesehatan yang menimbulkan gangguan penyakit psikologis, perilaku, dan penyakit medis. </w:t>
      </w:r>
      <w:r w:rsidRPr="00425881">
        <w:rPr>
          <w:rFonts w:ascii="Times New Roman" w:hAnsi="Times New Roman"/>
          <w:sz w:val="24"/>
        </w:rPr>
        <w:fldChar w:fldCharType="begin" w:fldLock="1"/>
      </w:r>
      <w:r>
        <w:rPr>
          <w:rFonts w:ascii="Times New Roman" w:hAnsi="Times New Roman"/>
          <w:sz w:val="24"/>
        </w:rPr>
        <w:instrText>ADDIN CSL_CITATION {"citationItems":[{"id":"ITEM-1","itemData":{"DOI":"10.3390/ijerph13050459","ISSN":"16604601","PMID":"27136575","abstract":"Occupational stress is a known health risk for a range of psychological, behavioral, and medical disorders and diseases. Organizations and individuals can mitigate these disorders through preventive stress management and enhanced wellbeing. This article addresses, first, the known health risk evidence related to occupational stress; second, the use of preventive stress management in organizations as the framework for intervention; and third, the emerging domain of enhancing wellbeing, which strengthens the individual. Premature death and disability along with chronic suffering from occupational stress are not inevitable, despite being known outcome risks.","author":[{"dropping-particle":"","family":"Quick","given":"James Campbell","non-dropping-particle":"","parse-names":false,"suffix":""},{"dropping-particle":"","family":"Henderson","given":"Demetria F","non-dropping-particle":"","parse-names":false,"suffix":""}],"container-title":"International Journal of Environmental Research and Public Health","id":"ITEM-1","issue":"5","issued":{"date-parts":[["2016"]]},"page":"1-11","title":"Occupational stress: Preventing suffering, enhancing wellbeing","type":"article-journal","volume":"13"},"uris":["http://www.mendeley.com/documents/?uuid=c32609d5-e4bf-4bdb-b9e7-ecb90b425a90"]}],"mendeley":{"formattedCitation":"(6)","plainTextFormattedCitation":"(6)","previouslyFormattedCitation":"(Quick and Henderson, 2016)"},"properties":{"noteIndex":0},"schema":"https://github.com/citation-style-language/schema/raw/master/csl-citation.json"}</w:instrText>
      </w:r>
      <w:r w:rsidRPr="00425881">
        <w:rPr>
          <w:rFonts w:ascii="Times New Roman" w:hAnsi="Times New Roman"/>
          <w:sz w:val="24"/>
        </w:rPr>
        <w:fldChar w:fldCharType="separate"/>
      </w:r>
      <w:r w:rsidRPr="00CF2ACF">
        <w:rPr>
          <w:rFonts w:ascii="Times New Roman" w:hAnsi="Times New Roman"/>
          <w:noProof/>
          <w:sz w:val="24"/>
        </w:rPr>
        <w:t>(6)</w:t>
      </w:r>
      <w:r w:rsidRPr="00425881">
        <w:rPr>
          <w:rFonts w:ascii="Times New Roman" w:hAnsi="Times New Roman"/>
          <w:sz w:val="24"/>
        </w:rPr>
        <w:fldChar w:fldCharType="end"/>
      </w:r>
      <w:r w:rsidRPr="00425881">
        <w:rPr>
          <w:rFonts w:ascii="Times New Roman" w:hAnsi="Times New Roman"/>
          <w:sz w:val="24"/>
        </w:rPr>
        <w:t xml:space="preserve">. Adapun faktor-faktor yang dapat menimbulkan stres kerja yaitu </w:t>
      </w:r>
      <w:r w:rsidRPr="00425881">
        <w:rPr>
          <w:rFonts w:ascii="Times New Roman" w:hAnsi="Times New Roman"/>
          <w:sz w:val="24"/>
          <w:szCs w:val="24"/>
        </w:rPr>
        <w:t xml:space="preserve">faktor lingkungan, faktor organisasi dan faktor individu </w:t>
      </w:r>
      <w:r w:rsidRPr="00425881">
        <w:rPr>
          <w:rFonts w:ascii="Times New Roman" w:hAnsi="Times New Roman"/>
          <w:sz w:val="24"/>
          <w:szCs w:val="24"/>
        </w:rPr>
        <w:fldChar w:fldCharType="begin" w:fldLock="1"/>
      </w:r>
      <w:r>
        <w:rPr>
          <w:rFonts w:ascii="Times New Roman" w:hAnsi="Times New Roman"/>
          <w:sz w:val="24"/>
          <w:szCs w:val="24"/>
        </w:rPr>
        <w:instrText>ADDIN CSL_CITATION {"citationItems":[{"id":"ITEM-1","itemData":{"ISBN":"9780131757370","author":[{"dropping-particle":"","family":"Langton","given":"Nancy","non-dropping-particle":"","parse-names":false,"suffix":""},{"dropping-particle":"","family":"Robbins","given":"Stephen P.","non-dropping-particle":"","parse-names":false,"suffix":""}],"edition":"3","id":"ITEM-1","issued":{"date-parts":[["2006"]]},"publisher":"Pearson Education Canada","publisher-place":"Canada","title":"Fundamentals of Organizational Behaviour 3rd Cdn Ed..pdf","type":"book"},"uris":["http://www.mendeley.com/documents/?uuid=9d8151df-a8d2-4746-aa93-31c8923ccb5c"]}],"mendeley":{"formattedCitation":"(7)","plainTextFormattedCitation":"(7)","previouslyFormattedCitation":"(Langton and Robbins, 2006)"},"properties":{"noteIndex":0},"schema":"https://github.com/citation-style-language/schema/raw/master/csl-citation.json"}</w:instrText>
      </w:r>
      <w:r w:rsidRPr="00425881">
        <w:rPr>
          <w:rFonts w:ascii="Times New Roman" w:hAnsi="Times New Roman"/>
          <w:sz w:val="24"/>
          <w:szCs w:val="24"/>
        </w:rPr>
        <w:fldChar w:fldCharType="separate"/>
      </w:r>
      <w:r w:rsidRPr="00CF2ACF">
        <w:rPr>
          <w:rFonts w:ascii="Times New Roman" w:hAnsi="Times New Roman"/>
          <w:noProof/>
          <w:sz w:val="24"/>
          <w:szCs w:val="24"/>
        </w:rPr>
        <w:t>(7)</w:t>
      </w:r>
      <w:r w:rsidRPr="00425881">
        <w:rPr>
          <w:rFonts w:ascii="Times New Roman" w:hAnsi="Times New Roman"/>
          <w:sz w:val="24"/>
          <w:szCs w:val="24"/>
        </w:rPr>
        <w:fldChar w:fldCharType="end"/>
      </w:r>
      <w:r w:rsidRPr="00425881">
        <w:rPr>
          <w:rFonts w:ascii="Times New Roman" w:hAnsi="Times New Roman"/>
          <w:sz w:val="24"/>
          <w:szCs w:val="24"/>
        </w:rPr>
        <w:t>.</w:t>
      </w:r>
      <w:r w:rsidRPr="00425881">
        <w:rPr>
          <w:rFonts w:ascii="Times New Roman" w:hAnsi="Times New Roman"/>
          <w:color w:val="FF0000"/>
          <w:sz w:val="24"/>
          <w:szCs w:val="24"/>
        </w:rPr>
        <w:t xml:space="preserve"> </w:t>
      </w:r>
      <w:r>
        <w:rPr>
          <w:rFonts w:ascii="Times New Roman" w:hAnsi="Times New Roman"/>
          <w:sz w:val="24"/>
          <w:szCs w:val="24"/>
        </w:rPr>
        <w:t xml:space="preserve">Analisis prevalensi penderita hipertensi berdasarkan pekerjaan pada jenis pekerjaan wiraswasta  sebesar 8,03%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{"citationItems":[{"id":"ITEM-1","itemData":{"author":[{"dropping-particle":"","family":"Kemenkes RI","given":"","non-dropping-particle":"","parse-names":false,"suffix":""}],"id":"ITEM-1","issued":{"date-parts":[["2018"]]},"page":"157","title":"Laporan Nasional Riset Kesehatan Dasar","type":"article-journal"},"uris":["http://www.mendeley.com/documents/?uuid=f180063f-355d-4017-aa3f-29da898cbe9d"]}],"mendeley":{"formattedCitation":"(8)","plainTextFormattedCitation":"(8)","previouslyFormattedCitation":"(Kemenkes RI, 2018)"},"properties":{"noteIndex":0},"schema":"https://github.com/citation-style-language/schema/raw/master/csl-citation.json"}</w:instrText>
      </w:r>
      <w:r>
        <w:rPr>
          <w:rFonts w:ascii="Times New Roman" w:hAnsi="Times New Roman"/>
          <w:sz w:val="24"/>
          <w:szCs w:val="24"/>
        </w:rPr>
        <w:fldChar w:fldCharType="separate"/>
      </w:r>
      <w:r w:rsidRPr="00CF2ACF">
        <w:rPr>
          <w:rFonts w:ascii="Times New Roman" w:hAnsi="Times New Roman"/>
          <w:noProof/>
          <w:sz w:val="24"/>
          <w:szCs w:val="24"/>
        </w:rPr>
        <w:t>(8)</w:t>
      </w:r>
      <w:r>
        <w:rPr>
          <w:rFonts w:ascii="Times New Roman" w:hAnsi="Times New Roman"/>
          <w:sz w:val="24"/>
          <w:szCs w:val="24"/>
        </w:rPr>
        <w:fldChar w:fldCharType="end"/>
      </w:r>
      <w:r>
        <w:rPr>
          <w:rFonts w:ascii="Times New Roman" w:hAnsi="Times New Roman"/>
          <w:sz w:val="24"/>
          <w:szCs w:val="24"/>
        </w:rPr>
        <w:t xml:space="preserve">. </w:t>
      </w:r>
    </w:p>
    <w:p w:rsidR="00CF2ACF" w:rsidRDefault="00CF2ACF" w:rsidP="003D6410">
      <w:pPr>
        <w:autoSpaceDE w:val="0"/>
        <w:autoSpaceDN w:val="0"/>
        <w:adjustRightInd w:val="0"/>
        <w:spacing w:after="0" w:line="240" w:lineRule="auto"/>
        <w:ind w:firstLine="284"/>
        <w:jc w:val="both"/>
        <w:rPr>
          <w:rFonts w:ascii="Times New Roman" w:hAnsi="Times New Roman"/>
          <w:sz w:val="24"/>
        </w:rPr>
      </w:pPr>
      <w:r w:rsidRPr="00425881">
        <w:rPr>
          <w:rFonts w:ascii="Times New Roman" w:hAnsi="Times New Roman"/>
          <w:sz w:val="24"/>
          <w:szCs w:val="24"/>
        </w:rPr>
        <w:t>Dari hasil wawancara terhadap memegang program UKK menyatakan kunjungan terendah ke puk</w:t>
      </w:r>
      <w:r>
        <w:rPr>
          <w:rFonts w:ascii="Times New Roman" w:hAnsi="Times New Roman"/>
          <w:sz w:val="24"/>
          <w:szCs w:val="24"/>
        </w:rPr>
        <w:t>esmas adalah dari kelompok pedagang pasar tradisional dibandingkan kelompok kerja home industri seperti garmen, mebel, pematung dan pengerajin</w:t>
      </w:r>
      <w:r w:rsidRPr="00425881">
        <w:rPr>
          <w:rFonts w:ascii="Times New Roman" w:hAnsi="Times New Roman"/>
          <w:sz w:val="24"/>
          <w:szCs w:val="24"/>
        </w:rPr>
        <w:t>, oleh karnanya UPT Kesmas Sukawati II</w:t>
      </w:r>
      <w:r>
        <w:rPr>
          <w:rFonts w:ascii="Times New Roman" w:hAnsi="Times New Roman"/>
          <w:sz w:val="24"/>
          <w:szCs w:val="24"/>
        </w:rPr>
        <w:t xml:space="preserve"> menyelenggarakan UKK di pasar N</w:t>
      </w:r>
      <w:r w:rsidRPr="00425881">
        <w:rPr>
          <w:rFonts w:ascii="Times New Roman" w:hAnsi="Times New Roman"/>
          <w:sz w:val="24"/>
          <w:szCs w:val="24"/>
        </w:rPr>
        <w:t xml:space="preserve">egari setiap 2 bulan sekali untuk melakukan skring penyakit tidak menular, namun setelah diberikan pemeriksaan dan pengarahan lebih lanjut untuk berkunjung ke puskesmas, masyarakat tidak mampu untuk datang karena kelelahan setelah bekerja. </w:t>
      </w:r>
      <w:r>
        <w:rPr>
          <w:rFonts w:ascii="Times New Roman" w:hAnsi="Times New Roman"/>
          <w:sz w:val="24"/>
          <w:szCs w:val="24"/>
        </w:rPr>
        <w:t>Pedagang</w:t>
      </w:r>
      <w:r w:rsidRPr="00425881">
        <w:rPr>
          <w:rFonts w:ascii="Times New Roman" w:hAnsi="Times New Roman"/>
          <w:sz w:val="24"/>
          <w:szCs w:val="24"/>
        </w:rPr>
        <w:t xml:space="preserve"> pasar bekerja </w:t>
      </w:r>
      <w:r>
        <w:rPr>
          <w:rFonts w:ascii="Times New Roman" w:hAnsi="Times New Roman"/>
          <w:sz w:val="24"/>
          <w:szCs w:val="24"/>
        </w:rPr>
        <w:t xml:space="preserve">dari jam 03.00 sampai jm 09.00 sehingga </w:t>
      </w:r>
      <w:r w:rsidRPr="00425881">
        <w:rPr>
          <w:rFonts w:ascii="Times New Roman" w:hAnsi="Times New Roman"/>
          <w:sz w:val="24"/>
          <w:szCs w:val="24"/>
        </w:rPr>
        <w:t>waktu istirahat dan t</w:t>
      </w:r>
      <w:r>
        <w:rPr>
          <w:rFonts w:ascii="Times New Roman" w:hAnsi="Times New Roman"/>
          <w:sz w:val="24"/>
          <w:szCs w:val="24"/>
        </w:rPr>
        <w:t xml:space="preserve">idur pedagang sangat minim.  Beberapa kondisi yang dialami pedagang pasar tradisional yang pertama </w:t>
      </w:r>
      <w:r>
        <w:rPr>
          <w:rFonts w:ascii="Times New Roman" w:hAnsi="Times New Roman"/>
          <w:color w:val="000000"/>
          <w:sz w:val="24"/>
          <w:szCs w:val="24"/>
        </w:rPr>
        <w:t xml:space="preserve">pola tidur yang buruk, </w:t>
      </w:r>
      <w:r>
        <w:rPr>
          <w:rFonts w:ascii="Times New Roman" w:hAnsi="Times New Roman"/>
          <w:sz w:val="24"/>
          <w:szCs w:val="24"/>
        </w:rPr>
        <w:t>h</w:t>
      </w:r>
      <w:r w:rsidRPr="00425881">
        <w:rPr>
          <w:rFonts w:ascii="Times New Roman" w:hAnsi="Times New Roman"/>
          <w:sz w:val="24"/>
          <w:szCs w:val="24"/>
        </w:rPr>
        <w:t xml:space="preserve">asil penelitian </w:t>
      </w:r>
      <w:r>
        <w:rPr>
          <w:rFonts w:ascii="Times New Roman" w:hAnsi="Times New Roman"/>
          <w:sz w:val="24"/>
          <w:szCs w:val="24"/>
        </w:rPr>
        <w:t xml:space="preserve">Rahmadani </w:t>
      </w:r>
      <w:r w:rsidRPr="00425881">
        <w:rPr>
          <w:rFonts w:ascii="Times New Roman" w:hAnsi="Times New Roman"/>
          <w:sz w:val="24"/>
          <w:szCs w:val="24"/>
        </w:rPr>
        <w:t xml:space="preserve"> menunjukkan a</w:t>
      </w:r>
      <w:r w:rsidRPr="00425881">
        <w:rPr>
          <w:rFonts w:ascii="Times New Roman" w:hAnsi="Times New Roman"/>
          <w:sz w:val="24"/>
        </w:rPr>
        <w:t xml:space="preserve">da hubungan yang signifikan antara pola tidur dan tekanan darah sebesar 71,1 % </w:t>
      </w:r>
      <w:r w:rsidRPr="00425881">
        <w:rPr>
          <w:rFonts w:ascii="Times New Roman" w:hAnsi="Times New Roman"/>
          <w:sz w:val="24"/>
        </w:rPr>
        <w:fldChar w:fldCharType="begin" w:fldLock="1"/>
      </w:r>
      <w:r>
        <w:rPr>
          <w:rFonts w:ascii="Times New Roman" w:hAnsi="Times New Roman"/>
          <w:sz w:val="24"/>
        </w:rPr>
        <w:instrText>ADDIN CSL_CITATION {"citationItems":[{"id":"ITEM-1","itemData":{"DOI":"10.1017/CBO9781107415324.004","ISBN":"2010102010","ISSN":"1098-6596","PMID":"25246403","abstract":"Karies merupakan suatu penyakit jaringan keras gigi yaitu email, dentin dan sementum yang disebabkan oleh aktivitas jasad renik dalam suatu karbohidrat yang dapat diragikan. Menurut data dari pengurus besar PDGI (Persatuan Dokter Gigi Indonesia) menyebutkan bahwa sedikitnya 89% penderita gigi berlubang adalah anak-anak usia dibawah 12 tahun. Orang tua, khususnya ibu yang tingkat pengetahuannya rendah mengenai pola makanan anak, kebersihan mulut anak dan pemeriksaan rutin kedokter gigi menyebabkan resiko anaknya mempunyai karies gigi. Penelitian ini bertujuan menganalisis hubungan antara tingkat pengetahuan orangtua tentang kesehatan gigi dan mulut dengan kejadian karies gigi pada anak prasekolah di TK 01 Pertiwi Karang bangun Karanganyar. Penelitian merupakan penelitian deskriptif korelatif. Populasi penelitian adalah seluruh siswa dan orang tua siswa di TK 01 Karangbangun Karanganyar yang berjumlah 50, sedangkan teknik sampling adalah total sampling. Pengumpulan data penelitian menggunakan kuesioner dan observasi, sedangkan teknik analisis data menggunakan uji Chi Square. Hasil penelitian menunjukkan: (1) pengetahuan orangtua siswa tentang kesehatan gigi dan mulut di TK 01 Pertiwi Karangbangun, Kabupaten Karanganyar sebagian besar kurang, (2) sebagian besar siswa TK 01 Pertiwi karangbangun, Kabupaten Karanganyar mengalami karies gigi (3) dan ada hubungan antara pengetahuan orangtua tentang kesehatan gigi dan mulut dengan kejadian karies pada anak prasekolah di TK 01 Pertiwi karangbangun, Karanganyar.","author":[{"dropping-particle":"","family":"Rahmadani","given":"Olivia","non-dropping-particle":"","parse-names":false,"suffix":""}],"container-title":"Hubungan antara Pola Tidur terhadap Tekanan Darah pada Remaja SMA di Pondok Pesantren Al-Munawwir Krapyak Yogyakarta","id":"ITEM-1","issued":{"date-parts":[["2017"]]},"page":"1-23","title":"Naskah Publikasi","type":"article-journal"},"uris":["http://www.mendeley.com/documents/?uuid=ae79a75f-4b1f-4987-93e6-f3d874307e37"]}],"mendeley":{"formattedCitation":"(9)","plainTextFormattedCitation":"(9)","previouslyFormattedCitation":"(Rahmadani, 2017)"},"properties":{"noteIndex":0},"schema":"https://github.com/citation-style-language/schema/raw/master/csl-citation.json"}</w:instrText>
      </w:r>
      <w:r w:rsidRPr="00425881">
        <w:rPr>
          <w:rFonts w:ascii="Times New Roman" w:hAnsi="Times New Roman"/>
          <w:sz w:val="24"/>
        </w:rPr>
        <w:fldChar w:fldCharType="separate"/>
      </w:r>
      <w:r w:rsidRPr="00CF2ACF">
        <w:rPr>
          <w:rFonts w:ascii="Times New Roman" w:hAnsi="Times New Roman"/>
          <w:noProof/>
          <w:sz w:val="24"/>
        </w:rPr>
        <w:t>(9)</w:t>
      </w:r>
      <w:r w:rsidRPr="00425881">
        <w:rPr>
          <w:rFonts w:ascii="Times New Roman" w:hAnsi="Times New Roman"/>
          <w:sz w:val="24"/>
        </w:rPr>
        <w:fldChar w:fldCharType="end"/>
      </w:r>
      <w:r>
        <w:rPr>
          <w:rFonts w:ascii="Times New Roman" w:hAnsi="Times New Roman"/>
          <w:sz w:val="24"/>
        </w:rPr>
        <w:t xml:space="preserve"> sedangkan menurut Martini dkk menyatakan pola tidur yang b</w:t>
      </w:r>
      <w:r w:rsidRPr="004B2C40">
        <w:rPr>
          <w:rFonts w:ascii="Times New Roman" w:hAnsi="Times New Roman"/>
          <w:sz w:val="24"/>
        </w:rPr>
        <w:t>uruk b</w:t>
      </w:r>
      <w:r>
        <w:rPr>
          <w:rFonts w:ascii="Times New Roman" w:hAnsi="Times New Roman"/>
          <w:sz w:val="24"/>
        </w:rPr>
        <w:t>eresiko 9,022 kali meningkatkan risiko h</w:t>
      </w:r>
      <w:r w:rsidRPr="004B2C40">
        <w:rPr>
          <w:rFonts w:ascii="Times New Roman" w:hAnsi="Times New Roman"/>
          <w:sz w:val="24"/>
        </w:rPr>
        <w:t>ipertensi</w:t>
      </w:r>
      <w:r>
        <w:rPr>
          <w:rFonts w:ascii="Times New Roman" w:hAnsi="Times New Roman"/>
          <w:sz w:val="24"/>
        </w:rPr>
        <w:t xml:space="preserve"> </w:t>
      </w:r>
      <w:r w:rsidRPr="00425881">
        <w:rPr>
          <w:rFonts w:ascii="Times New Roman" w:hAnsi="Times New Roman"/>
          <w:sz w:val="24"/>
        </w:rPr>
        <w:t>dibandingkan dengan yang memiliki pola tidur baik</w:t>
      </w:r>
      <w:r>
        <w:rPr>
          <w:rFonts w:ascii="Times New Roman" w:hAnsi="Times New Roman"/>
          <w:sz w:val="24"/>
        </w:rPr>
        <w:t xml:space="preserve"> </w:t>
      </w:r>
      <w:r w:rsidRPr="00425881">
        <w:rPr>
          <w:rFonts w:ascii="Times New Roman" w:hAnsi="Times New Roman"/>
          <w:sz w:val="24"/>
        </w:rPr>
        <w:fldChar w:fldCharType="begin" w:fldLock="1"/>
      </w:r>
      <w:r>
        <w:rPr>
          <w:rFonts w:ascii="Times New Roman" w:hAnsi="Times New Roman"/>
          <w:sz w:val="24"/>
        </w:rPr>
        <w:instrText>ADDIN CSL_CITATION {"citationItems":[{"id":"ITEM-1","itemData":{"author":[{"dropping-particle":"","family":"Martini","given":"Santi","non-dropping-particle":"","parse-names":false,"suffix":""},{"dropping-particle":"","family":"Roshifanni","given":"Shofa","non-dropping-particle":"","parse-names":false,"suffix":""},{"dropping-particle":"","family":"Marzela","given":"Fanni","non-dropping-particle":"","parse-names":false,"suffix":""}],"id":"ITEM-1","issue":"3","issued":{"date-parts":[["2018"]]},"page":"297-303","title":"Pola Tidur yang Buruk Meningkatkan Risiko Hipertensi Poor Sleep Pattern Increases Risk of Hypertension","type":"article-journal","volume":"14"},"uris":["http://www.mendeley.com/documents/?uuid=0837b6a6-b331-4384-bcb9-c264bcf9501b"]}],"mendeley":{"formattedCitation":"(10)","plainTextFormattedCitation":"(10)","previouslyFormattedCitation":"(Martini, Roshifanni and Marzela, 2018)"},"properties":{"noteIndex":0},"schema":"https://github.com/citation-style-language/schema/raw/master/csl-citation.json"}</w:instrText>
      </w:r>
      <w:r w:rsidRPr="00425881">
        <w:rPr>
          <w:rFonts w:ascii="Times New Roman" w:hAnsi="Times New Roman"/>
          <w:sz w:val="24"/>
        </w:rPr>
        <w:fldChar w:fldCharType="separate"/>
      </w:r>
      <w:r w:rsidRPr="00CF2ACF">
        <w:rPr>
          <w:rFonts w:ascii="Times New Roman" w:hAnsi="Times New Roman"/>
          <w:noProof/>
          <w:sz w:val="24"/>
        </w:rPr>
        <w:t>(10)</w:t>
      </w:r>
      <w:r w:rsidRPr="00425881">
        <w:rPr>
          <w:rFonts w:ascii="Times New Roman" w:hAnsi="Times New Roman"/>
          <w:sz w:val="24"/>
        </w:rPr>
        <w:fldChar w:fldCharType="end"/>
      </w:r>
      <w:r>
        <w:rPr>
          <w:rFonts w:ascii="Times New Roman" w:hAnsi="Times New Roman"/>
          <w:sz w:val="28"/>
        </w:rPr>
        <w:t xml:space="preserve">; </w:t>
      </w:r>
      <w:r w:rsidRPr="00BF4491">
        <w:rPr>
          <w:rFonts w:ascii="Times New Roman" w:hAnsi="Times New Roman"/>
          <w:sz w:val="24"/>
        </w:rPr>
        <w:t xml:space="preserve">yang </w:t>
      </w:r>
      <w:r>
        <w:rPr>
          <w:rFonts w:ascii="Times New Roman" w:hAnsi="Times New Roman"/>
          <w:color w:val="000000"/>
          <w:sz w:val="24"/>
          <w:szCs w:val="24"/>
        </w:rPr>
        <w:t>kedua pedagang pasar tradisional mengalami</w:t>
      </w:r>
      <w:r w:rsidRPr="00A633DF">
        <w:rPr>
          <w:rFonts w:ascii="Times New Roman" w:hAnsi="Times New Roman"/>
          <w:color w:val="000000"/>
          <w:sz w:val="24"/>
          <w:szCs w:val="24"/>
        </w:rPr>
        <w:t xml:space="preserve"> banyak beban pekerjaan s</w:t>
      </w:r>
      <w:r>
        <w:rPr>
          <w:rFonts w:ascii="Times New Roman" w:hAnsi="Times New Roman"/>
          <w:color w:val="000000"/>
          <w:sz w:val="24"/>
          <w:szCs w:val="24"/>
        </w:rPr>
        <w:t>e</w:t>
      </w:r>
      <w:r w:rsidRPr="00A633DF">
        <w:rPr>
          <w:rFonts w:ascii="Times New Roman" w:hAnsi="Times New Roman"/>
          <w:color w:val="000000"/>
          <w:sz w:val="24"/>
          <w:szCs w:val="24"/>
        </w:rPr>
        <w:t>mentara waktu yang te</w:t>
      </w:r>
      <w:r>
        <w:rPr>
          <w:rFonts w:ascii="Times New Roman" w:hAnsi="Times New Roman"/>
          <w:color w:val="000000"/>
          <w:sz w:val="24"/>
          <w:szCs w:val="24"/>
        </w:rPr>
        <w:t xml:space="preserve">rsedia sempit, hasil penelitian Putranto menyatakan </w:t>
      </w:r>
      <w:r w:rsidRPr="000514D9">
        <w:rPr>
          <w:rFonts w:ascii="Times New Roman" w:hAnsi="Times New Roman"/>
          <w:color w:val="000000"/>
          <w:sz w:val="24"/>
          <w:szCs w:val="24"/>
        </w:rPr>
        <w:t>faktor utama penyebab stres adalah karena beban pekerjaan</w:t>
      </w:r>
      <w:r>
        <w:rPr>
          <w:rFonts w:ascii="Times New Roman" w:hAnsi="Times New Roman"/>
          <w:color w:val="000000"/>
          <w:sz w:val="24"/>
          <w:szCs w:val="24"/>
        </w:rPr>
        <w:t xml:space="preserve"> sebesar 33,61% </w:t>
      </w:r>
      <w:r>
        <w:rPr>
          <w:rFonts w:ascii="Times New Roman" w:hAnsi="Times New Roman"/>
          <w:color w:val="000000"/>
          <w:sz w:val="24"/>
          <w:szCs w:val="24"/>
        </w:rPr>
        <w:fldChar w:fldCharType="begin" w:fldLock="1"/>
      </w:r>
      <w:r>
        <w:rPr>
          <w:rFonts w:ascii="Times New Roman" w:hAnsi="Times New Roman"/>
          <w:color w:val="000000"/>
          <w:sz w:val="24"/>
          <w:szCs w:val="24"/>
        </w:rPr>
        <w:instrText>ADDIN CSL_CITATION {"citationItems":[{"id":"ITEM-1","itemData":{"abstract":"Fenomena stres kerja didasarkan pada penelitian yang dilakukan di dunia barat. Sementara itu budaya mempengaruhi pemahaman dan pola perilaku individu di dalamnya. Selain itu juga terdapat perbedaan mendasar antara budaya barat dengan budaya Jawa. Tujuan dari penelitian ini adalah untuk mendefinisikan stres kerja, mengetahui faktor-faktor apa saja yang mempengaruhi stres kerja, gejala apakah yang muncul karena stres, dan dampak stres yang ditimbulkan terhadap kinerja guru bersuku Jawa. Responden berjumlah 487 dengan karakteristik guru PNS dan non PNS bersuku Jawa yang berasal dari berbagai provinsi di pulau Jawa. Penelitian yang digunakan adalah mixed method atau penelitian campuran. Hasil penelitian menunjukkan persentase sebesar 30.60% responden mendefinisikan stres kerja adalah kejenuhan kerja. Sebesar 33.61% responden menganggap faktor utama penyebab stres adalah karena beban pekerjaan. Sebesar 50,19% responden menjawab coping stres yang dilakukan adalah dengan melakukan kegiatan positif. Sebesar 55.44% responden menjawab gangguan kondisi tubuh sebagai dampak yang timbul akibat stres kerja. Abstract","author":[{"dropping-particle":"","family":"Putranto","given":"Canggih","non-dropping-particle":"","parse-names":false,"suffix":""}],"container-title":"Journal of Sosial and Industrial Psychology","id":"ITEM-1","issue":"1","issued":{"date-parts":[["2013"]]},"page":"64-68","title":"Faktor -Faktor Yang Mempengaruhi Stres Kerja : Studi Pada Guru Bersuku Jawa","type":"article-journal","volume":"2"},"uris":["http://www.mendeley.com/documents/?uuid=9fd75144-df15-45c9-95aa-6cd01d7f3c25"]}],"mendeley":{"formattedCitation":"(11)","plainTextFormattedCitation":"(11)","previouslyFormattedCitation":"(Putranto, 2013)"},"properties":{"noteIndex":0},"schema":"https://github.com/citation-style-language/schema/raw/master/csl-citation.json"}</w:instrText>
      </w:r>
      <w:r>
        <w:rPr>
          <w:rFonts w:ascii="Times New Roman" w:hAnsi="Times New Roman"/>
          <w:color w:val="000000"/>
          <w:sz w:val="24"/>
          <w:szCs w:val="24"/>
        </w:rPr>
        <w:fldChar w:fldCharType="separate"/>
      </w:r>
      <w:r w:rsidRPr="00CF2ACF">
        <w:rPr>
          <w:rFonts w:ascii="Times New Roman" w:hAnsi="Times New Roman"/>
          <w:noProof/>
          <w:color w:val="000000"/>
          <w:sz w:val="24"/>
          <w:szCs w:val="24"/>
        </w:rPr>
        <w:t>(11)</w:t>
      </w:r>
      <w:r>
        <w:rPr>
          <w:rFonts w:ascii="Times New Roman" w:hAnsi="Times New Roman"/>
          <w:color w:val="000000"/>
          <w:sz w:val="24"/>
          <w:szCs w:val="24"/>
        </w:rPr>
        <w:fldChar w:fldCharType="end"/>
      </w:r>
      <w:r>
        <w:rPr>
          <w:rFonts w:ascii="Times New Roman" w:hAnsi="Times New Roman"/>
          <w:color w:val="000000"/>
          <w:sz w:val="24"/>
          <w:szCs w:val="24"/>
        </w:rPr>
        <w:t xml:space="preserve">; yang ketiga </w:t>
      </w:r>
      <w:r w:rsidRPr="00A633DF">
        <w:rPr>
          <w:rFonts w:ascii="Times New Roman" w:hAnsi="Times New Roman"/>
          <w:color w:val="000000"/>
          <w:sz w:val="24"/>
          <w:szCs w:val="24"/>
        </w:rPr>
        <w:t xml:space="preserve">persaingan yang </w:t>
      </w:r>
      <w:r w:rsidRPr="00A633DF">
        <w:rPr>
          <w:rFonts w:ascii="Times New Roman" w:hAnsi="Times New Roman"/>
          <w:color w:val="000000"/>
          <w:sz w:val="24"/>
          <w:szCs w:val="24"/>
        </w:rPr>
        <w:lastRenderedPageBreak/>
        <w:t xml:space="preserve">ketat </w:t>
      </w:r>
      <w:r>
        <w:rPr>
          <w:rFonts w:ascii="Times New Roman" w:hAnsi="Times New Roman"/>
          <w:color w:val="000000"/>
          <w:sz w:val="24"/>
          <w:szCs w:val="24"/>
        </w:rPr>
        <w:t xml:space="preserve">diantara pedagang dan yang ke empat  penghasilan perhari pedagang pasar tradisional yang tidak menentu, hal tersebut merupakan faktor pencetus terjadinya stres kerja pada pedagang pasar tradisional. Secara fisiologis dampak dari stres kerja meliputi </w:t>
      </w:r>
      <w:r w:rsidRPr="00425881">
        <w:rPr>
          <w:rFonts w:ascii="Times New Roman" w:hAnsi="Times New Roman"/>
          <w:sz w:val="24"/>
        </w:rPr>
        <w:t>mudah masuk angin, mudah pening-pening, kejang otot (kram), mengalami kegemukan atau menjadi kurus yang tidak dapat dijelaskan, serta juga bisa menderita penyakit yang lebih serius seperti kardiovaskular</w:t>
      </w:r>
      <w:r>
        <w:rPr>
          <w:rFonts w:ascii="Times New Roman" w:hAnsi="Times New Roman"/>
          <w:sz w:val="24"/>
        </w:rPr>
        <w:t xml:space="preserve"> dan hipertensi </w:t>
      </w:r>
      <w:r>
        <w:rPr>
          <w:rFonts w:ascii="Times New Roman" w:hAnsi="Times New Roman"/>
          <w:sz w:val="24"/>
        </w:rPr>
        <w:fldChar w:fldCharType="begin" w:fldLock="1"/>
      </w:r>
      <w:r>
        <w:rPr>
          <w:rFonts w:ascii="Times New Roman" w:hAnsi="Times New Roman"/>
          <w:sz w:val="24"/>
        </w:rPr>
        <w:instrText>ADDIN CSL_CITATION {"citationItems":[{"id":"ITEM-1","itemData":{"ISBN":"978-602-1163-32-0","author":[{"dropping-particle":"","family":"Mubarak","given":"Wahit Iqbal","non-dropping-particle":"","parse-names":false,"suffix":""},{"dropping-particle":"","family":"Indrawati","given":"Lilis","non-dropping-particle":"","parse-names":false,"suffix":""},{"dropping-particle":"","family":"Susanto","given":"Joko","non-dropping-particle":"","parse-names":false,"suffix":""}],"edition":"1","editor":[{"dropping-particle":"","family":"Utami","given":"Tri","non-dropping-particle":"","parse-names":false,"suffix":""}],"id":"ITEM-1","issued":{"date-parts":[["2015"]]},"publisher":"Salemba Medika","publisher-place":"Jakarta","title":"Buku Ajar Ilmu Keperawatan Dasar","type":"book"},"uris":["http://www.mendeley.com/documents/?uuid=c4c98269-6a9d-4b50-a785-10c544bb3b1d"]}],"mendeley":{"formattedCitation":"(4)","plainTextFormattedCitation":"(4)","previouslyFormattedCitation":"(Mubarak, Indrawati and Susanto, 2015)"},"properties":{"noteIndex":0},"schema":"https://github.com/citation-style-language/schema/raw/master/csl-citation.json"}</w:instrText>
      </w:r>
      <w:r>
        <w:rPr>
          <w:rFonts w:ascii="Times New Roman" w:hAnsi="Times New Roman"/>
          <w:sz w:val="24"/>
        </w:rPr>
        <w:fldChar w:fldCharType="separate"/>
      </w:r>
      <w:r w:rsidRPr="00CF2ACF">
        <w:rPr>
          <w:rFonts w:ascii="Times New Roman" w:hAnsi="Times New Roman"/>
          <w:noProof/>
          <w:sz w:val="24"/>
        </w:rPr>
        <w:t>(4)</w:t>
      </w:r>
      <w:r>
        <w:rPr>
          <w:rFonts w:ascii="Times New Roman" w:hAnsi="Times New Roman"/>
          <w:sz w:val="24"/>
        </w:rPr>
        <w:fldChar w:fldCharType="end"/>
      </w:r>
      <w:r>
        <w:rPr>
          <w:rFonts w:ascii="Times New Roman" w:hAnsi="Times New Roman"/>
          <w:sz w:val="24"/>
        </w:rPr>
        <w:t>.</w:t>
      </w:r>
    </w:p>
    <w:p w:rsidR="00FA7E7C" w:rsidRPr="00FA7E7C" w:rsidRDefault="00CF2ACF" w:rsidP="003D6410">
      <w:pPr>
        <w:autoSpaceDE w:val="0"/>
        <w:autoSpaceDN w:val="0"/>
        <w:adjustRightInd w:val="0"/>
        <w:spacing w:after="0" w:line="240" w:lineRule="auto"/>
        <w:ind w:firstLine="284"/>
        <w:jc w:val="both"/>
        <w:rPr>
          <w:rFonts w:ascii="Times New Roman" w:hAnsi="Times New Roman"/>
          <w:sz w:val="24"/>
        </w:rPr>
      </w:pPr>
      <w:r w:rsidRPr="00425881">
        <w:rPr>
          <w:rFonts w:ascii="Times New Roman" w:hAnsi="Times New Roman"/>
          <w:sz w:val="24"/>
          <w:szCs w:val="24"/>
        </w:rPr>
        <w:t>Dari hasil wawancara pemegang program UKK UPT Kesmas Sukawati II sebagian besar pekerja pasar mengeluh tanda dan gejala stres kerja. Hasil study pendahuluan k</w:t>
      </w:r>
      <w:r w:rsidRPr="00425881">
        <w:rPr>
          <w:rFonts w:ascii="Times New Roman" w:hAnsi="Times New Roman"/>
          <w:sz w:val="24"/>
        </w:rPr>
        <w:t>epada sepuluh orang pekerja pasar yang memiliki keluhan stres kerja seperti kaku pada bahu dan leher dan masalah asam lambung, didapatkan tuj</w:t>
      </w:r>
      <w:r>
        <w:rPr>
          <w:rFonts w:ascii="Times New Roman" w:hAnsi="Times New Roman"/>
          <w:sz w:val="24"/>
        </w:rPr>
        <w:t xml:space="preserve">uh pasien mengalami stres kerja, sedangkan dilihat dari kunjungan pedagang pada pos UKK di pasar Negari dari 35 pedagang yang melakukan pemeriksaan terdapat 15 pedagang yang mengalami hipertensi. </w:t>
      </w:r>
      <w:r w:rsidRPr="00425881">
        <w:rPr>
          <w:rFonts w:ascii="Times New Roman" w:hAnsi="Times New Roman"/>
          <w:sz w:val="24"/>
        </w:rPr>
        <w:t>Adapun upaya yang dilakukan oleh pekerja untuk menanggulangi hal tersebut adalah dengan melakukan istirahat. Berdasarkan latar belakang tersebut, peneliti tertarik untuk melakukan penelitian mengenai hubungan  stres kerja dengan kejadian hipertensi</w:t>
      </w:r>
      <w:r w:rsidRPr="007726EE">
        <w:rPr>
          <w:rFonts w:ascii="Times New Roman" w:hAnsi="Times New Roman"/>
          <w:sz w:val="24"/>
        </w:rPr>
        <w:t xml:space="preserve"> </w:t>
      </w:r>
      <w:r>
        <w:rPr>
          <w:rFonts w:ascii="Times New Roman" w:hAnsi="Times New Roman"/>
          <w:sz w:val="24"/>
        </w:rPr>
        <w:t>pada pedagang pasar tradisional</w:t>
      </w:r>
      <w:r w:rsidRPr="00425881">
        <w:rPr>
          <w:rFonts w:ascii="Times New Roman" w:hAnsi="Times New Roman"/>
          <w:sz w:val="24"/>
        </w:rPr>
        <w:t xml:space="preserve"> di UPT Kesmas Sukawati II tahun 2019.</w:t>
      </w:r>
      <w:r>
        <w:rPr>
          <w:rFonts w:ascii="Times New Roman" w:hAnsi="Times New Roman"/>
          <w:sz w:val="24"/>
        </w:rPr>
        <w:t xml:space="preserve"> </w:t>
      </w:r>
      <w:r w:rsidR="00FA7E7C">
        <w:rPr>
          <w:rFonts w:ascii="Times New Roman" w:hAnsi="Times New Roman"/>
          <w:sz w:val="24"/>
        </w:rPr>
        <w:t>Penelitian ini bertujuan untuk m</w:t>
      </w:r>
      <w:r w:rsidR="00FA7E7C" w:rsidRPr="00425881">
        <w:rPr>
          <w:rFonts w:ascii="Times New Roman" w:hAnsi="Times New Roman"/>
          <w:sz w:val="24"/>
          <w:szCs w:val="24"/>
        </w:rPr>
        <w:t xml:space="preserve">engetahui hubungan stres kerja denga kejadian hipertensi  </w:t>
      </w:r>
      <w:r w:rsidR="00FA7E7C">
        <w:rPr>
          <w:rFonts w:ascii="Times New Roman" w:hAnsi="Times New Roman"/>
          <w:sz w:val="24"/>
          <w:szCs w:val="24"/>
        </w:rPr>
        <w:t>pada pedagang pasar tradisional</w:t>
      </w:r>
      <w:r w:rsidR="00FA7E7C" w:rsidRPr="00425881">
        <w:rPr>
          <w:rFonts w:ascii="Times New Roman" w:hAnsi="Times New Roman"/>
          <w:sz w:val="24"/>
          <w:szCs w:val="24"/>
        </w:rPr>
        <w:t xml:space="preserve"> di wilayah kerja UPT Kesmas Sukawati II tahun 2019</w:t>
      </w:r>
      <w:r w:rsidR="00FA7E7C">
        <w:rPr>
          <w:rFonts w:ascii="Times New Roman" w:hAnsi="Times New Roman"/>
          <w:sz w:val="24"/>
          <w:szCs w:val="24"/>
        </w:rPr>
        <w:t>.</w:t>
      </w:r>
    </w:p>
    <w:p w:rsidR="00FA7E7C" w:rsidRPr="00A52B09" w:rsidRDefault="00FA7E7C" w:rsidP="003D6410">
      <w:pPr>
        <w:spacing w:after="0" w:line="240" w:lineRule="auto"/>
        <w:ind w:firstLine="284"/>
        <w:jc w:val="both"/>
        <w:rPr>
          <w:rFonts w:ascii="Times New Roman" w:hAnsi="Times New Roman"/>
          <w:sz w:val="24"/>
          <w:szCs w:val="24"/>
        </w:rPr>
      </w:pPr>
    </w:p>
    <w:p w:rsidR="00A52B09" w:rsidRPr="00A52B09" w:rsidRDefault="00A52B09" w:rsidP="003D6410">
      <w:pPr>
        <w:spacing w:after="0" w:line="240" w:lineRule="auto"/>
        <w:contextualSpacing/>
        <w:jc w:val="both"/>
        <w:rPr>
          <w:rFonts w:ascii="Times New Roman" w:hAnsi="Times New Roman"/>
          <w:color w:val="000000"/>
          <w:sz w:val="24"/>
          <w:szCs w:val="24"/>
        </w:rPr>
      </w:pPr>
      <w:r w:rsidRPr="00A52B09">
        <w:rPr>
          <w:rFonts w:ascii="Times New Roman" w:hAnsi="Times New Roman"/>
          <w:b/>
          <w:bCs/>
          <w:color w:val="000000"/>
          <w:spacing w:val="4"/>
          <w:sz w:val="24"/>
          <w:szCs w:val="24"/>
        </w:rPr>
        <w:t>M</w:t>
      </w:r>
      <w:r w:rsidRPr="00A52B09">
        <w:rPr>
          <w:rFonts w:ascii="Times New Roman" w:hAnsi="Times New Roman"/>
          <w:b/>
          <w:bCs/>
          <w:color w:val="000000"/>
          <w:spacing w:val="-3"/>
          <w:sz w:val="24"/>
          <w:szCs w:val="24"/>
        </w:rPr>
        <w:t>E</w:t>
      </w:r>
      <w:r w:rsidRPr="00A52B09">
        <w:rPr>
          <w:rFonts w:ascii="Times New Roman" w:hAnsi="Times New Roman"/>
          <w:b/>
          <w:bCs/>
          <w:color w:val="000000"/>
          <w:spacing w:val="3"/>
          <w:sz w:val="24"/>
          <w:szCs w:val="24"/>
        </w:rPr>
        <w:t>T</w:t>
      </w:r>
      <w:r w:rsidRPr="00A52B09">
        <w:rPr>
          <w:rFonts w:ascii="Times New Roman" w:hAnsi="Times New Roman"/>
          <w:b/>
          <w:bCs/>
          <w:color w:val="000000"/>
          <w:spacing w:val="1"/>
          <w:sz w:val="24"/>
          <w:szCs w:val="24"/>
        </w:rPr>
        <w:t>O</w:t>
      </w:r>
      <w:r w:rsidRPr="00A52B09">
        <w:rPr>
          <w:rFonts w:ascii="Times New Roman" w:hAnsi="Times New Roman"/>
          <w:b/>
          <w:bCs/>
          <w:color w:val="000000"/>
          <w:sz w:val="24"/>
          <w:szCs w:val="24"/>
        </w:rPr>
        <w:t>DE</w:t>
      </w:r>
    </w:p>
    <w:p w:rsidR="00FE31B2" w:rsidRDefault="00FE31B2" w:rsidP="003D6410">
      <w:pPr>
        <w:spacing w:after="0" w:line="240" w:lineRule="auto"/>
        <w:ind w:firstLine="284"/>
        <w:jc w:val="both"/>
        <w:rPr>
          <w:rFonts w:ascii="Times New Roman" w:hAnsi="Times New Roman"/>
          <w:sz w:val="24"/>
          <w:szCs w:val="24"/>
        </w:rPr>
      </w:pPr>
      <w:r w:rsidRPr="00830854">
        <w:rPr>
          <w:rFonts w:ascii="Times New Roman" w:hAnsi="Times New Roman"/>
          <w:sz w:val="24"/>
          <w:szCs w:val="24"/>
        </w:rPr>
        <w:t xml:space="preserve">Jenis penelitian yang digunakan adalah non-eksperimen dengan jenis korelasional dan pendekatan </w:t>
      </w:r>
      <w:r w:rsidRPr="00830854">
        <w:rPr>
          <w:rFonts w:ascii="Times New Roman" w:hAnsi="Times New Roman"/>
          <w:i/>
          <w:sz w:val="24"/>
          <w:szCs w:val="24"/>
        </w:rPr>
        <w:t xml:space="preserve">cross sectional </w:t>
      </w:r>
      <w:r w:rsidRPr="00830854">
        <w:rPr>
          <w:rFonts w:ascii="Times New Roman" w:hAnsi="Times New Roman"/>
          <w:sz w:val="24"/>
          <w:szCs w:val="24"/>
        </w:rPr>
        <w:t xml:space="preserve">menggunakan teknik pengambilan sampel </w:t>
      </w:r>
      <w:r w:rsidRPr="00830854">
        <w:rPr>
          <w:rFonts w:ascii="Times New Roman" w:hAnsi="Times New Roman"/>
          <w:i/>
          <w:sz w:val="24"/>
          <w:szCs w:val="24"/>
        </w:rPr>
        <w:t xml:space="preserve">non probability sampling </w:t>
      </w:r>
      <w:r w:rsidRPr="00830854">
        <w:rPr>
          <w:rFonts w:ascii="Times New Roman" w:hAnsi="Times New Roman"/>
          <w:sz w:val="24"/>
          <w:szCs w:val="24"/>
        </w:rPr>
        <w:t xml:space="preserve">dengan </w:t>
      </w:r>
      <w:r w:rsidRPr="00830854">
        <w:rPr>
          <w:rFonts w:ascii="Times New Roman" w:hAnsi="Times New Roman"/>
          <w:i/>
          <w:sz w:val="24"/>
          <w:szCs w:val="24"/>
        </w:rPr>
        <w:t xml:space="preserve">purposive sampling. </w:t>
      </w:r>
      <w:r w:rsidRPr="00830854">
        <w:rPr>
          <w:rFonts w:ascii="Times New Roman" w:hAnsi="Times New Roman"/>
          <w:sz w:val="24"/>
          <w:szCs w:val="24"/>
        </w:rPr>
        <w:t xml:space="preserve">Jumlah sampel sebanyak 161 orang. </w:t>
      </w:r>
    </w:p>
    <w:p w:rsidR="00A52B09" w:rsidRPr="00A52B09" w:rsidRDefault="00A52B09" w:rsidP="003D6410">
      <w:pPr>
        <w:spacing w:after="0" w:line="240" w:lineRule="auto"/>
        <w:ind w:firstLine="284"/>
        <w:jc w:val="both"/>
        <w:rPr>
          <w:rFonts w:ascii="Times New Roman" w:hAnsi="Times New Roman"/>
          <w:sz w:val="24"/>
          <w:szCs w:val="24"/>
        </w:rPr>
      </w:pPr>
      <w:r w:rsidRPr="00B814E6">
        <w:rPr>
          <w:rFonts w:ascii="Times New Roman" w:hAnsi="Times New Roman"/>
          <w:sz w:val="24"/>
          <w:szCs w:val="24"/>
        </w:rPr>
        <w:t>Data yang dikumpulkan ad</w:t>
      </w:r>
      <w:r w:rsidR="00AC5AEA" w:rsidRPr="00B814E6">
        <w:rPr>
          <w:rFonts w:ascii="Times New Roman" w:hAnsi="Times New Roman"/>
          <w:sz w:val="24"/>
          <w:szCs w:val="24"/>
        </w:rPr>
        <w:t>alah data primer yaitu data stres dan tekana darah</w:t>
      </w:r>
      <w:r w:rsidRPr="00B814E6">
        <w:rPr>
          <w:rFonts w:ascii="Times New Roman" w:hAnsi="Times New Roman"/>
          <w:sz w:val="24"/>
          <w:szCs w:val="24"/>
        </w:rPr>
        <w:t xml:space="preserve">. </w:t>
      </w:r>
      <w:r w:rsidRPr="00A52B09">
        <w:rPr>
          <w:rFonts w:ascii="Times New Roman" w:hAnsi="Times New Roman"/>
          <w:sz w:val="24"/>
          <w:szCs w:val="24"/>
        </w:rPr>
        <w:t>Pengumpulan</w:t>
      </w:r>
      <w:r w:rsidR="00AC5AEA">
        <w:rPr>
          <w:rFonts w:ascii="Times New Roman" w:hAnsi="Times New Roman"/>
          <w:sz w:val="24"/>
          <w:szCs w:val="24"/>
        </w:rPr>
        <w:t xml:space="preserve"> data menggunakan kuesioner </w:t>
      </w:r>
      <w:r w:rsidR="00AC5AEA">
        <w:rPr>
          <w:rFonts w:ascii="Times New Roman" w:hAnsi="Times New Roman"/>
          <w:sz w:val="24"/>
          <w:szCs w:val="24"/>
        </w:rPr>
        <w:lastRenderedPageBreak/>
        <w:t>stres kerja dengan 35</w:t>
      </w:r>
      <w:r w:rsidRPr="00A52B09">
        <w:rPr>
          <w:rFonts w:ascii="Times New Roman" w:hAnsi="Times New Roman"/>
          <w:sz w:val="24"/>
          <w:szCs w:val="24"/>
        </w:rPr>
        <w:t xml:space="preserve"> item pernyataan</w:t>
      </w:r>
      <w:r w:rsidR="00B814E6">
        <w:rPr>
          <w:rFonts w:ascii="Times New Roman" w:hAnsi="Times New Roman"/>
          <w:sz w:val="24"/>
          <w:szCs w:val="24"/>
        </w:rPr>
        <w:t xml:space="preserve"> dan sphygnomanometer yang </w:t>
      </w:r>
      <w:r w:rsidRPr="00A52B09">
        <w:rPr>
          <w:rFonts w:ascii="Times New Roman" w:hAnsi="Times New Roman"/>
          <w:sz w:val="24"/>
          <w:szCs w:val="24"/>
        </w:rPr>
        <w:t>dianalisis dengan uji</w:t>
      </w:r>
      <w:r w:rsidRPr="00A52B09">
        <w:rPr>
          <w:rFonts w:ascii="Times New Roman" w:hAnsi="Times New Roman"/>
          <w:i/>
          <w:sz w:val="24"/>
          <w:szCs w:val="24"/>
        </w:rPr>
        <w:t xml:space="preserve"> </w:t>
      </w:r>
      <w:r w:rsidR="00B814E6">
        <w:rPr>
          <w:rFonts w:ascii="Times New Roman" w:hAnsi="Times New Roman"/>
          <w:i/>
          <w:sz w:val="24"/>
          <w:szCs w:val="24"/>
        </w:rPr>
        <w:t>chi square</w:t>
      </w:r>
      <w:r w:rsidRPr="00A52B09">
        <w:rPr>
          <w:rFonts w:ascii="Times New Roman" w:hAnsi="Times New Roman"/>
          <w:sz w:val="24"/>
          <w:szCs w:val="24"/>
        </w:rPr>
        <w:t>. Penelitian ini menggunakan α = 0,05. Jika p &lt; α maka HO ditolak ya</w:t>
      </w:r>
      <w:r w:rsidR="00B814E6">
        <w:rPr>
          <w:rFonts w:ascii="Times New Roman" w:hAnsi="Times New Roman"/>
          <w:sz w:val="24"/>
          <w:szCs w:val="24"/>
        </w:rPr>
        <w:t xml:space="preserve">ng berarti ada hubungan </w:t>
      </w:r>
      <w:r w:rsidRPr="00A52B09">
        <w:rPr>
          <w:rFonts w:ascii="Times New Roman" w:hAnsi="Times New Roman"/>
          <w:sz w:val="24"/>
          <w:szCs w:val="24"/>
        </w:rPr>
        <w:t>stres</w:t>
      </w:r>
      <w:r w:rsidR="00B814E6">
        <w:rPr>
          <w:rFonts w:ascii="Times New Roman" w:hAnsi="Times New Roman"/>
          <w:sz w:val="24"/>
          <w:szCs w:val="24"/>
        </w:rPr>
        <w:t xml:space="preserve"> kerja</w:t>
      </w:r>
      <w:r w:rsidRPr="00A52B09">
        <w:rPr>
          <w:rFonts w:ascii="Times New Roman" w:hAnsi="Times New Roman"/>
          <w:sz w:val="24"/>
          <w:szCs w:val="24"/>
        </w:rPr>
        <w:t xml:space="preserve"> dengan </w:t>
      </w:r>
      <w:r w:rsidR="00B814E6">
        <w:rPr>
          <w:rFonts w:ascii="Times New Roman" w:hAnsi="Times New Roman"/>
          <w:sz w:val="24"/>
          <w:szCs w:val="24"/>
        </w:rPr>
        <w:t>kejadian</w:t>
      </w:r>
      <w:r w:rsidRPr="00A52B09">
        <w:rPr>
          <w:rFonts w:ascii="Times New Roman" w:hAnsi="Times New Roman"/>
          <w:sz w:val="24"/>
          <w:szCs w:val="24"/>
        </w:rPr>
        <w:t xml:space="preserve"> hipertensi</w:t>
      </w:r>
      <w:r w:rsidR="00B814E6">
        <w:rPr>
          <w:rFonts w:ascii="Times New Roman" w:hAnsi="Times New Roman"/>
          <w:sz w:val="24"/>
          <w:szCs w:val="24"/>
        </w:rPr>
        <w:t>.</w:t>
      </w:r>
    </w:p>
    <w:p w:rsidR="00A52B09" w:rsidRPr="00A52B09" w:rsidRDefault="00A52B09" w:rsidP="00A52B09">
      <w:pPr>
        <w:spacing w:after="0" w:line="240" w:lineRule="auto"/>
        <w:ind w:firstLine="425"/>
        <w:jc w:val="both"/>
        <w:rPr>
          <w:rFonts w:ascii="Times New Roman" w:hAnsi="Times New Roman"/>
          <w:sz w:val="24"/>
          <w:szCs w:val="24"/>
          <w:lang w:val="en-US"/>
        </w:rPr>
      </w:pPr>
    </w:p>
    <w:p w:rsidR="00A52B09" w:rsidRPr="00A52B09" w:rsidRDefault="00A52B09" w:rsidP="00A52B09">
      <w:pPr>
        <w:spacing w:after="0" w:line="240" w:lineRule="auto"/>
        <w:contextualSpacing/>
        <w:jc w:val="both"/>
        <w:rPr>
          <w:rFonts w:ascii="Times New Roman" w:hAnsi="Times New Roman"/>
          <w:b/>
          <w:color w:val="000000"/>
          <w:sz w:val="24"/>
          <w:szCs w:val="24"/>
          <w:lang w:val="en-US"/>
        </w:rPr>
      </w:pPr>
      <w:r w:rsidRPr="00A52B09">
        <w:rPr>
          <w:rFonts w:ascii="Times New Roman" w:hAnsi="Times New Roman"/>
          <w:b/>
          <w:color w:val="000000"/>
          <w:sz w:val="24"/>
          <w:szCs w:val="24"/>
          <w:lang w:val="en-US"/>
        </w:rPr>
        <w:t>HASIL DAN PEMBAHASAN</w:t>
      </w:r>
    </w:p>
    <w:p w:rsidR="00A52B09" w:rsidRPr="00A52B09" w:rsidRDefault="00A52B09" w:rsidP="00A52B09">
      <w:pPr>
        <w:spacing w:after="0" w:line="240" w:lineRule="auto"/>
        <w:ind w:firstLine="426"/>
        <w:contextualSpacing/>
        <w:jc w:val="both"/>
        <w:rPr>
          <w:rFonts w:ascii="Times New Roman" w:hAnsi="Times New Roman"/>
          <w:color w:val="000000"/>
          <w:sz w:val="24"/>
          <w:szCs w:val="24"/>
        </w:rPr>
      </w:pPr>
      <w:r w:rsidRPr="00A52B09">
        <w:rPr>
          <w:rFonts w:ascii="Times New Roman" w:hAnsi="Times New Roman"/>
          <w:color w:val="000000"/>
          <w:sz w:val="24"/>
          <w:szCs w:val="24"/>
        </w:rPr>
        <w:t xml:space="preserve">Karakteristik klien hipertensi di </w:t>
      </w:r>
      <w:r w:rsidR="00717467">
        <w:rPr>
          <w:rFonts w:ascii="Times New Roman" w:hAnsi="Times New Roman"/>
          <w:sz w:val="24"/>
          <w:szCs w:val="24"/>
        </w:rPr>
        <w:t>wilayah kerja</w:t>
      </w:r>
      <w:r w:rsidR="00717467" w:rsidRPr="00275618">
        <w:rPr>
          <w:rFonts w:ascii="Times New Roman" w:hAnsi="Times New Roman"/>
          <w:sz w:val="24"/>
          <w:szCs w:val="24"/>
        </w:rPr>
        <w:t xml:space="preserve"> </w:t>
      </w:r>
      <w:r w:rsidR="00717467">
        <w:rPr>
          <w:rFonts w:ascii="Times New Roman" w:hAnsi="Times New Roman"/>
          <w:sz w:val="24"/>
          <w:szCs w:val="24"/>
        </w:rPr>
        <w:t>UPT K</w:t>
      </w:r>
      <w:r w:rsidR="00717467" w:rsidRPr="00275618">
        <w:rPr>
          <w:rFonts w:ascii="Times New Roman" w:hAnsi="Times New Roman"/>
          <w:sz w:val="24"/>
          <w:szCs w:val="24"/>
        </w:rPr>
        <w:t>esmas</w:t>
      </w:r>
      <w:r w:rsidR="00717467">
        <w:rPr>
          <w:rFonts w:ascii="Times New Roman" w:hAnsi="Times New Roman"/>
          <w:sz w:val="24"/>
          <w:szCs w:val="24"/>
        </w:rPr>
        <w:t xml:space="preserve"> Sukawati I</w:t>
      </w:r>
      <w:r w:rsidR="00717467" w:rsidRPr="00275618">
        <w:rPr>
          <w:rFonts w:ascii="Times New Roman" w:hAnsi="Times New Roman"/>
          <w:sz w:val="24"/>
          <w:szCs w:val="24"/>
        </w:rPr>
        <w:t xml:space="preserve">I </w:t>
      </w:r>
      <w:r w:rsidR="00717467">
        <w:rPr>
          <w:rFonts w:ascii="Times New Roman" w:hAnsi="Times New Roman"/>
          <w:sz w:val="24"/>
          <w:szCs w:val="24"/>
        </w:rPr>
        <w:t>Tahun 2019</w:t>
      </w:r>
      <w:r w:rsidR="00717467" w:rsidRPr="00275618">
        <w:rPr>
          <w:rFonts w:ascii="Times New Roman" w:hAnsi="Times New Roman"/>
          <w:sz w:val="24"/>
          <w:szCs w:val="24"/>
        </w:rPr>
        <w:t xml:space="preserve"> </w:t>
      </w:r>
      <w:r w:rsidRPr="00A52B09">
        <w:rPr>
          <w:rFonts w:ascii="Times New Roman" w:hAnsi="Times New Roman"/>
          <w:color w:val="000000"/>
          <w:sz w:val="24"/>
          <w:szCs w:val="24"/>
        </w:rPr>
        <w:t>meliputi</w:t>
      </w:r>
      <w:r w:rsidR="00717467">
        <w:rPr>
          <w:rFonts w:ascii="Times New Roman" w:hAnsi="Times New Roman"/>
          <w:color w:val="000000"/>
          <w:sz w:val="24"/>
          <w:szCs w:val="24"/>
        </w:rPr>
        <w:t xml:space="preserve"> usia, jenis kelamin, </w:t>
      </w:r>
      <w:r w:rsidRPr="00A52B09">
        <w:rPr>
          <w:rFonts w:ascii="Times New Roman" w:hAnsi="Times New Roman"/>
          <w:color w:val="000000"/>
          <w:sz w:val="24"/>
          <w:szCs w:val="24"/>
        </w:rPr>
        <w:t xml:space="preserve"> dan pendidikan, hasil  disajikan dalam tabel sabagai berikut :</w:t>
      </w:r>
    </w:p>
    <w:p w:rsidR="00150B96" w:rsidRDefault="00150B96" w:rsidP="00A52B09">
      <w:pPr>
        <w:tabs>
          <w:tab w:val="left" w:pos="2420"/>
        </w:tabs>
        <w:spacing w:after="0" w:line="240" w:lineRule="auto"/>
        <w:ind w:left="851" w:right="47" w:hanging="851"/>
        <w:jc w:val="both"/>
        <w:rPr>
          <w:rFonts w:ascii="Times New Roman" w:hAnsi="Times New Roman"/>
          <w:color w:val="000000"/>
          <w:sz w:val="24"/>
          <w:szCs w:val="24"/>
          <w:lang w:val="en-US"/>
        </w:rPr>
      </w:pPr>
    </w:p>
    <w:p w:rsidR="00A52B09" w:rsidRPr="00A52B09" w:rsidRDefault="00A52B09" w:rsidP="00A52B09">
      <w:pPr>
        <w:tabs>
          <w:tab w:val="left" w:pos="2420"/>
        </w:tabs>
        <w:spacing w:after="0" w:line="240" w:lineRule="auto"/>
        <w:ind w:left="851" w:right="47" w:hanging="851"/>
        <w:jc w:val="both"/>
        <w:rPr>
          <w:rFonts w:ascii="Times New Roman" w:hAnsi="Times New Roman"/>
          <w:sz w:val="24"/>
          <w:szCs w:val="24"/>
          <w:lang w:val="en-US"/>
        </w:rPr>
      </w:pPr>
      <w:proofErr w:type="spellStart"/>
      <w:proofErr w:type="gramStart"/>
      <w:r w:rsidRPr="00A52B09">
        <w:rPr>
          <w:rFonts w:ascii="Times New Roman" w:hAnsi="Times New Roman"/>
          <w:color w:val="000000"/>
          <w:sz w:val="24"/>
          <w:szCs w:val="24"/>
          <w:lang w:val="en-US"/>
        </w:rPr>
        <w:t>Tabel</w:t>
      </w:r>
      <w:proofErr w:type="spellEnd"/>
      <w:r w:rsidRPr="00A52B09">
        <w:rPr>
          <w:rFonts w:ascii="Times New Roman" w:hAnsi="Times New Roman"/>
          <w:color w:val="000000"/>
          <w:sz w:val="24"/>
          <w:szCs w:val="24"/>
          <w:lang w:val="en-US"/>
        </w:rPr>
        <w:t xml:space="preserve"> 1</w:t>
      </w:r>
      <w:r w:rsidR="003D6410">
        <w:rPr>
          <w:rFonts w:ascii="Times New Roman" w:hAnsi="Times New Roman"/>
          <w:color w:val="000000"/>
          <w:sz w:val="24"/>
          <w:szCs w:val="24"/>
          <w:lang w:val="en-US"/>
        </w:rPr>
        <w:t>.</w:t>
      </w:r>
      <w:proofErr w:type="gramEnd"/>
      <w:r w:rsidRPr="00A52B09">
        <w:rPr>
          <w:rFonts w:ascii="Times New Roman" w:hAnsi="Times New Roman"/>
          <w:color w:val="000000"/>
          <w:sz w:val="24"/>
          <w:szCs w:val="24"/>
          <w:lang w:val="en-US"/>
        </w:rPr>
        <w:t xml:space="preserve"> </w:t>
      </w:r>
      <w:r w:rsidRPr="00A52B09">
        <w:rPr>
          <w:rFonts w:ascii="Times New Roman" w:hAnsi="Times New Roman"/>
          <w:sz w:val="24"/>
          <w:szCs w:val="24"/>
        </w:rPr>
        <w:t>Distribusi</w:t>
      </w:r>
      <w:r w:rsidRPr="00A52B09">
        <w:rPr>
          <w:rFonts w:ascii="Times New Roman" w:hAnsi="Times New Roman"/>
          <w:sz w:val="24"/>
          <w:szCs w:val="24"/>
        </w:rPr>
        <w:tab/>
        <w:t>Frekuensi</w:t>
      </w:r>
      <w:r w:rsidRPr="00A52B09">
        <w:rPr>
          <w:rFonts w:ascii="Times New Roman" w:hAnsi="Times New Roman"/>
          <w:sz w:val="24"/>
          <w:szCs w:val="24"/>
          <w:lang w:val="en-US"/>
        </w:rPr>
        <w:t xml:space="preserve"> </w:t>
      </w:r>
      <w:r w:rsidRPr="00A52B09">
        <w:rPr>
          <w:rFonts w:ascii="Times New Roman" w:hAnsi="Times New Roman"/>
          <w:sz w:val="24"/>
          <w:szCs w:val="24"/>
        </w:rPr>
        <w:t>Klien Hipertensi Berdasarkan Usia</w:t>
      </w:r>
    </w:p>
    <w:tbl>
      <w:tblPr>
        <w:tblW w:w="4144" w:type="dxa"/>
        <w:jc w:val="center"/>
        <w:tblBorders>
          <w:top w:val="single" w:sz="4" w:space="0" w:color="auto"/>
          <w:bottom w:val="single" w:sz="4" w:space="0" w:color="auto"/>
        </w:tblBorders>
        <w:tblLayout w:type="fixed"/>
        <w:tblLook w:val="04A0" w:firstRow="1" w:lastRow="0" w:firstColumn="1" w:lastColumn="0" w:noHBand="0" w:noVBand="1"/>
      </w:tblPr>
      <w:tblGrid>
        <w:gridCol w:w="421"/>
        <w:gridCol w:w="805"/>
        <w:gridCol w:w="1037"/>
        <w:gridCol w:w="983"/>
        <w:gridCol w:w="898"/>
      </w:tblGrid>
      <w:tr w:rsidR="00717467" w:rsidRPr="003D6410" w:rsidTr="00CC776E">
        <w:trPr>
          <w:trHeight w:val="208"/>
          <w:jc w:val="center"/>
        </w:trPr>
        <w:tc>
          <w:tcPr>
            <w:tcW w:w="421" w:type="dxa"/>
            <w:tcBorders>
              <w:top w:val="single" w:sz="4" w:space="0" w:color="auto"/>
              <w:bottom w:val="single" w:sz="4" w:space="0" w:color="auto"/>
            </w:tcBorders>
            <w:shd w:val="clear" w:color="auto" w:fill="auto"/>
            <w:vAlign w:val="center"/>
          </w:tcPr>
          <w:p w:rsidR="00717467" w:rsidRPr="003D6410" w:rsidRDefault="00717467" w:rsidP="003D6410">
            <w:pPr>
              <w:pStyle w:val="ListParagraph"/>
              <w:spacing w:after="0" w:line="240" w:lineRule="auto"/>
              <w:ind w:left="-120" w:right="-57"/>
              <w:jc w:val="center"/>
              <w:rPr>
                <w:rFonts w:ascii="Times New Roman" w:hAnsi="Times New Roman"/>
                <w:bCs/>
              </w:rPr>
            </w:pPr>
            <w:r w:rsidRPr="003D6410">
              <w:rPr>
                <w:rFonts w:ascii="Times New Roman" w:hAnsi="Times New Roman"/>
                <w:bCs/>
              </w:rPr>
              <w:t>No</w:t>
            </w:r>
          </w:p>
        </w:tc>
        <w:tc>
          <w:tcPr>
            <w:tcW w:w="805" w:type="dxa"/>
            <w:tcBorders>
              <w:top w:val="single" w:sz="4" w:space="0" w:color="auto"/>
              <w:bottom w:val="single" w:sz="4" w:space="0" w:color="auto"/>
            </w:tcBorders>
            <w:shd w:val="clear" w:color="auto" w:fill="auto"/>
            <w:vAlign w:val="center"/>
          </w:tcPr>
          <w:p w:rsidR="00717467" w:rsidRPr="003D6410" w:rsidRDefault="00717467" w:rsidP="003D6410">
            <w:pPr>
              <w:pStyle w:val="ListParagraph"/>
              <w:spacing w:after="0" w:line="240" w:lineRule="auto"/>
              <w:ind w:left="-120" w:right="-57"/>
              <w:jc w:val="center"/>
              <w:rPr>
                <w:rFonts w:ascii="Times New Roman" w:hAnsi="Times New Roman"/>
                <w:bCs/>
              </w:rPr>
            </w:pPr>
            <w:r w:rsidRPr="003D6410">
              <w:rPr>
                <w:rFonts w:ascii="Times New Roman" w:hAnsi="Times New Roman"/>
                <w:bCs/>
              </w:rPr>
              <w:t>Usia (th)</w:t>
            </w:r>
          </w:p>
        </w:tc>
        <w:tc>
          <w:tcPr>
            <w:tcW w:w="1037" w:type="dxa"/>
            <w:tcBorders>
              <w:top w:val="single" w:sz="4" w:space="0" w:color="auto"/>
              <w:bottom w:val="single" w:sz="4" w:space="0" w:color="auto"/>
            </w:tcBorders>
            <w:shd w:val="clear" w:color="auto" w:fill="auto"/>
            <w:vAlign w:val="center"/>
          </w:tcPr>
          <w:p w:rsidR="003D6410" w:rsidRDefault="00717467" w:rsidP="003D6410">
            <w:pPr>
              <w:pStyle w:val="ListParagraph"/>
              <w:spacing w:after="0" w:line="240" w:lineRule="auto"/>
              <w:ind w:left="-120" w:right="-57"/>
              <w:jc w:val="center"/>
              <w:rPr>
                <w:rFonts w:ascii="Times New Roman" w:hAnsi="Times New Roman"/>
                <w:bCs/>
              </w:rPr>
            </w:pPr>
            <w:r w:rsidRPr="003D6410">
              <w:rPr>
                <w:rFonts w:ascii="Times New Roman" w:hAnsi="Times New Roman"/>
                <w:bCs/>
              </w:rPr>
              <w:t>Frekuensi</w:t>
            </w:r>
          </w:p>
          <w:p w:rsidR="00717467" w:rsidRPr="003D6410" w:rsidRDefault="00717467" w:rsidP="003D6410">
            <w:pPr>
              <w:pStyle w:val="ListParagraph"/>
              <w:spacing w:after="0" w:line="240" w:lineRule="auto"/>
              <w:ind w:left="-120" w:right="-57"/>
              <w:jc w:val="center"/>
              <w:rPr>
                <w:rFonts w:ascii="Times New Roman" w:hAnsi="Times New Roman"/>
                <w:bCs/>
              </w:rPr>
            </w:pPr>
            <w:r w:rsidRPr="003D6410">
              <w:rPr>
                <w:rFonts w:ascii="Times New Roman" w:hAnsi="Times New Roman"/>
                <w:bCs/>
              </w:rPr>
              <w:t>(n)</w:t>
            </w:r>
          </w:p>
        </w:tc>
        <w:tc>
          <w:tcPr>
            <w:tcW w:w="983" w:type="dxa"/>
            <w:tcBorders>
              <w:top w:val="single" w:sz="4" w:space="0" w:color="auto"/>
              <w:bottom w:val="single" w:sz="4" w:space="0" w:color="auto"/>
            </w:tcBorders>
            <w:vAlign w:val="center"/>
          </w:tcPr>
          <w:p w:rsidR="00717467" w:rsidRPr="003D6410" w:rsidRDefault="00717467" w:rsidP="003D6410">
            <w:pPr>
              <w:pStyle w:val="ListParagraph"/>
              <w:spacing w:after="0" w:line="240" w:lineRule="auto"/>
              <w:ind w:left="-120" w:right="-57"/>
              <w:jc w:val="center"/>
              <w:rPr>
                <w:rFonts w:ascii="Times New Roman" w:hAnsi="Times New Roman"/>
                <w:bCs/>
              </w:rPr>
            </w:pPr>
            <w:r w:rsidRPr="003D6410">
              <w:rPr>
                <w:rFonts w:ascii="Times New Roman" w:hAnsi="Times New Roman"/>
                <w:bCs/>
              </w:rPr>
              <w:t>Persentase (%)</w:t>
            </w:r>
          </w:p>
        </w:tc>
        <w:tc>
          <w:tcPr>
            <w:tcW w:w="898" w:type="dxa"/>
            <w:tcBorders>
              <w:top w:val="single" w:sz="4" w:space="0" w:color="auto"/>
              <w:bottom w:val="single" w:sz="4" w:space="0" w:color="auto"/>
            </w:tcBorders>
          </w:tcPr>
          <w:p w:rsidR="00717467" w:rsidRPr="003D6410" w:rsidRDefault="00717467" w:rsidP="003D6410">
            <w:pPr>
              <w:pStyle w:val="ListParagraph"/>
              <w:spacing w:after="0" w:line="240" w:lineRule="auto"/>
              <w:ind w:left="-120" w:right="-57"/>
              <w:jc w:val="center"/>
              <w:rPr>
                <w:rFonts w:ascii="Times New Roman" w:hAnsi="Times New Roman"/>
                <w:bCs/>
              </w:rPr>
            </w:pPr>
            <w:r w:rsidRPr="003D6410">
              <w:rPr>
                <w:rFonts w:ascii="Times New Roman" w:hAnsi="Times New Roman"/>
                <w:bCs/>
              </w:rPr>
              <w:t>Modus</w:t>
            </w:r>
          </w:p>
        </w:tc>
      </w:tr>
      <w:tr w:rsidR="00717467" w:rsidRPr="003D6410" w:rsidTr="00CC776E">
        <w:trPr>
          <w:trHeight w:val="70"/>
          <w:jc w:val="center"/>
        </w:trPr>
        <w:tc>
          <w:tcPr>
            <w:tcW w:w="421" w:type="dxa"/>
            <w:tcBorders>
              <w:top w:val="single" w:sz="4" w:space="0" w:color="auto"/>
            </w:tcBorders>
            <w:shd w:val="clear" w:color="auto" w:fill="auto"/>
          </w:tcPr>
          <w:p w:rsidR="00717467" w:rsidRPr="003D6410" w:rsidRDefault="00717467" w:rsidP="0096707F">
            <w:pPr>
              <w:pStyle w:val="ListParagraph"/>
              <w:spacing w:after="0" w:line="240" w:lineRule="auto"/>
              <w:ind w:left="0"/>
              <w:jc w:val="both"/>
              <w:rPr>
                <w:rFonts w:ascii="Times New Roman" w:hAnsi="Times New Roman"/>
                <w:bCs/>
              </w:rPr>
            </w:pPr>
            <w:r w:rsidRPr="003D6410">
              <w:rPr>
                <w:rFonts w:ascii="Times New Roman" w:hAnsi="Times New Roman"/>
                <w:bCs/>
              </w:rPr>
              <w:t>1</w:t>
            </w:r>
          </w:p>
        </w:tc>
        <w:tc>
          <w:tcPr>
            <w:tcW w:w="805" w:type="dxa"/>
            <w:tcBorders>
              <w:top w:val="single" w:sz="4" w:space="0" w:color="auto"/>
            </w:tcBorders>
            <w:shd w:val="clear" w:color="auto" w:fill="auto"/>
          </w:tcPr>
          <w:p w:rsidR="00717467" w:rsidRPr="003D6410" w:rsidRDefault="00717467" w:rsidP="0096707F">
            <w:pPr>
              <w:pStyle w:val="ListParagraph"/>
              <w:spacing w:after="0" w:line="240" w:lineRule="auto"/>
              <w:ind w:left="0"/>
              <w:jc w:val="both"/>
              <w:rPr>
                <w:rFonts w:ascii="Times New Roman" w:hAnsi="Times New Roman"/>
                <w:bCs/>
              </w:rPr>
            </w:pPr>
            <w:r w:rsidRPr="003D6410">
              <w:rPr>
                <w:rFonts w:ascii="Times New Roman" w:hAnsi="Times New Roman"/>
                <w:bCs/>
              </w:rPr>
              <w:t>30-39</w:t>
            </w:r>
          </w:p>
        </w:tc>
        <w:tc>
          <w:tcPr>
            <w:tcW w:w="1037" w:type="dxa"/>
            <w:tcBorders>
              <w:top w:val="single" w:sz="4" w:space="0" w:color="auto"/>
            </w:tcBorders>
            <w:shd w:val="clear" w:color="auto" w:fill="auto"/>
            <w:vAlign w:val="center"/>
          </w:tcPr>
          <w:p w:rsidR="00717467" w:rsidRPr="003D6410" w:rsidRDefault="00717467" w:rsidP="0096707F">
            <w:pPr>
              <w:spacing w:after="0" w:line="240" w:lineRule="auto"/>
              <w:jc w:val="center"/>
              <w:rPr>
                <w:rFonts w:ascii="Times New Roman" w:hAnsi="Times New Roman"/>
                <w:sz w:val="20"/>
                <w:szCs w:val="20"/>
              </w:rPr>
            </w:pPr>
            <w:r w:rsidRPr="003D6410">
              <w:rPr>
                <w:rFonts w:ascii="Times New Roman" w:hAnsi="Times New Roman"/>
                <w:sz w:val="20"/>
                <w:szCs w:val="20"/>
              </w:rPr>
              <w:t>37</w:t>
            </w:r>
          </w:p>
        </w:tc>
        <w:tc>
          <w:tcPr>
            <w:tcW w:w="983" w:type="dxa"/>
            <w:tcBorders>
              <w:top w:val="single" w:sz="4" w:space="0" w:color="auto"/>
            </w:tcBorders>
            <w:vAlign w:val="center"/>
          </w:tcPr>
          <w:p w:rsidR="00717467" w:rsidRPr="003D6410" w:rsidRDefault="00717467" w:rsidP="0096707F">
            <w:pPr>
              <w:spacing w:after="0" w:line="240" w:lineRule="auto"/>
              <w:jc w:val="center"/>
              <w:rPr>
                <w:rFonts w:ascii="Times New Roman" w:hAnsi="Times New Roman"/>
                <w:sz w:val="20"/>
                <w:szCs w:val="20"/>
              </w:rPr>
            </w:pPr>
            <w:r w:rsidRPr="003D6410">
              <w:rPr>
                <w:rFonts w:ascii="Times New Roman" w:hAnsi="Times New Roman"/>
                <w:sz w:val="20"/>
                <w:szCs w:val="20"/>
              </w:rPr>
              <w:t>23,0</w:t>
            </w:r>
          </w:p>
        </w:tc>
        <w:tc>
          <w:tcPr>
            <w:tcW w:w="898" w:type="dxa"/>
            <w:vMerge w:val="restart"/>
            <w:tcBorders>
              <w:top w:val="single" w:sz="4" w:space="0" w:color="auto"/>
            </w:tcBorders>
            <w:vAlign w:val="center"/>
          </w:tcPr>
          <w:p w:rsidR="00717467" w:rsidRPr="003D6410" w:rsidRDefault="00717467" w:rsidP="0096707F">
            <w:pPr>
              <w:spacing w:after="0" w:line="240" w:lineRule="auto"/>
              <w:jc w:val="center"/>
              <w:rPr>
                <w:rFonts w:ascii="Times New Roman" w:hAnsi="Times New Roman"/>
                <w:sz w:val="20"/>
                <w:szCs w:val="20"/>
              </w:rPr>
            </w:pPr>
            <w:r w:rsidRPr="003D6410">
              <w:rPr>
                <w:rFonts w:ascii="Times New Roman" w:hAnsi="Times New Roman"/>
                <w:sz w:val="20"/>
                <w:szCs w:val="20"/>
              </w:rPr>
              <w:t>50</w:t>
            </w:r>
          </w:p>
        </w:tc>
      </w:tr>
      <w:tr w:rsidR="00717467" w:rsidRPr="003D6410" w:rsidTr="00CC776E">
        <w:trPr>
          <w:jc w:val="center"/>
        </w:trPr>
        <w:tc>
          <w:tcPr>
            <w:tcW w:w="421" w:type="dxa"/>
            <w:tcBorders>
              <w:bottom w:val="nil"/>
            </w:tcBorders>
            <w:shd w:val="clear" w:color="auto" w:fill="auto"/>
          </w:tcPr>
          <w:p w:rsidR="00717467" w:rsidRPr="003D6410" w:rsidRDefault="00717467" w:rsidP="0096707F">
            <w:pPr>
              <w:pStyle w:val="ListParagraph"/>
              <w:spacing w:after="0" w:line="240" w:lineRule="auto"/>
              <w:ind w:left="0"/>
              <w:jc w:val="both"/>
              <w:rPr>
                <w:rFonts w:ascii="Times New Roman" w:hAnsi="Times New Roman"/>
                <w:bCs/>
              </w:rPr>
            </w:pPr>
            <w:r w:rsidRPr="003D6410">
              <w:rPr>
                <w:rFonts w:ascii="Times New Roman" w:hAnsi="Times New Roman"/>
                <w:bCs/>
              </w:rPr>
              <w:t>2</w:t>
            </w:r>
          </w:p>
        </w:tc>
        <w:tc>
          <w:tcPr>
            <w:tcW w:w="805" w:type="dxa"/>
            <w:tcBorders>
              <w:bottom w:val="nil"/>
            </w:tcBorders>
            <w:shd w:val="clear" w:color="auto" w:fill="auto"/>
          </w:tcPr>
          <w:p w:rsidR="00717467" w:rsidRPr="003D6410" w:rsidRDefault="00717467" w:rsidP="0096707F">
            <w:pPr>
              <w:pStyle w:val="ListParagraph"/>
              <w:spacing w:after="0" w:line="240" w:lineRule="auto"/>
              <w:ind w:left="0"/>
              <w:jc w:val="both"/>
              <w:rPr>
                <w:rFonts w:ascii="Times New Roman" w:hAnsi="Times New Roman"/>
                <w:bCs/>
              </w:rPr>
            </w:pPr>
            <w:r w:rsidRPr="003D6410">
              <w:rPr>
                <w:rFonts w:ascii="Times New Roman" w:hAnsi="Times New Roman"/>
                <w:bCs/>
              </w:rPr>
              <w:t>40-49</w:t>
            </w:r>
          </w:p>
        </w:tc>
        <w:tc>
          <w:tcPr>
            <w:tcW w:w="1037" w:type="dxa"/>
            <w:tcBorders>
              <w:bottom w:val="nil"/>
            </w:tcBorders>
            <w:shd w:val="clear" w:color="auto" w:fill="auto"/>
            <w:vAlign w:val="center"/>
          </w:tcPr>
          <w:p w:rsidR="00717467" w:rsidRPr="003D6410" w:rsidRDefault="00717467" w:rsidP="0096707F">
            <w:pPr>
              <w:spacing w:after="0" w:line="240" w:lineRule="auto"/>
              <w:jc w:val="center"/>
              <w:rPr>
                <w:rFonts w:ascii="Times New Roman" w:hAnsi="Times New Roman"/>
                <w:sz w:val="20"/>
                <w:szCs w:val="20"/>
              </w:rPr>
            </w:pPr>
            <w:r w:rsidRPr="003D6410">
              <w:rPr>
                <w:rFonts w:ascii="Times New Roman" w:hAnsi="Times New Roman"/>
                <w:sz w:val="20"/>
                <w:szCs w:val="20"/>
              </w:rPr>
              <w:t>69</w:t>
            </w:r>
          </w:p>
        </w:tc>
        <w:tc>
          <w:tcPr>
            <w:tcW w:w="983" w:type="dxa"/>
            <w:tcBorders>
              <w:bottom w:val="nil"/>
            </w:tcBorders>
            <w:vAlign w:val="center"/>
          </w:tcPr>
          <w:p w:rsidR="00717467" w:rsidRPr="003D6410" w:rsidRDefault="00717467" w:rsidP="0096707F">
            <w:pPr>
              <w:spacing w:after="0" w:line="240" w:lineRule="auto"/>
              <w:jc w:val="center"/>
              <w:rPr>
                <w:rFonts w:ascii="Times New Roman" w:hAnsi="Times New Roman"/>
                <w:sz w:val="20"/>
                <w:szCs w:val="20"/>
              </w:rPr>
            </w:pPr>
            <w:r w:rsidRPr="003D6410">
              <w:rPr>
                <w:rFonts w:ascii="Times New Roman" w:hAnsi="Times New Roman"/>
                <w:sz w:val="20"/>
                <w:szCs w:val="20"/>
              </w:rPr>
              <w:t>42,9</w:t>
            </w:r>
          </w:p>
        </w:tc>
        <w:tc>
          <w:tcPr>
            <w:tcW w:w="898" w:type="dxa"/>
            <w:vMerge/>
          </w:tcPr>
          <w:p w:rsidR="00717467" w:rsidRPr="003D6410" w:rsidRDefault="00717467" w:rsidP="0096707F">
            <w:pPr>
              <w:spacing w:after="0" w:line="240" w:lineRule="auto"/>
              <w:jc w:val="both"/>
              <w:rPr>
                <w:rFonts w:ascii="Times New Roman" w:hAnsi="Times New Roman"/>
                <w:sz w:val="20"/>
                <w:szCs w:val="20"/>
              </w:rPr>
            </w:pPr>
          </w:p>
        </w:tc>
      </w:tr>
      <w:tr w:rsidR="00717467" w:rsidRPr="003D6410" w:rsidTr="00CC776E">
        <w:trPr>
          <w:jc w:val="center"/>
        </w:trPr>
        <w:tc>
          <w:tcPr>
            <w:tcW w:w="421" w:type="dxa"/>
            <w:tcBorders>
              <w:top w:val="nil"/>
              <w:bottom w:val="single" w:sz="4" w:space="0" w:color="auto"/>
            </w:tcBorders>
            <w:shd w:val="clear" w:color="auto" w:fill="auto"/>
          </w:tcPr>
          <w:p w:rsidR="00717467" w:rsidRPr="003D6410" w:rsidRDefault="00717467" w:rsidP="0096707F">
            <w:pPr>
              <w:pStyle w:val="ListParagraph"/>
              <w:spacing w:after="0" w:line="240" w:lineRule="auto"/>
              <w:ind w:left="0"/>
              <w:jc w:val="both"/>
              <w:rPr>
                <w:rFonts w:ascii="Times New Roman" w:hAnsi="Times New Roman"/>
                <w:bCs/>
              </w:rPr>
            </w:pPr>
            <w:r w:rsidRPr="003D6410">
              <w:rPr>
                <w:rFonts w:ascii="Times New Roman" w:hAnsi="Times New Roman"/>
                <w:bCs/>
              </w:rPr>
              <w:t>3</w:t>
            </w:r>
          </w:p>
        </w:tc>
        <w:tc>
          <w:tcPr>
            <w:tcW w:w="805" w:type="dxa"/>
            <w:tcBorders>
              <w:top w:val="nil"/>
              <w:bottom w:val="single" w:sz="4" w:space="0" w:color="auto"/>
            </w:tcBorders>
            <w:shd w:val="clear" w:color="auto" w:fill="auto"/>
          </w:tcPr>
          <w:p w:rsidR="00717467" w:rsidRPr="003D6410" w:rsidRDefault="00717467" w:rsidP="0096707F">
            <w:pPr>
              <w:pStyle w:val="ListParagraph"/>
              <w:spacing w:after="0" w:line="240" w:lineRule="auto"/>
              <w:ind w:left="0"/>
              <w:jc w:val="both"/>
              <w:rPr>
                <w:rFonts w:ascii="Times New Roman" w:hAnsi="Times New Roman"/>
                <w:bCs/>
              </w:rPr>
            </w:pPr>
            <w:r w:rsidRPr="003D6410">
              <w:rPr>
                <w:rFonts w:ascii="Times New Roman" w:hAnsi="Times New Roman"/>
                <w:bCs/>
              </w:rPr>
              <w:t>50-60</w:t>
            </w:r>
          </w:p>
        </w:tc>
        <w:tc>
          <w:tcPr>
            <w:tcW w:w="1037" w:type="dxa"/>
            <w:tcBorders>
              <w:top w:val="nil"/>
              <w:bottom w:val="single" w:sz="4" w:space="0" w:color="auto"/>
            </w:tcBorders>
            <w:shd w:val="clear" w:color="auto" w:fill="auto"/>
            <w:vAlign w:val="center"/>
          </w:tcPr>
          <w:p w:rsidR="00717467" w:rsidRPr="003D6410" w:rsidRDefault="00717467" w:rsidP="0096707F">
            <w:pPr>
              <w:spacing w:after="0" w:line="240" w:lineRule="auto"/>
              <w:jc w:val="center"/>
              <w:rPr>
                <w:rFonts w:ascii="Times New Roman" w:hAnsi="Times New Roman"/>
                <w:sz w:val="20"/>
                <w:szCs w:val="20"/>
              </w:rPr>
            </w:pPr>
            <w:r w:rsidRPr="003D6410">
              <w:rPr>
                <w:rFonts w:ascii="Times New Roman" w:hAnsi="Times New Roman"/>
                <w:sz w:val="20"/>
                <w:szCs w:val="20"/>
              </w:rPr>
              <w:t>55</w:t>
            </w:r>
          </w:p>
        </w:tc>
        <w:tc>
          <w:tcPr>
            <w:tcW w:w="983" w:type="dxa"/>
            <w:tcBorders>
              <w:top w:val="nil"/>
              <w:bottom w:val="single" w:sz="4" w:space="0" w:color="auto"/>
            </w:tcBorders>
            <w:vAlign w:val="center"/>
          </w:tcPr>
          <w:p w:rsidR="00717467" w:rsidRPr="003D6410" w:rsidRDefault="00717467" w:rsidP="0096707F">
            <w:pPr>
              <w:spacing w:after="0" w:line="240" w:lineRule="auto"/>
              <w:jc w:val="center"/>
              <w:rPr>
                <w:rFonts w:ascii="Times New Roman" w:hAnsi="Times New Roman"/>
                <w:sz w:val="20"/>
                <w:szCs w:val="20"/>
              </w:rPr>
            </w:pPr>
            <w:r w:rsidRPr="003D6410">
              <w:rPr>
                <w:rFonts w:ascii="Times New Roman" w:hAnsi="Times New Roman"/>
                <w:sz w:val="20"/>
                <w:szCs w:val="20"/>
              </w:rPr>
              <w:t>34,2</w:t>
            </w:r>
          </w:p>
        </w:tc>
        <w:tc>
          <w:tcPr>
            <w:tcW w:w="898" w:type="dxa"/>
            <w:vMerge/>
          </w:tcPr>
          <w:p w:rsidR="00717467" w:rsidRPr="003D6410" w:rsidRDefault="00717467" w:rsidP="0096707F">
            <w:pPr>
              <w:spacing w:after="0" w:line="240" w:lineRule="auto"/>
              <w:jc w:val="both"/>
              <w:rPr>
                <w:rFonts w:ascii="Times New Roman" w:hAnsi="Times New Roman"/>
                <w:sz w:val="20"/>
                <w:szCs w:val="20"/>
              </w:rPr>
            </w:pPr>
          </w:p>
        </w:tc>
      </w:tr>
      <w:tr w:rsidR="00717467" w:rsidRPr="003D6410" w:rsidTr="00CC776E">
        <w:trPr>
          <w:jc w:val="center"/>
        </w:trPr>
        <w:tc>
          <w:tcPr>
            <w:tcW w:w="421" w:type="dxa"/>
            <w:tcBorders>
              <w:top w:val="single" w:sz="4" w:space="0" w:color="auto"/>
            </w:tcBorders>
            <w:shd w:val="clear" w:color="auto" w:fill="auto"/>
          </w:tcPr>
          <w:p w:rsidR="00717467" w:rsidRPr="003D6410" w:rsidRDefault="00717467" w:rsidP="0096707F">
            <w:pPr>
              <w:pStyle w:val="ListParagraph"/>
              <w:spacing w:after="0" w:line="240" w:lineRule="auto"/>
              <w:ind w:left="0"/>
              <w:jc w:val="both"/>
              <w:rPr>
                <w:rFonts w:ascii="Times New Roman" w:hAnsi="Times New Roman"/>
                <w:bCs/>
              </w:rPr>
            </w:pPr>
          </w:p>
        </w:tc>
        <w:tc>
          <w:tcPr>
            <w:tcW w:w="805" w:type="dxa"/>
            <w:tcBorders>
              <w:top w:val="single" w:sz="4" w:space="0" w:color="auto"/>
            </w:tcBorders>
            <w:shd w:val="clear" w:color="auto" w:fill="auto"/>
          </w:tcPr>
          <w:p w:rsidR="00717467" w:rsidRPr="003D6410" w:rsidRDefault="00717467" w:rsidP="0096707F">
            <w:pPr>
              <w:pStyle w:val="ListParagraph"/>
              <w:spacing w:after="0" w:line="240" w:lineRule="auto"/>
              <w:ind w:left="0"/>
              <w:jc w:val="both"/>
              <w:rPr>
                <w:rFonts w:ascii="Times New Roman" w:hAnsi="Times New Roman"/>
                <w:bCs/>
              </w:rPr>
            </w:pPr>
            <w:r w:rsidRPr="003D6410">
              <w:rPr>
                <w:rFonts w:ascii="Times New Roman" w:hAnsi="Times New Roman"/>
                <w:bCs/>
              </w:rPr>
              <w:t>Jumlah</w:t>
            </w:r>
          </w:p>
        </w:tc>
        <w:tc>
          <w:tcPr>
            <w:tcW w:w="1037" w:type="dxa"/>
            <w:tcBorders>
              <w:top w:val="single" w:sz="4" w:space="0" w:color="auto"/>
            </w:tcBorders>
            <w:shd w:val="clear" w:color="auto" w:fill="auto"/>
          </w:tcPr>
          <w:p w:rsidR="00717467" w:rsidRPr="003D6410" w:rsidRDefault="00717467" w:rsidP="0096707F">
            <w:pPr>
              <w:spacing w:after="0" w:line="240" w:lineRule="auto"/>
              <w:jc w:val="center"/>
              <w:rPr>
                <w:rFonts w:ascii="Times New Roman" w:hAnsi="Times New Roman"/>
                <w:sz w:val="20"/>
                <w:szCs w:val="20"/>
              </w:rPr>
            </w:pPr>
            <w:r w:rsidRPr="003D6410">
              <w:rPr>
                <w:rFonts w:ascii="Times New Roman" w:hAnsi="Times New Roman"/>
                <w:sz w:val="20"/>
                <w:szCs w:val="20"/>
              </w:rPr>
              <w:t>161</w:t>
            </w:r>
          </w:p>
        </w:tc>
        <w:tc>
          <w:tcPr>
            <w:tcW w:w="983" w:type="dxa"/>
            <w:tcBorders>
              <w:top w:val="single" w:sz="4" w:space="0" w:color="auto"/>
            </w:tcBorders>
          </w:tcPr>
          <w:p w:rsidR="00717467" w:rsidRPr="003D6410" w:rsidRDefault="00717467" w:rsidP="0096707F">
            <w:pPr>
              <w:autoSpaceDE w:val="0"/>
              <w:autoSpaceDN w:val="0"/>
              <w:adjustRightInd w:val="0"/>
              <w:spacing w:after="0" w:line="240" w:lineRule="auto"/>
              <w:jc w:val="center"/>
              <w:rPr>
                <w:rFonts w:ascii="Times New Roman" w:hAnsi="Times New Roman"/>
                <w:sz w:val="20"/>
                <w:szCs w:val="20"/>
              </w:rPr>
            </w:pPr>
            <w:r w:rsidRPr="003D6410">
              <w:rPr>
                <w:rFonts w:ascii="Times New Roman" w:hAnsi="Times New Roman"/>
                <w:sz w:val="20"/>
                <w:szCs w:val="20"/>
              </w:rPr>
              <w:t>100</w:t>
            </w:r>
          </w:p>
        </w:tc>
        <w:tc>
          <w:tcPr>
            <w:tcW w:w="898" w:type="dxa"/>
          </w:tcPr>
          <w:p w:rsidR="00717467" w:rsidRPr="003D6410" w:rsidRDefault="00717467" w:rsidP="0096707F">
            <w:pPr>
              <w:autoSpaceDE w:val="0"/>
              <w:autoSpaceDN w:val="0"/>
              <w:adjustRightInd w:val="0"/>
              <w:spacing w:after="0" w:line="240" w:lineRule="auto"/>
              <w:jc w:val="both"/>
              <w:rPr>
                <w:rFonts w:ascii="Times New Roman" w:hAnsi="Times New Roman"/>
                <w:sz w:val="20"/>
                <w:szCs w:val="20"/>
              </w:rPr>
            </w:pPr>
          </w:p>
        </w:tc>
      </w:tr>
    </w:tbl>
    <w:p w:rsidR="00A52B09" w:rsidRPr="00A52B09" w:rsidRDefault="00A52B09" w:rsidP="00A52B09">
      <w:pPr>
        <w:tabs>
          <w:tab w:val="left" w:pos="2420"/>
        </w:tabs>
        <w:spacing w:after="0" w:line="240" w:lineRule="auto"/>
        <w:ind w:left="851" w:right="47" w:hanging="851"/>
        <w:jc w:val="center"/>
        <w:rPr>
          <w:rFonts w:ascii="Times New Roman" w:hAnsi="Times New Roman"/>
          <w:sz w:val="24"/>
          <w:szCs w:val="24"/>
          <w:lang w:val="en-US"/>
        </w:rPr>
      </w:pPr>
    </w:p>
    <w:p w:rsidR="00A52B09" w:rsidRDefault="00150B96" w:rsidP="003D6410">
      <w:pPr>
        <w:spacing w:after="0" w:line="240" w:lineRule="auto"/>
        <w:ind w:firstLine="284"/>
        <w:contextualSpacing/>
        <w:jc w:val="both"/>
        <w:rPr>
          <w:rFonts w:ascii="Times New Roman" w:hAnsi="Times New Roman"/>
          <w:sz w:val="24"/>
        </w:rPr>
      </w:pPr>
      <w:r>
        <w:rPr>
          <w:rFonts w:ascii="Times New Roman" w:hAnsi="Times New Roman"/>
          <w:sz w:val="24"/>
        </w:rPr>
        <w:t xml:space="preserve">Berdasarkan interpretasi tabel 3 diatas, dari 161 responden didapatkan bahwa sebagian besar (42,9%) berusia 40-49 tahun, usia termuda yaitu 30 tahun dan usia tertua yaitu  60 tahun, dan paling banyak </w:t>
      </w:r>
      <w:r>
        <w:rPr>
          <w:rFonts w:ascii="Times New Roman" w:hAnsi="Times New Roman"/>
          <w:sz w:val="24"/>
          <w:szCs w:val="24"/>
        </w:rPr>
        <w:t>pedagang pasar tradisional</w:t>
      </w:r>
      <w:r>
        <w:rPr>
          <w:rFonts w:ascii="Times New Roman" w:hAnsi="Times New Roman"/>
          <w:sz w:val="24"/>
        </w:rPr>
        <w:t xml:space="preserve"> berusia 50 tahun</w:t>
      </w:r>
    </w:p>
    <w:p w:rsidR="00150B96" w:rsidRPr="00A52B09" w:rsidRDefault="00150B96" w:rsidP="00A52B09">
      <w:pPr>
        <w:spacing w:after="0" w:line="240" w:lineRule="auto"/>
        <w:contextualSpacing/>
        <w:jc w:val="both"/>
        <w:rPr>
          <w:rFonts w:ascii="Times New Roman" w:hAnsi="Times New Roman"/>
          <w:color w:val="000000"/>
          <w:sz w:val="24"/>
          <w:szCs w:val="24"/>
          <w:lang w:val="en-US"/>
        </w:rPr>
      </w:pPr>
    </w:p>
    <w:p w:rsidR="00A52B09" w:rsidRPr="00A52B09" w:rsidRDefault="00A52B09" w:rsidP="00A52B09">
      <w:pPr>
        <w:spacing w:after="0" w:line="240" w:lineRule="auto"/>
        <w:ind w:left="851" w:hanging="851"/>
        <w:contextualSpacing/>
        <w:jc w:val="both"/>
        <w:rPr>
          <w:rFonts w:ascii="Times New Roman" w:hAnsi="Times New Roman"/>
          <w:sz w:val="24"/>
          <w:szCs w:val="24"/>
          <w:lang w:val="en-US"/>
        </w:rPr>
      </w:pPr>
      <w:proofErr w:type="spellStart"/>
      <w:proofErr w:type="gramStart"/>
      <w:r w:rsidRPr="00A52B09">
        <w:rPr>
          <w:rFonts w:ascii="Times New Roman" w:hAnsi="Times New Roman"/>
          <w:color w:val="000000"/>
          <w:sz w:val="24"/>
          <w:szCs w:val="24"/>
          <w:lang w:val="en-US"/>
        </w:rPr>
        <w:t>Tabel</w:t>
      </w:r>
      <w:proofErr w:type="spellEnd"/>
      <w:r w:rsidRPr="00A52B09">
        <w:rPr>
          <w:rFonts w:ascii="Times New Roman" w:hAnsi="Times New Roman"/>
          <w:color w:val="000000"/>
          <w:sz w:val="24"/>
          <w:szCs w:val="24"/>
          <w:lang w:val="en-US"/>
        </w:rPr>
        <w:t xml:space="preserve"> 2</w:t>
      </w:r>
      <w:r w:rsidR="003D6410">
        <w:rPr>
          <w:rFonts w:ascii="Times New Roman" w:hAnsi="Times New Roman"/>
          <w:color w:val="000000"/>
          <w:sz w:val="24"/>
          <w:szCs w:val="24"/>
          <w:lang w:val="en-US"/>
        </w:rPr>
        <w:t>.</w:t>
      </w:r>
      <w:proofErr w:type="gramEnd"/>
      <w:r w:rsidRPr="00A52B09">
        <w:rPr>
          <w:rFonts w:ascii="Times New Roman" w:hAnsi="Times New Roman"/>
          <w:color w:val="000000"/>
          <w:sz w:val="24"/>
          <w:szCs w:val="24"/>
          <w:lang w:val="en-US"/>
        </w:rPr>
        <w:t xml:space="preserve">  </w:t>
      </w:r>
      <w:r w:rsidRPr="00A52B09">
        <w:rPr>
          <w:rFonts w:ascii="Times New Roman" w:hAnsi="Times New Roman"/>
          <w:sz w:val="24"/>
          <w:szCs w:val="24"/>
        </w:rPr>
        <w:t>Distribusi</w:t>
      </w:r>
      <w:r w:rsidRPr="00A52B09">
        <w:rPr>
          <w:rFonts w:ascii="Times New Roman" w:hAnsi="Times New Roman"/>
          <w:sz w:val="24"/>
          <w:szCs w:val="24"/>
        </w:rPr>
        <w:tab/>
        <w:t>Frekuensi</w:t>
      </w:r>
      <w:r w:rsidRPr="00A52B09">
        <w:rPr>
          <w:rFonts w:ascii="Times New Roman" w:hAnsi="Times New Roman"/>
          <w:sz w:val="24"/>
          <w:szCs w:val="24"/>
          <w:lang w:val="en-US"/>
        </w:rPr>
        <w:t xml:space="preserve"> </w:t>
      </w:r>
      <w:r w:rsidRPr="00A52B09">
        <w:rPr>
          <w:rFonts w:ascii="Times New Roman" w:hAnsi="Times New Roman"/>
          <w:sz w:val="24"/>
          <w:szCs w:val="24"/>
        </w:rPr>
        <w:t>Klien Hipertensi Berdasarkan Jenis Kelamin</w:t>
      </w:r>
    </w:p>
    <w:p w:rsidR="00A52B09" w:rsidRPr="00A52B09" w:rsidRDefault="00A52B09" w:rsidP="00A52B09">
      <w:pPr>
        <w:spacing w:after="0" w:line="240" w:lineRule="auto"/>
        <w:ind w:left="851" w:hanging="851"/>
        <w:contextualSpacing/>
        <w:jc w:val="both"/>
        <w:rPr>
          <w:rFonts w:ascii="Times New Roman" w:hAnsi="Times New Roman"/>
          <w:sz w:val="24"/>
          <w:szCs w:val="24"/>
          <w:lang w:val="en-US"/>
        </w:rPr>
      </w:pPr>
    </w:p>
    <w:tbl>
      <w:tblPr>
        <w:tblW w:w="4248" w:type="dxa"/>
        <w:jc w:val="center"/>
        <w:tblBorders>
          <w:top w:val="single" w:sz="4" w:space="0" w:color="auto"/>
          <w:bottom w:val="single" w:sz="4" w:space="0" w:color="auto"/>
        </w:tblBorders>
        <w:tblLayout w:type="fixed"/>
        <w:tblLook w:val="04A0" w:firstRow="1" w:lastRow="0" w:firstColumn="1" w:lastColumn="0" w:noHBand="0" w:noVBand="1"/>
      </w:tblPr>
      <w:tblGrid>
        <w:gridCol w:w="421"/>
        <w:gridCol w:w="1417"/>
        <w:gridCol w:w="1139"/>
        <w:gridCol w:w="1271"/>
      </w:tblGrid>
      <w:tr w:rsidR="00150B96" w:rsidRPr="003D6410" w:rsidTr="00CC776E">
        <w:trPr>
          <w:trHeight w:val="208"/>
          <w:jc w:val="center"/>
        </w:trPr>
        <w:tc>
          <w:tcPr>
            <w:tcW w:w="421" w:type="dxa"/>
            <w:tcBorders>
              <w:top w:val="single" w:sz="4" w:space="0" w:color="auto"/>
              <w:bottom w:val="single" w:sz="4" w:space="0" w:color="auto"/>
            </w:tcBorders>
            <w:shd w:val="clear" w:color="auto" w:fill="auto"/>
            <w:vAlign w:val="center"/>
          </w:tcPr>
          <w:p w:rsidR="00150B96" w:rsidRPr="003D6410" w:rsidRDefault="00150B96" w:rsidP="003D6410">
            <w:pPr>
              <w:pStyle w:val="ListParagraph"/>
              <w:spacing w:after="0" w:line="240" w:lineRule="auto"/>
              <w:ind w:left="-120" w:right="-111"/>
              <w:jc w:val="center"/>
              <w:rPr>
                <w:rFonts w:ascii="Times New Roman" w:hAnsi="Times New Roman"/>
                <w:bCs/>
              </w:rPr>
            </w:pPr>
            <w:r w:rsidRPr="003D6410">
              <w:rPr>
                <w:rFonts w:ascii="Times New Roman" w:hAnsi="Times New Roman"/>
                <w:bCs/>
              </w:rPr>
              <w:t>No</w:t>
            </w:r>
          </w:p>
        </w:tc>
        <w:tc>
          <w:tcPr>
            <w:tcW w:w="1417" w:type="dxa"/>
            <w:tcBorders>
              <w:top w:val="single" w:sz="4" w:space="0" w:color="auto"/>
              <w:bottom w:val="single" w:sz="4" w:space="0" w:color="auto"/>
            </w:tcBorders>
            <w:shd w:val="clear" w:color="auto" w:fill="auto"/>
            <w:vAlign w:val="center"/>
          </w:tcPr>
          <w:p w:rsidR="00150B96" w:rsidRPr="003D6410" w:rsidRDefault="00150B96" w:rsidP="003D6410">
            <w:pPr>
              <w:pStyle w:val="ListParagraph"/>
              <w:spacing w:after="0" w:line="240" w:lineRule="auto"/>
              <w:ind w:left="-120" w:right="-111"/>
              <w:jc w:val="center"/>
              <w:rPr>
                <w:rFonts w:ascii="Times New Roman" w:hAnsi="Times New Roman"/>
                <w:bCs/>
              </w:rPr>
            </w:pPr>
            <w:r w:rsidRPr="003D6410">
              <w:rPr>
                <w:rFonts w:ascii="Times New Roman" w:hAnsi="Times New Roman"/>
                <w:bCs/>
              </w:rPr>
              <w:t>Jenis Kelamin</w:t>
            </w:r>
          </w:p>
        </w:tc>
        <w:tc>
          <w:tcPr>
            <w:tcW w:w="1139" w:type="dxa"/>
            <w:tcBorders>
              <w:top w:val="single" w:sz="4" w:space="0" w:color="auto"/>
              <w:bottom w:val="single" w:sz="4" w:space="0" w:color="auto"/>
            </w:tcBorders>
            <w:shd w:val="clear" w:color="auto" w:fill="auto"/>
            <w:vAlign w:val="center"/>
          </w:tcPr>
          <w:p w:rsidR="003D6410" w:rsidRPr="003D6410" w:rsidRDefault="00150B96" w:rsidP="003D6410">
            <w:pPr>
              <w:pStyle w:val="ListParagraph"/>
              <w:spacing w:after="0" w:line="240" w:lineRule="auto"/>
              <w:ind w:left="-120" w:right="-111"/>
              <w:jc w:val="center"/>
              <w:rPr>
                <w:rFonts w:ascii="Times New Roman" w:hAnsi="Times New Roman"/>
                <w:bCs/>
              </w:rPr>
            </w:pPr>
            <w:r w:rsidRPr="003D6410">
              <w:rPr>
                <w:rFonts w:ascii="Times New Roman" w:hAnsi="Times New Roman"/>
                <w:bCs/>
              </w:rPr>
              <w:t xml:space="preserve">Frekuensi </w:t>
            </w:r>
          </w:p>
          <w:p w:rsidR="00150B96" w:rsidRPr="003D6410" w:rsidRDefault="00150B96" w:rsidP="003D6410">
            <w:pPr>
              <w:pStyle w:val="ListParagraph"/>
              <w:spacing w:after="0" w:line="240" w:lineRule="auto"/>
              <w:ind w:left="-120" w:right="-111"/>
              <w:jc w:val="center"/>
              <w:rPr>
                <w:rFonts w:ascii="Times New Roman" w:hAnsi="Times New Roman"/>
                <w:bCs/>
              </w:rPr>
            </w:pPr>
            <w:r w:rsidRPr="003D6410">
              <w:rPr>
                <w:rFonts w:ascii="Times New Roman" w:hAnsi="Times New Roman"/>
                <w:bCs/>
              </w:rPr>
              <w:t>(n)</w:t>
            </w:r>
          </w:p>
        </w:tc>
        <w:tc>
          <w:tcPr>
            <w:tcW w:w="1271" w:type="dxa"/>
            <w:tcBorders>
              <w:top w:val="single" w:sz="4" w:space="0" w:color="auto"/>
              <w:bottom w:val="single" w:sz="4" w:space="0" w:color="auto"/>
            </w:tcBorders>
            <w:vAlign w:val="center"/>
          </w:tcPr>
          <w:p w:rsidR="003D6410" w:rsidRPr="003D6410" w:rsidRDefault="00150B96" w:rsidP="003D6410">
            <w:pPr>
              <w:pStyle w:val="ListParagraph"/>
              <w:spacing w:after="0" w:line="240" w:lineRule="auto"/>
              <w:ind w:left="-120" w:right="-111"/>
              <w:jc w:val="center"/>
              <w:rPr>
                <w:rFonts w:ascii="Times New Roman" w:hAnsi="Times New Roman"/>
                <w:bCs/>
              </w:rPr>
            </w:pPr>
            <w:r w:rsidRPr="003D6410">
              <w:rPr>
                <w:rFonts w:ascii="Times New Roman" w:hAnsi="Times New Roman"/>
                <w:bCs/>
              </w:rPr>
              <w:t xml:space="preserve">Persentase </w:t>
            </w:r>
          </w:p>
          <w:p w:rsidR="00150B96" w:rsidRPr="003D6410" w:rsidRDefault="00150B96" w:rsidP="003D6410">
            <w:pPr>
              <w:pStyle w:val="ListParagraph"/>
              <w:spacing w:after="0" w:line="240" w:lineRule="auto"/>
              <w:ind w:left="-120" w:right="-111"/>
              <w:jc w:val="center"/>
              <w:rPr>
                <w:rFonts w:ascii="Times New Roman" w:hAnsi="Times New Roman"/>
                <w:bCs/>
              </w:rPr>
            </w:pPr>
            <w:r w:rsidRPr="003D6410">
              <w:rPr>
                <w:rFonts w:ascii="Times New Roman" w:hAnsi="Times New Roman"/>
                <w:bCs/>
              </w:rPr>
              <w:t>(%)</w:t>
            </w:r>
          </w:p>
        </w:tc>
      </w:tr>
      <w:tr w:rsidR="00150B96" w:rsidRPr="003D6410" w:rsidTr="00CC776E">
        <w:trPr>
          <w:trHeight w:val="70"/>
          <w:jc w:val="center"/>
        </w:trPr>
        <w:tc>
          <w:tcPr>
            <w:tcW w:w="421" w:type="dxa"/>
            <w:tcBorders>
              <w:top w:val="single" w:sz="4" w:space="0" w:color="auto"/>
              <w:bottom w:val="nil"/>
            </w:tcBorders>
            <w:shd w:val="clear" w:color="auto" w:fill="auto"/>
          </w:tcPr>
          <w:p w:rsidR="00150B96" w:rsidRPr="003D6410" w:rsidRDefault="00150B96" w:rsidP="0096707F">
            <w:pPr>
              <w:pStyle w:val="ListParagraph"/>
              <w:spacing w:after="0" w:line="240" w:lineRule="auto"/>
              <w:ind w:left="0"/>
              <w:jc w:val="both"/>
              <w:rPr>
                <w:rFonts w:ascii="Times New Roman" w:hAnsi="Times New Roman"/>
                <w:bCs/>
              </w:rPr>
            </w:pPr>
            <w:r w:rsidRPr="003D6410">
              <w:rPr>
                <w:rFonts w:ascii="Times New Roman" w:hAnsi="Times New Roman"/>
                <w:bCs/>
              </w:rPr>
              <w:t>1</w:t>
            </w:r>
          </w:p>
        </w:tc>
        <w:tc>
          <w:tcPr>
            <w:tcW w:w="1417" w:type="dxa"/>
            <w:tcBorders>
              <w:top w:val="single" w:sz="4" w:space="0" w:color="auto"/>
              <w:bottom w:val="nil"/>
            </w:tcBorders>
            <w:shd w:val="clear" w:color="auto" w:fill="auto"/>
          </w:tcPr>
          <w:p w:rsidR="00150B96" w:rsidRPr="003D6410" w:rsidRDefault="00150B96" w:rsidP="0096707F">
            <w:pPr>
              <w:pStyle w:val="ListParagraph"/>
              <w:spacing w:after="0" w:line="240" w:lineRule="auto"/>
              <w:ind w:left="0"/>
              <w:jc w:val="both"/>
              <w:rPr>
                <w:rFonts w:ascii="Times New Roman" w:hAnsi="Times New Roman"/>
                <w:bCs/>
              </w:rPr>
            </w:pPr>
            <w:r w:rsidRPr="003D6410">
              <w:rPr>
                <w:rFonts w:ascii="Times New Roman" w:hAnsi="Times New Roman"/>
                <w:bCs/>
              </w:rPr>
              <w:t>Laki-laki</w:t>
            </w:r>
          </w:p>
        </w:tc>
        <w:tc>
          <w:tcPr>
            <w:tcW w:w="1139" w:type="dxa"/>
            <w:tcBorders>
              <w:top w:val="single" w:sz="4" w:space="0" w:color="auto"/>
              <w:bottom w:val="nil"/>
            </w:tcBorders>
            <w:shd w:val="clear" w:color="auto" w:fill="auto"/>
            <w:vAlign w:val="center"/>
          </w:tcPr>
          <w:p w:rsidR="00150B96" w:rsidRPr="003D6410" w:rsidRDefault="00150B96" w:rsidP="003D6410">
            <w:pPr>
              <w:spacing w:after="0" w:line="240" w:lineRule="auto"/>
              <w:jc w:val="center"/>
              <w:rPr>
                <w:rFonts w:ascii="Times New Roman" w:hAnsi="Times New Roman"/>
                <w:sz w:val="20"/>
                <w:szCs w:val="20"/>
              </w:rPr>
            </w:pPr>
            <w:r w:rsidRPr="003D6410">
              <w:rPr>
                <w:rFonts w:ascii="Times New Roman" w:hAnsi="Times New Roman"/>
                <w:sz w:val="20"/>
                <w:szCs w:val="20"/>
              </w:rPr>
              <w:t>60</w:t>
            </w:r>
          </w:p>
        </w:tc>
        <w:tc>
          <w:tcPr>
            <w:tcW w:w="1271" w:type="dxa"/>
            <w:tcBorders>
              <w:top w:val="single" w:sz="4" w:space="0" w:color="auto"/>
              <w:bottom w:val="nil"/>
            </w:tcBorders>
            <w:vAlign w:val="center"/>
          </w:tcPr>
          <w:p w:rsidR="00150B96" w:rsidRPr="003D6410" w:rsidRDefault="00150B96" w:rsidP="003D6410">
            <w:pPr>
              <w:spacing w:after="0" w:line="240" w:lineRule="auto"/>
              <w:jc w:val="center"/>
              <w:rPr>
                <w:rFonts w:ascii="Times New Roman" w:hAnsi="Times New Roman"/>
                <w:sz w:val="20"/>
                <w:szCs w:val="20"/>
              </w:rPr>
            </w:pPr>
            <w:r w:rsidRPr="003D6410">
              <w:rPr>
                <w:rFonts w:ascii="Times New Roman" w:hAnsi="Times New Roman"/>
                <w:sz w:val="20"/>
                <w:szCs w:val="20"/>
              </w:rPr>
              <w:t>37,3</w:t>
            </w:r>
          </w:p>
        </w:tc>
      </w:tr>
      <w:tr w:rsidR="00150B96" w:rsidRPr="003D6410" w:rsidTr="00CC776E">
        <w:trPr>
          <w:jc w:val="center"/>
        </w:trPr>
        <w:tc>
          <w:tcPr>
            <w:tcW w:w="421" w:type="dxa"/>
            <w:tcBorders>
              <w:top w:val="nil"/>
              <w:bottom w:val="single" w:sz="4" w:space="0" w:color="auto"/>
            </w:tcBorders>
            <w:shd w:val="clear" w:color="auto" w:fill="auto"/>
          </w:tcPr>
          <w:p w:rsidR="00150B96" w:rsidRPr="003D6410" w:rsidRDefault="00150B96" w:rsidP="0096707F">
            <w:pPr>
              <w:pStyle w:val="ListParagraph"/>
              <w:spacing w:after="0" w:line="240" w:lineRule="auto"/>
              <w:ind w:left="0"/>
              <w:jc w:val="both"/>
              <w:rPr>
                <w:rFonts w:ascii="Times New Roman" w:hAnsi="Times New Roman"/>
                <w:bCs/>
              </w:rPr>
            </w:pPr>
            <w:r w:rsidRPr="003D6410">
              <w:rPr>
                <w:rFonts w:ascii="Times New Roman" w:hAnsi="Times New Roman"/>
                <w:bCs/>
              </w:rPr>
              <w:t>2</w:t>
            </w:r>
          </w:p>
        </w:tc>
        <w:tc>
          <w:tcPr>
            <w:tcW w:w="1417" w:type="dxa"/>
            <w:tcBorders>
              <w:top w:val="nil"/>
              <w:bottom w:val="single" w:sz="4" w:space="0" w:color="auto"/>
            </w:tcBorders>
            <w:shd w:val="clear" w:color="auto" w:fill="auto"/>
          </w:tcPr>
          <w:p w:rsidR="00150B96" w:rsidRPr="003D6410" w:rsidRDefault="00150B96" w:rsidP="0096707F">
            <w:pPr>
              <w:pStyle w:val="ListParagraph"/>
              <w:spacing w:after="0" w:line="240" w:lineRule="auto"/>
              <w:ind w:left="0"/>
              <w:jc w:val="both"/>
              <w:rPr>
                <w:rFonts w:ascii="Times New Roman" w:hAnsi="Times New Roman"/>
                <w:bCs/>
              </w:rPr>
            </w:pPr>
            <w:r w:rsidRPr="003D6410">
              <w:rPr>
                <w:rFonts w:ascii="Times New Roman" w:hAnsi="Times New Roman"/>
                <w:bCs/>
              </w:rPr>
              <w:t>Perempuan</w:t>
            </w:r>
          </w:p>
        </w:tc>
        <w:tc>
          <w:tcPr>
            <w:tcW w:w="1139" w:type="dxa"/>
            <w:tcBorders>
              <w:top w:val="nil"/>
              <w:bottom w:val="single" w:sz="4" w:space="0" w:color="auto"/>
            </w:tcBorders>
            <w:shd w:val="clear" w:color="auto" w:fill="auto"/>
            <w:vAlign w:val="center"/>
          </w:tcPr>
          <w:p w:rsidR="00150B96" w:rsidRPr="003D6410" w:rsidRDefault="00150B96" w:rsidP="003D6410">
            <w:pPr>
              <w:spacing w:after="0" w:line="240" w:lineRule="auto"/>
              <w:jc w:val="center"/>
              <w:rPr>
                <w:rFonts w:ascii="Times New Roman" w:hAnsi="Times New Roman"/>
                <w:sz w:val="20"/>
                <w:szCs w:val="20"/>
              </w:rPr>
            </w:pPr>
            <w:r w:rsidRPr="003D6410">
              <w:rPr>
                <w:rFonts w:ascii="Times New Roman" w:hAnsi="Times New Roman"/>
                <w:sz w:val="20"/>
                <w:szCs w:val="20"/>
              </w:rPr>
              <w:t>101</w:t>
            </w:r>
          </w:p>
        </w:tc>
        <w:tc>
          <w:tcPr>
            <w:tcW w:w="1271" w:type="dxa"/>
            <w:tcBorders>
              <w:top w:val="nil"/>
              <w:bottom w:val="single" w:sz="4" w:space="0" w:color="auto"/>
            </w:tcBorders>
            <w:vAlign w:val="center"/>
          </w:tcPr>
          <w:p w:rsidR="00150B96" w:rsidRPr="003D6410" w:rsidRDefault="00150B96" w:rsidP="003D6410">
            <w:pPr>
              <w:spacing w:after="0" w:line="240" w:lineRule="auto"/>
              <w:jc w:val="center"/>
              <w:rPr>
                <w:rFonts w:ascii="Times New Roman" w:hAnsi="Times New Roman"/>
                <w:sz w:val="20"/>
                <w:szCs w:val="20"/>
              </w:rPr>
            </w:pPr>
            <w:r w:rsidRPr="003D6410">
              <w:rPr>
                <w:rFonts w:ascii="Times New Roman" w:hAnsi="Times New Roman"/>
                <w:sz w:val="20"/>
                <w:szCs w:val="20"/>
              </w:rPr>
              <w:t>62,7</w:t>
            </w:r>
          </w:p>
        </w:tc>
      </w:tr>
      <w:tr w:rsidR="00150B96" w:rsidRPr="003D6410" w:rsidTr="00CC776E">
        <w:trPr>
          <w:jc w:val="center"/>
        </w:trPr>
        <w:tc>
          <w:tcPr>
            <w:tcW w:w="421" w:type="dxa"/>
            <w:tcBorders>
              <w:top w:val="single" w:sz="4" w:space="0" w:color="auto"/>
            </w:tcBorders>
            <w:shd w:val="clear" w:color="auto" w:fill="auto"/>
          </w:tcPr>
          <w:p w:rsidR="00150B96" w:rsidRPr="003D6410" w:rsidRDefault="00150B96" w:rsidP="0096707F">
            <w:pPr>
              <w:pStyle w:val="ListParagraph"/>
              <w:spacing w:after="0" w:line="240" w:lineRule="auto"/>
              <w:ind w:left="0"/>
              <w:jc w:val="both"/>
              <w:rPr>
                <w:rFonts w:ascii="Times New Roman" w:hAnsi="Times New Roman"/>
                <w:bCs/>
              </w:rPr>
            </w:pPr>
          </w:p>
        </w:tc>
        <w:tc>
          <w:tcPr>
            <w:tcW w:w="1417" w:type="dxa"/>
            <w:tcBorders>
              <w:top w:val="single" w:sz="4" w:space="0" w:color="auto"/>
            </w:tcBorders>
            <w:shd w:val="clear" w:color="auto" w:fill="auto"/>
          </w:tcPr>
          <w:p w:rsidR="00150B96" w:rsidRPr="003D6410" w:rsidRDefault="00150B96" w:rsidP="0096707F">
            <w:pPr>
              <w:pStyle w:val="ListParagraph"/>
              <w:spacing w:after="0" w:line="240" w:lineRule="auto"/>
              <w:ind w:left="0"/>
              <w:jc w:val="both"/>
              <w:rPr>
                <w:rFonts w:ascii="Times New Roman" w:hAnsi="Times New Roman"/>
                <w:bCs/>
              </w:rPr>
            </w:pPr>
            <w:r w:rsidRPr="003D6410">
              <w:rPr>
                <w:rFonts w:ascii="Times New Roman" w:hAnsi="Times New Roman"/>
                <w:bCs/>
              </w:rPr>
              <w:t>Jumlah</w:t>
            </w:r>
          </w:p>
        </w:tc>
        <w:tc>
          <w:tcPr>
            <w:tcW w:w="1139" w:type="dxa"/>
            <w:tcBorders>
              <w:top w:val="single" w:sz="4" w:space="0" w:color="auto"/>
            </w:tcBorders>
            <w:shd w:val="clear" w:color="auto" w:fill="auto"/>
          </w:tcPr>
          <w:p w:rsidR="00150B96" w:rsidRPr="003D6410" w:rsidRDefault="00150B96" w:rsidP="003D6410">
            <w:pPr>
              <w:spacing w:after="0" w:line="240" w:lineRule="auto"/>
              <w:jc w:val="center"/>
              <w:rPr>
                <w:rFonts w:ascii="Times New Roman" w:hAnsi="Times New Roman"/>
                <w:sz w:val="20"/>
                <w:szCs w:val="20"/>
              </w:rPr>
            </w:pPr>
            <w:r w:rsidRPr="003D6410">
              <w:rPr>
                <w:rFonts w:ascii="Times New Roman" w:hAnsi="Times New Roman"/>
                <w:sz w:val="20"/>
                <w:szCs w:val="20"/>
              </w:rPr>
              <w:t>161</w:t>
            </w:r>
          </w:p>
        </w:tc>
        <w:tc>
          <w:tcPr>
            <w:tcW w:w="1271" w:type="dxa"/>
            <w:tcBorders>
              <w:top w:val="single" w:sz="4" w:space="0" w:color="auto"/>
            </w:tcBorders>
          </w:tcPr>
          <w:p w:rsidR="00150B96" w:rsidRPr="003D6410" w:rsidRDefault="00150B96" w:rsidP="003D6410">
            <w:pPr>
              <w:autoSpaceDE w:val="0"/>
              <w:autoSpaceDN w:val="0"/>
              <w:adjustRightInd w:val="0"/>
              <w:spacing w:after="0" w:line="240" w:lineRule="auto"/>
              <w:jc w:val="center"/>
              <w:rPr>
                <w:rFonts w:ascii="Times New Roman" w:hAnsi="Times New Roman"/>
                <w:sz w:val="20"/>
                <w:szCs w:val="20"/>
              </w:rPr>
            </w:pPr>
            <w:r w:rsidRPr="003D6410">
              <w:rPr>
                <w:rFonts w:ascii="Times New Roman" w:hAnsi="Times New Roman"/>
                <w:sz w:val="20"/>
                <w:szCs w:val="20"/>
              </w:rPr>
              <w:t>100</w:t>
            </w:r>
          </w:p>
        </w:tc>
      </w:tr>
    </w:tbl>
    <w:p w:rsidR="00A52B09" w:rsidRPr="00A52B09" w:rsidRDefault="00A52B09" w:rsidP="00A52B09">
      <w:pPr>
        <w:spacing w:after="0" w:line="240" w:lineRule="auto"/>
        <w:ind w:left="851" w:hanging="851"/>
        <w:contextualSpacing/>
        <w:jc w:val="both"/>
        <w:rPr>
          <w:rFonts w:ascii="Times New Roman" w:hAnsi="Times New Roman"/>
          <w:color w:val="000000"/>
          <w:sz w:val="24"/>
          <w:szCs w:val="24"/>
          <w:lang w:val="en-US"/>
        </w:rPr>
      </w:pPr>
    </w:p>
    <w:p w:rsidR="00A52B09" w:rsidRPr="00A52B09" w:rsidRDefault="00A52B09" w:rsidP="00A52B09">
      <w:pPr>
        <w:spacing w:after="0" w:line="240" w:lineRule="auto"/>
        <w:ind w:firstLine="426"/>
        <w:contextualSpacing/>
        <w:jc w:val="both"/>
        <w:rPr>
          <w:rFonts w:ascii="Times New Roman" w:hAnsi="Times New Roman"/>
          <w:sz w:val="24"/>
          <w:szCs w:val="24"/>
        </w:rPr>
      </w:pPr>
      <w:r w:rsidRPr="00A52B09">
        <w:rPr>
          <w:rFonts w:ascii="Times New Roman" w:hAnsi="Times New Roman"/>
          <w:sz w:val="24"/>
          <w:szCs w:val="24"/>
        </w:rPr>
        <w:t>Berdasarkan tab</w:t>
      </w:r>
      <w:r w:rsidR="00184BAF">
        <w:rPr>
          <w:rFonts w:ascii="Times New Roman" w:hAnsi="Times New Roman"/>
          <w:sz w:val="24"/>
          <w:szCs w:val="24"/>
        </w:rPr>
        <w:t>el 2, menunjukkan bahwa dari 161</w:t>
      </w:r>
      <w:r w:rsidRPr="00A52B09">
        <w:rPr>
          <w:rFonts w:ascii="Times New Roman" w:hAnsi="Times New Roman"/>
          <w:sz w:val="24"/>
          <w:szCs w:val="24"/>
        </w:rPr>
        <w:t xml:space="preserve"> responden sebagian </w:t>
      </w:r>
      <w:r w:rsidR="00150B96">
        <w:rPr>
          <w:rFonts w:ascii="Times New Roman" w:hAnsi="Times New Roman"/>
          <w:sz w:val="24"/>
          <w:szCs w:val="24"/>
        </w:rPr>
        <w:t>besar berjenis kelamin perempuan (62,7</w:t>
      </w:r>
      <w:r w:rsidRPr="00A52B09">
        <w:rPr>
          <w:rFonts w:ascii="Times New Roman" w:hAnsi="Times New Roman"/>
          <w:sz w:val="24"/>
          <w:szCs w:val="24"/>
        </w:rPr>
        <w:t>%).</w:t>
      </w:r>
    </w:p>
    <w:p w:rsidR="00A52B09" w:rsidRDefault="00A52B09" w:rsidP="00A52B09">
      <w:pPr>
        <w:spacing w:after="0" w:line="240" w:lineRule="auto"/>
        <w:ind w:firstLine="426"/>
        <w:contextualSpacing/>
        <w:jc w:val="both"/>
        <w:rPr>
          <w:rFonts w:ascii="Times New Roman" w:hAnsi="Times New Roman"/>
          <w:color w:val="000000"/>
          <w:sz w:val="24"/>
          <w:szCs w:val="24"/>
          <w:lang w:val="en-US"/>
        </w:rPr>
      </w:pPr>
    </w:p>
    <w:p w:rsidR="00A52B09" w:rsidRPr="00A52B09" w:rsidRDefault="00A52B09" w:rsidP="00150B96">
      <w:pPr>
        <w:spacing w:after="0" w:line="240" w:lineRule="auto"/>
        <w:ind w:left="851" w:hanging="851"/>
        <w:contextualSpacing/>
        <w:jc w:val="both"/>
        <w:rPr>
          <w:rFonts w:ascii="Times New Roman" w:hAnsi="Times New Roman"/>
          <w:sz w:val="24"/>
          <w:szCs w:val="24"/>
          <w:lang w:val="en-US"/>
        </w:rPr>
      </w:pPr>
      <w:proofErr w:type="spellStart"/>
      <w:proofErr w:type="gramStart"/>
      <w:r w:rsidRPr="00A52B09">
        <w:rPr>
          <w:rFonts w:ascii="Times New Roman" w:hAnsi="Times New Roman"/>
          <w:color w:val="000000"/>
          <w:sz w:val="24"/>
          <w:szCs w:val="24"/>
          <w:lang w:val="en-US"/>
        </w:rPr>
        <w:t>Tabel</w:t>
      </w:r>
      <w:proofErr w:type="spellEnd"/>
      <w:r w:rsidRPr="00A52B09">
        <w:rPr>
          <w:rFonts w:ascii="Times New Roman" w:hAnsi="Times New Roman"/>
          <w:color w:val="000000"/>
          <w:sz w:val="24"/>
          <w:szCs w:val="24"/>
          <w:lang w:val="en-US"/>
        </w:rPr>
        <w:t xml:space="preserve"> 3</w:t>
      </w:r>
      <w:r w:rsidR="00D74F2A">
        <w:rPr>
          <w:rFonts w:ascii="Times New Roman" w:hAnsi="Times New Roman"/>
          <w:color w:val="000000"/>
          <w:sz w:val="24"/>
          <w:szCs w:val="24"/>
          <w:lang w:val="en-US"/>
        </w:rPr>
        <w:t>.</w:t>
      </w:r>
      <w:proofErr w:type="gramEnd"/>
      <w:r w:rsidRPr="00A52B09">
        <w:rPr>
          <w:rFonts w:ascii="Times New Roman" w:hAnsi="Times New Roman"/>
          <w:color w:val="000000"/>
          <w:sz w:val="24"/>
          <w:szCs w:val="24"/>
          <w:lang w:val="en-US"/>
        </w:rPr>
        <w:t xml:space="preserve">  </w:t>
      </w:r>
      <w:r w:rsidRPr="00A52B09">
        <w:rPr>
          <w:rFonts w:ascii="Times New Roman" w:hAnsi="Times New Roman"/>
          <w:sz w:val="24"/>
          <w:szCs w:val="24"/>
        </w:rPr>
        <w:t>Distribusi</w:t>
      </w:r>
      <w:r w:rsidRPr="00A52B09">
        <w:rPr>
          <w:rFonts w:ascii="Times New Roman" w:hAnsi="Times New Roman"/>
          <w:sz w:val="24"/>
          <w:szCs w:val="24"/>
        </w:rPr>
        <w:tab/>
        <w:t>Frekuensi</w:t>
      </w:r>
      <w:r w:rsidRPr="00A52B09">
        <w:rPr>
          <w:rFonts w:ascii="Times New Roman" w:hAnsi="Times New Roman"/>
          <w:sz w:val="24"/>
          <w:szCs w:val="24"/>
          <w:lang w:val="en-US"/>
        </w:rPr>
        <w:t xml:space="preserve"> </w:t>
      </w:r>
      <w:r w:rsidRPr="00A52B09">
        <w:rPr>
          <w:rFonts w:ascii="Times New Roman" w:hAnsi="Times New Roman"/>
          <w:sz w:val="24"/>
          <w:szCs w:val="24"/>
        </w:rPr>
        <w:t>Klien Hipertensi Berdasarkan Pendidikan</w:t>
      </w:r>
    </w:p>
    <w:p w:rsidR="00A52B09" w:rsidRPr="00A52B09" w:rsidRDefault="00A52B09" w:rsidP="00A52B09">
      <w:pPr>
        <w:spacing w:after="0" w:line="240" w:lineRule="auto"/>
        <w:contextualSpacing/>
        <w:jc w:val="both"/>
        <w:rPr>
          <w:rFonts w:ascii="Times New Roman" w:hAnsi="Times New Roman"/>
          <w:sz w:val="24"/>
          <w:szCs w:val="24"/>
          <w:lang w:val="en-US"/>
        </w:rPr>
      </w:pPr>
    </w:p>
    <w:tbl>
      <w:tblPr>
        <w:tblW w:w="4248" w:type="dxa"/>
        <w:jc w:val="center"/>
        <w:tblBorders>
          <w:top w:val="single" w:sz="4" w:space="0" w:color="auto"/>
          <w:bottom w:val="single" w:sz="4" w:space="0" w:color="auto"/>
        </w:tblBorders>
        <w:tblLayout w:type="fixed"/>
        <w:tblLook w:val="04A0" w:firstRow="1" w:lastRow="0" w:firstColumn="1" w:lastColumn="0" w:noHBand="0" w:noVBand="1"/>
      </w:tblPr>
      <w:tblGrid>
        <w:gridCol w:w="421"/>
        <w:gridCol w:w="1701"/>
        <w:gridCol w:w="1038"/>
        <w:gridCol w:w="1088"/>
      </w:tblGrid>
      <w:tr w:rsidR="00184BAF" w:rsidRPr="00D74F2A" w:rsidTr="00CC776E">
        <w:trPr>
          <w:trHeight w:val="208"/>
          <w:jc w:val="center"/>
        </w:trPr>
        <w:tc>
          <w:tcPr>
            <w:tcW w:w="421" w:type="dxa"/>
            <w:tcBorders>
              <w:top w:val="single" w:sz="4" w:space="0" w:color="auto"/>
              <w:bottom w:val="single" w:sz="4" w:space="0" w:color="auto"/>
            </w:tcBorders>
            <w:shd w:val="clear" w:color="auto" w:fill="auto"/>
            <w:vAlign w:val="center"/>
          </w:tcPr>
          <w:p w:rsidR="00184BAF" w:rsidRPr="00D74F2A" w:rsidRDefault="00184BAF" w:rsidP="00D74F2A">
            <w:pPr>
              <w:pStyle w:val="ListParagraph"/>
              <w:spacing w:after="0" w:line="240" w:lineRule="auto"/>
              <w:ind w:left="-120" w:right="-199"/>
              <w:jc w:val="center"/>
              <w:rPr>
                <w:rFonts w:ascii="Times New Roman" w:hAnsi="Times New Roman"/>
                <w:bCs/>
              </w:rPr>
            </w:pPr>
            <w:r w:rsidRPr="00D74F2A">
              <w:rPr>
                <w:rFonts w:ascii="Times New Roman" w:hAnsi="Times New Roman"/>
                <w:bCs/>
              </w:rPr>
              <w:t>No</w:t>
            </w:r>
          </w:p>
        </w:tc>
        <w:tc>
          <w:tcPr>
            <w:tcW w:w="1701" w:type="dxa"/>
            <w:tcBorders>
              <w:top w:val="single" w:sz="4" w:space="0" w:color="auto"/>
              <w:bottom w:val="single" w:sz="4" w:space="0" w:color="auto"/>
            </w:tcBorders>
            <w:shd w:val="clear" w:color="auto" w:fill="auto"/>
            <w:vAlign w:val="center"/>
          </w:tcPr>
          <w:p w:rsidR="00184BAF" w:rsidRPr="00D74F2A" w:rsidRDefault="00184BAF" w:rsidP="00D74F2A">
            <w:pPr>
              <w:pStyle w:val="ListParagraph"/>
              <w:spacing w:after="0" w:line="240" w:lineRule="auto"/>
              <w:ind w:left="-120" w:right="-199"/>
              <w:jc w:val="center"/>
              <w:rPr>
                <w:rFonts w:ascii="Times New Roman" w:hAnsi="Times New Roman"/>
                <w:bCs/>
              </w:rPr>
            </w:pPr>
            <w:r w:rsidRPr="00D74F2A">
              <w:rPr>
                <w:rFonts w:ascii="Times New Roman" w:hAnsi="Times New Roman"/>
                <w:bCs/>
              </w:rPr>
              <w:t>Pendidikan</w:t>
            </w:r>
          </w:p>
        </w:tc>
        <w:tc>
          <w:tcPr>
            <w:tcW w:w="1038" w:type="dxa"/>
            <w:tcBorders>
              <w:top w:val="single" w:sz="4" w:space="0" w:color="auto"/>
              <w:bottom w:val="single" w:sz="4" w:space="0" w:color="auto"/>
            </w:tcBorders>
            <w:shd w:val="clear" w:color="auto" w:fill="auto"/>
            <w:vAlign w:val="center"/>
          </w:tcPr>
          <w:p w:rsidR="00D74F2A" w:rsidRDefault="00184BAF" w:rsidP="00D74F2A">
            <w:pPr>
              <w:pStyle w:val="ListParagraph"/>
              <w:spacing w:after="0" w:line="240" w:lineRule="auto"/>
              <w:ind w:left="-120" w:right="-199"/>
              <w:jc w:val="center"/>
              <w:rPr>
                <w:rFonts w:ascii="Times New Roman" w:hAnsi="Times New Roman"/>
                <w:bCs/>
              </w:rPr>
            </w:pPr>
            <w:r w:rsidRPr="00D74F2A">
              <w:rPr>
                <w:rFonts w:ascii="Times New Roman" w:hAnsi="Times New Roman"/>
                <w:bCs/>
              </w:rPr>
              <w:t xml:space="preserve">Frekuensi </w:t>
            </w:r>
          </w:p>
          <w:p w:rsidR="00184BAF" w:rsidRPr="00D74F2A" w:rsidRDefault="00184BAF" w:rsidP="00D74F2A">
            <w:pPr>
              <w:pStyle w:val="ListParagraph"/>
              <w:spacing w:after="0" w:line="240" w:lineRule="auto"/>
              <w:ind w:left="-120" w:right="-199"/>
              <w:jc w:val="center"/>
              <w:rPr>
                <w:rFonts w:ascii="Times New Roman" w:hAnsi="Times New Roman"/>
                <w:bCs/>
              </w:rPr>
            </w:pPr>
            <w:r w:rsidRPr="00D74F2A">
              <w:rPr>
                <w:rFonts w:ascii="Times New Roman" w:hAnsi="Times New Roman"/>
                <w:bCs/>
              </w:rPr>
              <w:t>(n)</w:t>
            </w:r>
          </w:p>
        </w:tc>
        <w:tc>
          <w:tcPr>
            <w:tcW w:w="1088" w:type="dxa"/>
            <w:tcBorders>
              <w:top w:val="single" w:sz="4" w:space="0" w:color="auto"/>
              <w:bottom w:val="single" w:sz="4" w:space="0" w:color="auto"/>
            </w:tcBorders>
            <w:vAlign w:val="center"/>
          </w:tcPr>
          <w:p w:rsidR="00184BAF" w:rsidRPr="00D74F2A" w:rsidRDefault="00184BAF" w:rsidP="00D74F2A">
            <w:pPr>
              <w:pStyle w:val="ListParagraph"/>
              <w:spacing w:after="0" w:line="240" w:lineRule="auto"/>
              <w:ind w:left="-120" w:right="-199"/>
              <w:jc w:val="center"/>
              <w:rPr>
                <w:rFonts w:ascii="Times New Roman" w:hAnsi="Times New Roman"/>
                <w:bCs/>
              </w:rPr>
            </w:pPr>
            <w:r w:rsidRPr="00D74F2A">
              <w:rPr>
                <w:rFonts w:ascii="Times New Roman" w:hAnsi="Times New Roman"/>
                <w:bCs/>
              </w:rPr>
              <w:t>Persentase (%)</w:t>
            </w:r>
          </w:p>
        </w:tc>
      </w:tr>
      <w:tr w:rsidR="00184BAF" w:rsidRPr="00D74F2A" w:rsidTr="00CC776E">
        <w:trPr>
          <w:trHeight w:val="70"/>
          <w:jc w:val="center"/>
        </w:trPr>
        <w:tc>
          <w:tcPr>
            <w:tcW w:w="421" w:type="dxa"/>
            <w:tcBorders>
              <w:top w:val="single" w:sz="4" w:space="0" w:color="auto"/>
            </w:tcBorders>
            <w:shd w:val="clear" w:color="auto" w:fill="auto"/>
          </w:tcPr>
          <w:p w:rsidR="00184BAF" w:rsidRPr="00D74F2A" w:rsidRDefault="00184BAF" w:rsidP="0096707F">
            <w:pPr>
              <w:pStyle w:val="ListParagraph"/>
              <w:spacing w:after="0" w:line="240" w:lineRule="auto"/>
              <w:ind w:left="0"/>
              <w:jc w:val="both"/>
              <w:rPr>
                <w:rFonts w:ascii="Times New Roman" w:hAnsi="Times New Roman"/>
                <w:bCs/>
              </w:rPr>
            </w:pPr>
            <w:r w:rsidRPr="00D74F2A">
              <w:rPr>
                <w:rFonts w:ascii="Times New Roman" w:hAnsi="Times New Roman"/>
                <w:bCs/>
              </w:rPr>
              <w:t>1</w:t>
            </w:r>
          </w:p>
        </w:tc>
        <w:tc>
          <w:tcPr>
            <w:tcW w:w="1701" w:type="dxa"/>
            <w:tcBorders>
              <w:top w:val="single" w:sz="4" w:space="0" w:color="auto"/>
            </w:tcBorders>
            <w:shd w:val="clear" w:color="auto" w:fill="auto"/>
          </w:tcPr>
          <w:p w:rsidR="00184BAF" w:rsidRPr="00D74F2A" w:rsidRDefault="00184BAF" w:rsidP="0096707F">
            <w:pPr>
              <w:pStyle w:val="ListParagraph"/>
              <w:spacing w:after="0" w:line="240" w:lineRule="auto"/>
              <w:ind w:left="0"/>
              <w:jc w:val="both"/>
              <w:rPr>
                <w:rFonts w:ascii="Times New Roman" w:hAnsi="Times New Roman"/>
                <w:bCs/>
              </w:rPr>
            </w:pPr>
            <w:r w:rsidRPr="00D74F2A">
              <w:rPr>
                <w:rFonts w:ascii="Times New Roman" w:hAnsi="Times New Roman"/>
                <w:bCs/>
              </w:rPr>
              <w:t>Tidak sekolah</w:t>
            </w:r>
          </w:p>
        </w:tc>
        <w:tc>
          <w:tcPr>
            <w:tcW w:w="1038" w:type="dxa"/>
            <w:tcBorders>
              <w:top w:val="single" w:sz="4" w:space="0" w:color="auto"/>
            </w:tcBorders>
            <w:shd w:val="clear" w:color="auto" w:fill="auto"/>
            <w:vAlign w:val="center"/>
          </w:tcPr>
          <w:p w:rsidR="00184BAF" w:rsidRPr="00D74F2A" w:rsidRDefault="00184BAF" w:rsidP="0096707F">
            <w:pPr>
              <w:spacing w:after="0" w:line="240" w:lineRule="auto"/>
              <w:jc w:val="center"/>
              <w:rPr>
                <w:rFonts w:ascii="Times New Roman" w:hAnsi="Times New Roman"/>
                <w:sz w:val="20"/>
                <w:szCs w:val="20"/>
              </w:rPr>
            </w:pPr>
            <w:r w:rsidRPr="00D74F2A">
              <w:rPr>
                <w:rFonts w:ascii="Times New Roman" w:hAnsi="Times New Roman"/>
                <w:sz w:val="20"/>
                <w:szCs w:val="20"/>
              </w:rPr>
              <w:t>2</w:t>
            </w:r>
          </w:p>
        </w:tc>
        <w:tc>
          <w:tcPr>
            <w:tcW w:w="1088" w:type="dxa"/>
            <w:tcBorders>
              <w:top w:val="single" w:sz="4" w:space="0" w:color="auto"/>
            </w:tcBorders>
            <w:vAlign w:val="center"/>
          </w:tcPr>
          <w:p w:rsidR="00184BAF" w:rsidRPr="00D74F2A" w:rsidRDefault="00184BAF" w:rsidP="0096707F">
            <w:pPr>
              <w:spacing w:after="0" w:line="240" w:lineRule="auto"/>
              <w:jc w:val="center"/>
              <w:rPr>
                <w:rFonts w:ascii="Times New Roman" w:hAnsi="Times New Roman"/>
                <w:sz w:val="20"/>
                <w:szCs w:val="20"/>
              </w:rPr>
            </w:pPr>
            <w:r w:rsidRPr="00D74F2A">
              <w:rPr>
                <w:rFonts w:ascii="Times New Roman" w:hAnsi="Times New Roman"/>
                <w:sz w:val="20"/>
                <w:szCs w:val="20"/>
              </w:rPr>
              <w:t>1,2</w:t>
            </w:r>
          </w:p>
        </w:tc>
      </w:tr>
      <w:tr w:rsidR="00184BAF" w:rsidRPr="00D74F2A" w:rsidTr="00CC776E">
        <w:trPr>
          <w:trHeight w:val="70"/>
          <w:jc w:val="center"/>
        </w:trPr>
        <w:tc>
          <w:tcPr>
            <w:tcW w:w="421" w:type="dxa"/>
            <w:shd w:val="clear" w:color="auto" w:fill="auto"/>
          </w:tcPr>
          <w:p w:rsidR="00184BAF" w:rsidRPr="00D74F2A" w:rsidRDefault="00184BAF" w:rsidP="0096707F">
            <w:pPr>
              <w:pStyle w:val="ListParagraph"/>
              <w:spacing w:after="0" w:line="240" w:lineRule="auto"/>
              <w:ind w:left="0"/>
              <w:jc w:val="both"/>
              <w:rPr>
                <w:rFonts w:ascii="Times New Roman" w:hAnsi="Times New Roman"/>
                <w:bCs/>
              </w:rPr>
            </w:pPr>
            <w:r w:rsidRPr="00D74F2A">
              <w:rPr>
                <w:rFonts w:ascii="Times New Roman" w:hAnsi="Times New Roman"/>
                <w:bCs/>
              </w:rPr>
              <w:t>2</w:t>
            </w:r>
          </w:p>
        </w:tc>
        <w:tc>
          <w:tcPr>
            <w:tcW w:w="1701" w:type="dxa"/>
            <w:shd w:val="clear" w:color="auto" w:fill="auto"/>
          </w:tcPr>
          <w:p w:rsidR="00184BAF" w:rsidRPr="00D74F2A" w:rsidRDefault="00184BAF" w:rsidP="0096707F">
            <w:pPr>
              <w:pStyle w:val="ListParagraph"/>
              <w:spacing w:after="0" w:line="240" w:lineRule="auto"/>
              <w:ind w:left="0"/>
              <w:jc w:val="both"/>
              <w:rPr>
                <w:rFonts w:ascii="Times New Roman" w:hAnsi="Times New Roman"/>
                <w:bCs/>
              </w:rPr>
            </w:pPr>
            <w:r w:rsidRPr="00D74F2A">
              <w:rPr>
                <w:rFonts w:ascii="Times New Roman" w:hAnsi="Times New Roman"/>
                <w:bCs/>
              </w:rPr>
              <w:t>SD</w:t>
            </w:r>
          </w:p>
        </w:tc>
        <w:tc>
          <w:tcPr>
            <w:tcW w:w="1038" w:type="dxa"/>
            <w:shd w:val="clear" w:color="auto" w:fill="auto"/>
            <w:vAlign w:val="center"/>
          </w:tcPr>
          <w:p w:rsidR="00184BAF" w:rsidRPr="00D74F2A" w:rsidRDefault="00184BAF" w:rsidP="0096707F">
            <w:pPr>
              <w:spacing w:after="0" w:line="240" w:lineRule="auto"/>
              <w:jc w:val="center"/>
              <w:rPr>
                <w:rFonts w:ascii="Times New Roman" w:hAnsi="Times New Roman"/>
                <w:sz w:val="20"/>
                <w:szCs w:val="20"/>
              </w:rPr>
            </w:pPr>
            <w:r w:rsidRPr="00D74F2A">
              <w:rPr>
                <w:rFonts w:ascii="Times New Roman" w:hAnsi="Times New Roman"/>
                <w:sz w:val="20"/>
                <w:szCs w:val="20"/>
              </w:rPr>
              <w:t>28</w:t>
            </w:r>
          </w:p>
        </w:tc>
        <w:tc>
          <w:tcPr>
            <w:tcW w:w="1088" w:type="dxa"/>
            <w:vAlign w:val="center"/>
          </w:tcPr>
          <w:p w:rsidR="00184BAF" w:rsidRPr="00D74F2A" w:rsidRDefault="00184BAF" w:rsidP="0096707F">
            <w:pPr>
              <w:spacing w:after="0" w:line="240" w:lineRule="auto"/>
              <w:jc w:val="center"/>
              <w:rPr>
                <w:rFonts w:ascii="Times New Roman" w:hAnsi="Times New Roman"/>
                <w:sz w:val="20"/>
                <w:szCs w:val="20"/>
              </w:rPr>
            </w:pPr>
            <w:r w:rsidRPr="00D74F2A">
              <w:rPr>
                <w:rFonts w:ascii="Times New Roman" w:hAnsi="Times New Roman"/>
                <w:sz w:val="20"/>
                <w:szCs w:val="20"/>
              </w:rPr>
              <w:t>17,4</w:t>
            </w:r>
          </w:p>
        </w:tc>
      </w:tr>
      <w:tr w:rsidR="00184BAF" w:rsidRPr="00D74F2A" w:rsidTr="00CC776E">
        <w:trPr>
          <w:jc w:val="center"/>
        </w:trPr>
        <w:tc>
          <w:tcPr>
            <w:tcW w:w="421" w:type="dxa"/>
            <w:shd w:val="clear" w:color="auto" w:fill="auto"/>
          </w:tcPr>
          <w:p w:rsidR="00184BAF" w:rsidRPr="00D74F2A" w:rsidRDefault="00184BAF" w:rsidP="0096707F">
            <w:pPr>
              <w:pStyle w:val="ListParagraph"/>
              <w:spacing w:after="0" w:line="240" w:lineRule="auto"/>
              <w:ind w:left="0"/>
              <w:jc w:val="both"/>
              <w:rPr>
                <w:rFonts w:ascii="Times New Roman" w:hAnsi="Times New Roman"/>
                <w:bCs/>
              </w:rPr>
            </w:pPr>
            <w:r w:rsidRPr="00D74F2A">
              <w:rPr>
                <w:rFonts w:ascii="Times New Roman" w:hAnsi="Times New Roman"/>
                <w:bCs/>
              </w:rPr>
              <w:t>3</w:t>
            </w:r>
          </w:p>
        </w:tc>
        <w:tc>
          <w:tcPr>
            <w:tcW w:w="1701" w:type="dxa"/>
            <w:shd w:val="clear" w:color="auto" w:fill="auto"/>
          </w:tcPr>
          <w:p w:rsidR="00184BAF" w:rsidRPr="00D74F2A" w:rsidRDefault="00184BAF" w:rsidP="0096707F">
            <w:pPr>
              <w:pStyle w:val="ListParagraph"/>
              <w:spacing w:after="0" w:line="240" w:lineRule="auto"/>
              <w:ind w:left="0"/>
              <w:jc w:val="both"/>
              <w:rPr>
                <w:rFonts w:ascii="Times New Roman" w:hAnsi="Times New Roman"/>
                <w:bCs/>
              </w:rPr>
            </w:pPr>
            <w:r w:rsidRPr="00D74F2A">
              <w:rPr>
                <w:rFonts w:ascii="Times New Roman" w:hAnsi="Times New Roman"/>
                <w:bCs/>
              </w:rPr>
              <w:t>SMP</w:t>
            </w:r>
          </w:p>
        </w:tc>
        <w:tc>
          <w:tcPr>
            <w:tcW w:w="1038" w:type="dxa"/>
            <w:shd w:val="clear" w:color="auto" w:fill="auto"/>
            <w:vAlign w:val="center"/>
          </w:tcPr>
          <w:p w:rsidR="00184BAF" w:rsidRPr="00D74F2A" w:rsidRDefault="00184BAF" w:rsidP="0096707F">
            <w:pPr>
              <w:spacing w:after="0" w:line="240" w:lineRule="auto"/>
              <w:jc w:val="center"/>
              <w:rPr>
                <w:rFonts w:ascii="Times New Roman" w:hAnsi="Times New Roman"/>
                <w:sz w:val="20"/>
                <w:szCs w:val="20"/>
              </w:rPr>
            </w:pPr>
            <w:r w:rsidRPr="00D74F2A">
              <w:rPr>
                <w:rFonts w:ascii="Times New Roman" w:hAnsi="Times New Roman"/>
                <w:sz w:val="20"/>
                <w:szCs w:val="20"/>
              </w:rPr>
              <w:t>42</w:t>
            </w:r>
          </w:p>
        </w:tc>
        <w:tc>
          <w:tcPr>
            <w:tcW w:w="1088" w:type="dxa"/>
            <w:vAlign w:val="center"/>
          </w:tcPr>
          <w:p w:rsidR="00184BAF" w:rsidRPr="00D74F2A" w:rsidRDefault="00184BAF" w:rsidP="0096707F">
            <w:pPr>
              <w:spacing w:after="0" w:line="240" w:lineRule="auto"/>
              <w:jc w:val="center"/>
              <w:rPr>
                <w:rFonts w:ascii="Times New Roman" w:hAnsi="Times New Roman"/>
                <w:sz w:val="20"/>
                <w:szCs w:val="20"/>
              </w:rPr>
            </w:pPr>
            <w:r w:rsidRPr="00D74F2A">
              <w:rPr>
                <w:rFonts w:ascii="Times New Roman" w:hAnsi="Times New Roman"/>
                <w:sz w:val="20"/>
                <w:szCs w:val="20"/>
              </w:rPr>
              <w:t>26,1</w:t>
            </w:r>
          </w:p>
        </w:tc>
      </w:tr>
      <w:tr w:rsidR="00184BAF" w:rsidRPr="00D74F2A" w:rsidTr="00CC776E">
        <w:trPr>
          <w:jc w:val="center"/>
        </w:trPr>
        <w:tc>
          <w:tcPr>
            <w:tcW w:w="421" w:type="dxa"/>
            <w:shd w:val="clear" w:color="auto" w:fill="auto"/>
          </w:tcPr>
          <w:p w:rsidR="00184BAF" w:rsidRPr="00D74F2A" w:rsidRDefault="00184BAF" w:rsidP="0096707F">
            <w:pPr>
              <w:pStyle w:val="ListParagraph"/>
              <w:spacing w:after="0" w:line="240" w:lineRule="auto"/>
              <w:ind w:left="0"/>
              <w:jc w:val="both"/>
              <w:rPr>
                <w:rFonts w:ascii="Times New Roman" w:hAnsi="Times New Roman"/>
                <w:bCs/>
              </w:rPr>
            </w:pPr>
            <w:r w:rsidRPr="00D74F2A">
              <w:rPr>
                <w:rFonts w:ascii="Times New Roman" w:hAnsi="Times New Roman"/>
                <w:bCs/>
              </w:rPr>
              <w:t>4</w:t>
            </w:r>
          </w:p>
        </w:tc>
        <w:tc>
          <w:tcPr>
            <w:tcW w:w="1701" w:type="dxa"/>
            <w:shd w:val="clear" w:color="auto" w:fill="auto"/>
          </w:tcPr>
          <w:p w:rsidR="00184BAF" w:rsidRPr="00D74F2A" w:rsidRDefault="00184BAF" w:rsidP="0096707F">
            <w:pPr>
              <w:pStyle w:val="ListParagraph"/>
              <w:spacing w:after="0" w:line="240" w:lineRule="auto"/>
              <w:ind w:left="0"/>
              <w:jc w:val="both"/>
              <w:rPr>
                <w:rFonts w:ascii="Times New Roman" w:hAnsi="Times New Roman"/>
                <w:bCs/>
              </w:rPr>
            </w:pPr>
            <w:r w:rsidRPr="00D74F2A">
              <w:rPr>
                <w:rFonts w:ascii="Times New Roman" w:hAnsi="Times New Roman"/>
                <w:bCs/>
              </w:rPr>
              <w:t>SMA/SMK</w:t>
            </w:r>
          </w:p>
        </w:tc>
        <w:tc>
          <w:tcPr>
            <w:tcW w:w="1038" w:type="dxa"/>
            <w:shd w:val="clear" w:color="auto" w:fill="auto"/>
            <w:vAlign w:val="center"/>
          </w:tcPr>
          <w:p w:rsidR="00184BAF" w:rsidRPr="00D74F2A" w:rsidRDefault="00184BAF" w:rsidP="0096707F">
            <w:pPr>
              <w:spacing w:after="0" w:line="240" w:lineRule="auto"/>
              <w:jc w:val="center"/>
              <w:rPr>
                <w:rFonts w:ascii="Times New Roman" w:hAnsi="Times New Roman"/>
                <w:sz w:val="20"/>
                <w:szCs w:val="20"/>
              </w:rPr>
            </w:pPr>
            <w:r w:rsidRPr="00D74F2A">
              <w:rPr>
                <w:rFonts w:ascii="Times New Roman" w:hAnsi="Times New Roman"/>
                <w:sz w:val="20"/>
                <w:szCs w:val="20"/>
              </w:rPr>
              <w:t>85</w:t>
            </w:r>
          </w:p>
        </w:tc>
        <w:tc>
          <w:tcPr>
            <w:tcW w:w="1088" w:type="dxa"/>
            <w:vAlign w:val="center"/>
          </w:tcPr>
          <w:p w:rsidR="00184BAF" w:rsidRPr="00D74F2A" w:rsidRDefault="00184BAF" w:rsidP="0096707F">
            <w:pPr>
              <w:spacing w:after="0" w:line="240" w:lineRule="auto"/>
              <w:jc w:val="center"/>
              <w:rPr>
                <w:rFonts w:ascii="Times New Roman" w:hAnsi="Times New Roman"/>
                <w:sz w:val="20"/>
                <w:szCs w:val="20"/>
              </w:rPr>
            </w:pPr>
            <w:r w:rsidRPr="00D74F2A">
              <w:rPr>
                <w:rFonts w:ascii="Times New Roman" w:hAnsi="Times New Roman"/>
                <w:sz w:val="20"/>
                <w:szCs w:val="20"/>
              </w:rPr>
              <w:t>52,8</w:t>
            </w:r>
          </w:p>
        </w:tc>
      </w:tr>
      <w:tr w:rsidR="00184BAF" w:rsidRPr="00D74F2A" w:rsidTr="00CC776E">
        <w:trPr>
          <w:jc w:val="center"/>
        </w:trPr>
        <w:tc>
          <w:tcPr>
            <w:tcW w:w="421" w:type="dxa"/>
            <w:shd w:val="clear" w:color="auto" w:fill="auto"/>
          </w:tcPr>
          <w:p w:rsidR="00184BAF" w:rsidRPr="00D74F2A" w:rsidRDefault="00184BAF" w:rsidP="0096707F">
            <w:pPr>
              <w:pStyle w:val="ListParagraph"/>
              <w:spacing w:after="0" w:line="240" w:lineRule="auto"/>
              <w:ind w:left="0"/>
              <w:jc w:val="both"/>
              <w:rPr>
                <w:rFonts w:ascii="Times New Roman" w:hAnsi="Times New Roman"/>
                <w:bCs/>
              </w:rPr>
            </w:pPr>
            <w:r w:rsidRPr="00D74F2A">
              <w:rPr>
                <w:rFonts w:ascii="Times New Roman" w:hAnsi="Times New Roman"/>
                <w:bCs/>
              </w:rPr>
              <w:lastRenderedPageBreak/>
              <w:t>5</w:t>
            </w:r>
          </w:p>
        </w:tc>
        <w:tc>
          <w:tcPr>
            <w:tcW w:w="1701" w:type="dxa"/>
            <w:shd w:val="clear" w:color="auto" w:fill="auto"/>
          </w:tcPr>
          <w:p w:rsidR="00184BAF" w:rsidRPr="00D74F2A" w:rsidRDefault="00184BAF" w:rsidP="00184BAF">
            <w:pPr>
              <w:pStyle w:val="ListParagraph"/>
              <w:spacing w:after="0" w:line="240" w:lineRule="auto"/>
              <w:ind w:left="0"/>
              <w:jc w:val="both"/>
              <w:rPr>
                <w:rFonts w:ascii="Times New Roman" w:hAnsi="Times New Roman"/>
                <w:bCs/>
              </w:rPr>
            </w:pPr>
            <w:r w:rsidRPr="00D74F2A">
              <w:rPr>
                <w:rFonts w:ascii="Times New Roman" w:hAnsi="Times New Roman"/>
                <w:bCs/>
              </w:rPr>
              <w:t xml:space="preserve">Perguruan Tinggi </w:t>
            </w:r>
          </w:p>
        </w:tc>
        <w:tc>
          <w:tcPr>
            <w:tcW w:w="1038" w:type="dxa"/>
            <w:shd w:val="clear" w:color="auto" w:fill="auto"/>
            <w:vAlign w:val="center"/>
          </w:tcPr>
          <w:p w:rsidR="00184BAF" w:rsidRPr="00D74F2A" w:rsidRDefault="00184BAF" w:rsidP="0096707F">
            <w:pPr>
              <w:spacing w:after="0" w:line="240" w:lineRule="auto"/>
              <w:jc w:val="center"/>
              <w:rPr>
                <w:rFonts w:ascii="Times New Roman" w:hAnsi="Times New Roman"/>
                <w:sz w:val="20"/>
                <w:szCs w:val="20"/>
              </w:rPr>
            </w:pPr>
            <w:r w:rsidRPr="00D74F2A">
              <w:rPr>
                <w:rFonts w:ascii="Times New Roman" w:hAnsi="Times New Roman"/>
                <w:sz w:val="20"/>
                <w:szCs w:val="20"/>
              </w:rPr>
              <w:t>4</w:t>
            </w:r>
          </w:p>
        </w:tc>
        <w:tc>
          <w:tcPr>
            <w:tcW w:w="1088" w:type="dxa"/>
            <w:vAlign w:val="center"/>
          </w:tcPr>
          <w:p w:rsidR="00184BAF" w:rsidRPr="00D74F2A" w:rsidRDefault="00184BAF" w:rsidP="0096707F">
            <w:pPr>
              <w:spacing w:after="0" w:line="240" w:lineRule="auto"/>
              <w:jc w:val="center"/>
              <w:rPr>
                <w:rFonts w:ascii="Times New Roman" w:hAnsi="Times New Roman"/>
                <w:sz w:val="20"/>
                <w:szCs w:val="20"/>
              </w:rPr>
            </w:pPr>
            <w:r w:rsidRPr="00D74F2A">
              <w:rPr>
                <w:rFonts w:ascii="Times New Roman" w:hAnsi="Times New Roman"/>
                <w:sz w:val="20"/>
                <w:szCs w:val="20"/>
              </w:rPr>
              <w:t>2,5</w:t>
            </w:r>
          </w:p>
        </w:tc>
      </w:tr>
      <w:tr w:rsidR="00184BAF" w:rsidRPr="00D74F2A" w:rsidTr="00CC776E">
        <w:trPr>
          <w:jc w:val="center"/>
        </w:trPr>
        <w:tc>
          <w:tcPr>
            <w:tcW w:w="421" w:type="dxa"/>
            <w:shd w:val="clear" w:color="auto" w:fill="auto"/>
          </w:tcPr>
          <w:p w:rsidR="00184BAF" w:rsidRPr="00D74F2A" w:rsidRDefault="00184BAF" w:rsidP="0096707F">
            <w:pPr>
              <w:pStyle w:val="ListParagraph"/>
              <w:spacing w:after="0" w:line="240" w:lineRule="auto"/>
              <w:ind w:left="0"/>
              <w:jc w:val="both"/>
              <w:rPr>
                <w:rFonts w:ascii="Times New Roman" w:hAnsi="Times New Roman"/>
                <w:bCs/>
              </w:rPr>
            </w:pPr>
          </w:p>
        </w:tc>
        <w:tc>
          <w:tcPr>
            <w:tcW w:w="1701" w:type="dxa"/>
            <w:shd w:val="clear" w:color="auto" w:fill="auto"/>
          </w:tcPr>
          <w:p w:rsidR="00184BAF" w:rsidRPr="00D74F2A" w:rsidRDefault="00184BAF" w:rsidP="0096707F">
            <w:pPr>
              <w:pStyle w:val="ListParagraph"/>
              <w:spacing w:after="0" w:line="240" w:lineRule="auto"/>
              <w:ind w:left="0"/>
              <w:jc w:val="both"/>
              <w:rPr>
                <w:rFonts w:ascii="Times New Roman" w:hAnsi="Times New Roman"/>
                <w:bCs/>
              </w:rPr>
            </w:pPr>
            <w:r w:rsidRPr="00D74F2A">
              <w:rPr>
                <w:rFonts w:ascii="Times New Roman" w:hAnsi="Times New Roman"/>
                <w:bCs/>
              </w:rPr>
              <w:t>Jumlah</w:t>
            </w:r>
          </w:p>
        </w:tc>
        <w:tc>
          <w:tcPr>
            <w:tcW w:w="1038" w:type="dxa"/>
            <w:shd w:val="clear" w:color="auto" w:fill="auto"/>
          </w:tcPr>
          <w:p w:rsidR="00184BAF" w:rsidRPr="00D74F2A" w:rsidRDefault="00184BAF" w:rsidP="0096707F">
            <w:pPr>
              <w:spacing w:after="0" w:line="240" w:lineRule="auto"/>
              <w:jc w:val="center"/>
              <w:rPr>
                <w:rFonts w:ascii="Times New Roman" w:hAnsi="Times New Roman"/>
                <w:sz w:val="20"/>
                <w:szCs w:val="20"/>
              </w:rPr>
            </w:pPr>
            <w:r w:rsidRPr="00D74F2A">
              <w:rPr>
                <w:rFonts w:ascii="Times New Roman" w:hAnsi="Times New Roman"/>
                <w:sz w:val="20"/>
                <w:szCs w:val="20"/>
              </w:rPr>
              <w:t>161</w:t>
            </w:r>
          </w:p>
        </w:tc>
        <w:tc>
          <w:tcPr>
            <w:tcW w:w="1088" w:type="dxa"/>
          </w:tcPr>
          <w:p w:rsidR="00184BAF" w:rsidRPr="00D74F2A" w:rsidRDefault="00184BAF" w:rsidP="0096707F">
            <w:pPr>
              <w:autoSpaceDE w:val="0"/>
              <w:autoSpaceDN w:val="0"/>
              <w:adjustRightInd w:val="0"/>
              <w:spacing w:after="0" w:line="240" w:lineRule="auto"/>
              <w:jc w:val="center"/>
              <w:rPr>
                <w:rFonts w:ascii="Times New Roman" w:hAnsi="Times New Roman"/>
                <w:sz w:val="20"/>
                <w:szCs w:val="20"/>
              </w:rPr>
            </w:pPr>
            <w:r w:rsidRPr="00D74F2A">
              <w:rPr>
                <w:rFonts w:ascii="Times New Roman" w:hAnsi="Times New Roman"/>
                <w:sz w:val="20"/>
                <w:szCs w:val="20"/>
              </w:rPr>
              <w:t>100</w:t>
            </w:r>
          </w:p>
        </w:tc>
      </w:tr>
    </w:tbl>
    <w:p w:rsidR="00A52B09" w:rsidRPr="00A52B09" w:rsidRDefault="00A52B09" w:rsidP="00A52B09">
      <w:pPr>
        <w:spacing w:after="0" w:line="240" w:lineRule="auto"/>
        <w:contextualSpacing/>
        <w:jc w:val="both"/>
        <w:rPr>
          <w:rFonts w:ascii="Times New Roman" w:hAnsi="Times New Roman"/>
          <w:sz w:val="24"/>
          <w:szCs w:val="24"/>
          <w:lang w:val="en-US"/>
        </w:rPr>
      </w:pPr>
    </w:p>
    <w:p w:rsidR="00A52B09" w:rsidRDefault="00184BAF" w:rsidP="00D74F2A">
      <w:pPr>
        <w:spacing w:after="0" w:line="240" w:lineRule="auto"/>
        <w:ind w:firstLine="284"/>
        <w:contextualSpacing/>
        <w:jc w:val="both"/>
        <w:rPr>
          <w:rFonts w:ascii="Times New Roman" w:hAnsi="Times New Roman"/>
          <w:sz w:val="24"/>
          <w:szCs w:val="24"/>
        </w:rPr>
      </w:pPr>
      <w:r>
        <w:rPr>
          <w:rFonts w:ascii="Times New Roman" w:hAnsi="Times New Roman"/>
          <w:sz w:val="24"/>
          <w:szCs w:val="24"/>
        </w:rPr>
        <w:t>Berdasarkan tabel 3, menunjukkan bahwa dari 1</w:t>
      </w:r>
      <w:r w:rsidR="00A52B09" w:rsidRPr="00A52B09">
        <w:rPr>
          <w:rFonts w:ascii="Times New Roman" w:hAnsi="Times New Roman"/>
          <w:sz w:val="24"/>
          <w:szCs w:val="24"/>
        </w:rPr>
        <w:t>6</w:t>
      </w:r>
      <w:r>
        <w:rPr>
          <w:rFonts w:ascii="Times New Roman" w:hAnsi="Times New Roman"/>
          <w:sz w:val="24"/>
          <w:szCs w:val="24"/>
        </w:rPr>
        <w:t>1</w:t>
      </w:r>
      <w:r w:rsidR="00A52B09" w:rsidRPr="00A52B09">
        <w:rPr>
          <w:rFonts w:ascii="Times New Roman" w:hAnsi="Times New Roman"/>
          <w:sz w:val="24"/>
          <w:szCs w:val="24"/>
        </w:rPr>
        <w:t xml:space="preserve"> responden sebagian besar berpendidikan terakhir SMA/SMK (5</w:t>
      </w:r>
      <w:r>
        <w:rPr>
          <w:rFonts w:ascii="Times New Roman" w:hAnsi="Times New Roman"/>
          <w:sz w:val="24"/>
          <w:szCs w:val="24"/>
        </w:rPr>
        <w:t>2,8</w:t>
      </w:r>
      <w:r w:rsidR="00A52B09" w:rsidRPr="00A52B09">
        <w:rPr>
          <w:rFonts w:ascii="Times New Roman" w:hAnsi="Times New Roman"/>
          <w:sz w:val="24"/>
          <w:szCs w:val="24"/>
        </w:rPr>
        <w:t>%)</w:t>
      </w:r>
      <w:r>
        <w:rPr>
          <w:rFonts w:ascii="Times New Roman" w:hAnsi="Times New Roman"/>
          <w:sz w:val="24"/>
          <w:szCs w:val="24"/>
        </w:rPr>
        <w:t>.</w:t>
      </w:r>
    </w:p>
    <w:p w:rsidR="00184BAF" w:rsidRPr="00A52B09" w:rsidRDefault="00184BAF" w:rsidP="00D74F2A">
      <w:pPr>
        <w:spacing w:after="0" w:line="240" w:lineRule="auto"/>
        <w:ind w:firstLine="284"/>
        <w:contextualSpacing/>
        <w:jc w:val="both"/>
        <w:rPr>
          <w:rFonts w:ascii="Times New Roman" w:hAnsi="Times New Roman"/>
          <w:sz w:val="24"/>
          <w:szCs w:val="24"/>
          <w:lang w:val="en-US"/>
        </w:rPr>
      </w:pPr>
    </w:p>
    <w:p w:rsidR="00A52B09" w:rsidRPr="00A52B09" w:rsidRDefault="00A52B09" w:rsidP="00D74F2A">
      <w:pPr>
        <w:spacing w:after="0" w:line="240" w:lineRule="auto"/>
        <w:ind w:firstLine="284"/>
        <w:contextualSpacing/>
        <w:jc w:val="both"/>
        <w:rPr>
          <w:rFonts w:ascii="Times New Roman" w:hAnsi="Times New Roman"/>
          <w:color w:val="000000"/>
          <w:sz w:val="24"/>
          <w:szCs w:val="24"/>
        </w:rPr>
      </w:pPr>
      <w:r w:rsidRPr="00A52B09">
        <w:rPr>
          <w:rFonts w:ascii="Times New Roman" w:hAnsi="Times New Roman"/>
          <w:color w:val="000000"/>
          <w:sz w:val="24"/>
          <w:szCs w:val="24"/>
        </w:rPr>
        <w:t>Hasil pengamatan terhadap</w:t>
      </w:r>
      <w:r w:rsidR="00184BAF">
        <w:rPr>
          <w:rFonts w:ascii="Times New Roman" w:hAnsi="Times New Roman"/>
          <w:color w:val="000000"/>
          <w:sz w:val="24"/>
          <w:szCs w:val="24"/>
        </w:rPr>
        <w:t xml:space="preserve"> kejadian</w:t>
      </w:r>
      <w:r w:rsidRPr="00A52B09">
        <w:rPr>
          <w:rFonts w:ascii="Times New Roman" w:hAnsi="Times New Roman"/>
          <w:color w:val="000000"/>
          <w:sz w:val="24"/>
          <w:szCs w:val="24"/>
        </w:rPr>
        <w:t xml:space="preserve"> stres</w:t>
      </w:r>
      <w:r w:rsidR="00184BAF">
        <w:rPr>
          <w:rFonts w:ascii="Times New Roman" w:hAnsi="Times New Roman"/>
          <w:color w:val="000000"/>
          <w:sz w:val="24"/>
          <w:szCs w:val="24"/>
        </w:rPr>
        <w:t xml:space="preserve"> kerja </w:t>
      </w:r>
      <w:r w:rsidRPr="00A52B09">
        <w:rPr>
          <w:rFonts w:ascii="Times New Roman" w:hAnsi="Times New Roman"/>
          <w:color w:val="000000"/>
          <w:sz w:val="24"/>
          <w:szCs w:val="24"/>
        </w:rPr>
        <w:t xml:space="preserve">dan </w:t>
      </w:r>
      <w:r w:rsidR="00184BAF">
        <w:rPr>
          <w:rFonts w:ascii="Times New Roman" w:hAnsi="Times New Roman"/>
          <w:color w:val="000000"/>
          <w:sz w:val="24"/>
          <w:szCs w:val="24"/>
        </w:rPr>
        <w:t>kejadian hipertensi</w:t>
      </w:r>
      <w:r w:rsidRPr="00A52B09">
        <w:rPr>
          <w:rFonts w:ascii="Times New Roman" w:hAnsi="Times New Roman"/>
          <w:color w:val="000000"/>
          <w:sz w:val="24"/>
          <w:szCs w:val="24"/>
        </w:rPr>
        <w:t xml:space="preserve"> disajikan dalam tabel sebagai berikut : </w:t>
      </w:r>
    </w:p>
    <w:p w:rsidR="00A52B09" w:rsidRPr="00A52B09" w:rsidRDefault="00A52B09" w:rsidP="00A52B09">
      <w:pPr>
        <w:spacing w:after="0" w:line="240" w:lineRule="auto"/>
        <w:ind w:firstLine="426"/>
        <w:contextualSpacing/>
        <w:jc w:val="both"/>
        <w:rPr>
          <w:rFonts w:ascii="Times New Roman" w:hAnsi="Times New Roman"/>
          <w:color w:val="000000"/>
          <w:sz w:val="24"/>
          <w:szCs w:val="24"/>
        </w:rPr>
      </w:pPr>
    </w:p>
    <w:p w:rsidR="00A52B09" w:rsidRDefault="00184BAF" w:rsidP="00A52B09">
      <w:pPr>
        <w:spacing w:after="0" w:line="240" w:lineRule="auto"/>
        <w:ind w:left="851" w:hanging="851"/>
        <w:contextualSpacing/>
        <w:jc w:val="both"/>
        <w:rPr>
          <w:rFonts w:ascii="Times New Roman" w:hAnsi="Times New Roman"/>
          <w:sz w:val="24"/>
          <w:szCs w:val="24"/>
        </w:rPr>
      </w:pPr>
      <w:proofErr w:type="spellStart"/>
      <w:proofErr w:type="gramStart"/>
      <w:r>
        <w:rPr>
          <w:rFonts w:ascii="Times New Roman" w:hAnsi="Times New Roman"/>
          <w:color w:val="000000"/>
          <w:sz w:val="24"/>
          <w:szCs w:val="24"/>
          <w:lang w:val="en-US"/>
        </w:rPr>
        <w:t>Tabel</w:t>
      </w:r>
      <w:proofErr w:type="spellEnd"/>
      <w:r>
        <w:rPr>
          <w:rFonts w:ascii="Times New Roman" w:hAnsi="Times New Roman"/>
          <w:color w:val="000000"/>
          <w:sz w:val="24"/>
          <w:szCs w:val="24"/>
          <w:lang w:val="en-US"/>
        </w:rPr>
        <w:t xml:space="preserve"> 4</w:t>
      </w:r>
      <w:r w:rsidR="00D74F2A">
        <w:rPr>
          <w:rFonts w:ascii="Times New Roman" w:hAnsi="Times New Roman"/>
          <w:color w:val="000000"/>
          <w:sz w:val="24"/>
          <w:szCs w:val="24"/>
          <w:lang w:val="en-US"/>
        </w:rPr>
        <w:t>.</w:t>
      </w:r>
      <w:proofErr w:type="gramEnd"/>
      <w:r w:rsidR="00A52B09" w:rsidRPr="00A52B09">
        <w:rPr>
          <w:rFonts w:ascii="Times New Roman" w:hAnsi="Times New Roman"/>
          <w:color w:val="000000"/>
          <w:sz w:val="24"/>
          <w:szCs w:val="24"/>
          <w:lang w:val="en-US"/>
        </w:rPr>
        <w:t xml:space="preserve">  </w:t>
      </w:r>
      <w:r w:rsidR="00A52B09" w:rsidRPr="00A52B09">
        <w:rPr>
          <w:rFonts w:ascii="Times New Roman" w:hAnsi="Times New Roman"/>
          <w:sz w:val="24"/>
          <w:szCs w:val="24"/>
        </w:rPr>
        <w:t>Distribusi</w:t>
      </w:r>
      <w:r w:rsidR="00A52B09" w:rsidRPr="00A52B09">
        <w:rPr>
          <w:rFonts w:ascii="Times New Roman" w:hAnsi="Times New Roman"/>
          <w:sz w:val="24"/>
          <w:szCs w:val="24"/>
        </w:rPr>
        <w:tab/>
        <w:t>Frekuensi</w:t>
      </w:r>
      <w:r w:rsidR="00A52B09" w:rsidRPr="00A52B09">
        <w:rPr>
          <w:rFonts w:ascii="Times New Roman" w:hAnsi="Times New Roman"/>
          <w:sz w:val="24"/>
          <w:szCs w:val="24"/>
          <w:lang w:val="en-US"/>
        </w:rPr>
        <w:t xml:space="preserve"> </w:t>
      </w:r>
      <w:r w:rsidR="00317333">
        <w:rPr>
          <w:rFonts w:ascii="Times New Roman" w:hAnsi="Times New Roman"/>
          <w:sz w:val="24"/>
          <w:szCs w:val="24"/>
        </w:rPr>
        <w:t>Klien Berdasarkan Kejadian</w:t>
      </w:r>
      <w:r w:rsidR="00A52B09" w:rsidRPr="00A52B09">
        <w:rPr>
          <w:rFonts w:ascii="Times New Roman" w:hAnsi="Times New Roman"/>
          <w:sz w:val="24"/>
          <w:szCs w:val="24"/>
        </w:rPr>
        <w:t xml:space="preserve"> Stres</w:t>
      </w:r>
      <w:r w:rsidR="00317333">
        <w:rPr>
          <w:rFonts w:ascii="Times New Roman" w:hAnsi="Times New Roman"/>
          <w:sz w:val="24"/>
          <w:szCs w:val="24"/>
        </w:rPr>
        <w:t xml:space="preserve"> Kerja</w:t>
      </w:r>
    </w:p>
    <w:p w:rsidR="00317333" w:rsidRPr="00A52B09" w:rsidRDefault="00317333" w:rsidP="00A52B09">
      <w:pPr>
        <w:spacing w:after="0" w:line="240" w:lineRule="auto"/>
        <w:ind w:left="851" w:hanging="851"/>
        <w:contextualSpacing/>
        <w:jc w:val="both"/>
        <w:rPr>
          <w:rFonts w:ascii="Times New Roman" w:hAnsi="Times New Roman"/>
          <w:sz w:val="24"/>
          <w:szCs w:val="24"/>
        </w:rPr>
      </w:pPr>
    </w:p>
    <w:tbl>
      <w:tblPr>
        <w:tblW w:w="4248" w:type="dxa"/>
        <w:jc w:val="center"/>
        <w:tblBorders>
          <w:top w:val="single" w:sz="4" w:space="0" w:color="auto"/>
          <w:bottom w:val="single" w:sz="4" w:space="0" w:color="auto"/>
        </w:tblBorders>
        <w:tblLayout w:type="fixed"/>
        <w:tblLook w:val="04A0" w:firstRow="1" w:lastRow="0" w:firstColumn="1" w:lastColumn="0" w:noHBand="0" w:noVBand="1"/>
      </w:tblPr>
      <w:tblGrid>
        <w:gridCol w:w="421"/>
        <w:gridCol w:w="1422"/>
        <w:gridCol w:w="1161"/>
        <w:gridCol w:w="1244"/>
      </w:tblGrid>
      <w:tr w:rsidR="00317333" w:rsidRPr="00D74F2A" w:rsidTr="00CC776E">
        <w:trPr>
          <w:trHeight w:val="208"/>
          <w:jc w:val="center"/>
        </w:trPr>
        <w:tc>
          <w:tcPr>
            <w:tcW w:w="421" w:type="dxa"/>
            <w:tcBorders>
              <w:top w:val="single" w:sz="4" w:space="0" w:color="auto"/>
              <w:bottom w:val="single" w:sz="4" w:space="0" w:color="auto"/>
            </w:tcBorders>
            <w:shd w:val="clear" w:color="auto" w:fill="auto"/>
            <w:vAlign w:val="center"/>
          </w:tcPr>
          <w:p w:rsidR="00317333" w:rsidRPr="00D74F2A" w:rsidRDefault="00317333" w:rsidP="00D74F2A">
            <w:pPr>
              <w:pStyle w:val="ListParagraph"/>
              <w:spacing w:after="0" w:line="240" w:lineRule="auto"/>
              <w:ind w:left="-120" w:right="-111"/>
              <w:jc w:val="center"/>
              <w:rPr>
                <w:rFonts w:ascii="Times New Roman" w:hAnsi="Times New Roman"/>
                <w:bCs/>
              </w:rPr>
            </w:pPr>
            <w:r w:rsidRPr="00D74F2A">
              <w:rPr>
                <w:rFonts w:ascii="Times New Roman" w:hAnsi="Times New Roman"/>
                <w:bCs/>
              </w:rPr>
              <w:t>No</w:t>
            </w:r>
          </w:p>
        </w:tc>
        <w:tc>
          <w:tcPr>
            <w:tcW w:w="1422" w:type="dxa"/>
            <w:tcBorders>
              <w:top w:val="single" w:sz="4" w:space="0" w:color="auto"/>
              <w:bottom w:val="single" w:sz="4" w:space="0" w:color="auto"/>
            </w:tcBorders>
            <w:shd w:val="clear" w:color="auto" w:fill="auto"/>
            <w:vAlign w:val="center"/>
          </w:tcPr>
          <w:p w:rsidR="00317333" w:rsidRPr="00D74F2A" w:rsidRDefault="00317333" w:rsidP="0096707F">
            <w:pPr>
              <w:pStyle w:val="ListParagraph"/>
              <w:spacing w:after="0" w:line="240" w:lineRule="auto"/>
              <w:ind w:left="0"/>
              <w:jc w:val="both"/>
              <w:rPr>
                <w:rFonts w:ascii="Times New Roman" w:hAnsi="Times New Roman"/>
                <w:bCs/>
              </w:rPr>
            </w:pPr>
            <w:r w:rsidRPr="00D74F2A">
              <w:rPr>
                <w:rFonts w:ascii="Times New Roman" w:hAnsi="Times New Roman"/>
                <w:bCs/>
              </w:rPr>
              <w:t>Kejadian Stres</w:t>
            </w:r>
          </w:p>
        </w:tc>
        <w:tc>
          <w:tcPr>
            <w:tcW w:w="1161" w:type="dxa"/>
            <w:tcBorders>
              <w:top w:val="single" w:sz="4" w:space="0" w:color="auto"/>
              <w:bottom w:val="single" w:sz="4" w:space="0" w:color="auto"/>
            </w:tcBorders>
            <w:shd w:val="clear" w:color="auto" w:fill="auto"/>
            <w:vAlign w:val="center"/>
          </w:tcPr>
          <w:p w:rsidR="00317333" w:rsidRPr="00D74F2A" w:rsidRDefault="00317333" w:rsidP="00D74F2A">
            <w:pPr>
              <w:pStyle w:val="ListParagraph"/>
              <w:spacing w:after="0" w:line="240" w:lineRule="auto"/>
              <w:ind w:left="0"/>
              <w:jc w:val="center"/>
              <w:rPr>
                <w:rFonts w:ascii="Times New Roman" w:hAnsi="Times New Roman"/>
                <w:bCs/>
              </w:rPr>
            </w:pPr>
            <w:r w:rsidRPr="00D74F2A">
              <w:rPr>
                <w:rFonts w:ascii="Times New Roman" w:hAnsi="Times New Roman"/>
                <w:bCs/>
              </w:rPr>
              <w:t>Frekuensi (n)</w:t>
            </w:r>
          </w:p>
        </w:tc>
        <w:tc>
          <w:tcPr>
            <w:tcW w:w="1244" w:type="dxa"/>
            <w:tcBorders>
              <w:top w:val="single" w:sz="4" w:space="0" w:color="auto"/>
              <w:bottom w:val="single" w:sz="4" w:space="0" w:color="auto"/>
            </w:tcBorders>
            <w:vAlign w:val="center"/>
          </w:tcPr>
          <w:p w:rsidR="00317333" w:rsidRPr="00D74F2A" w:rsidRDefault="00317333" w:rsidP="00D74F2A">
            <w:pPr>
              <w:pStyle w:val="ListParagraph"/>
              <w:spacing w:after="0" w:line="240" w:lineRule="auto"/>
              <w:ind w:left="0"/>
              <w:jc w:val="center"/>
              <w:rPr>
                <w:rFonts w:ascii="Times New Roman" w:hAnsi="Times New Roman"/>
                <w:bCs/>
              </w:rPr>
            </w:pPr>
            <w:r w:rsidRPr="00D74F2A">
              <w:rPr>
                <w:rFonts w:ascii="Times New Roman" w:hAnsi="Times New Roman"/>
                <w:bCs/>
              </w:rPr>
              <w:t>Persentase (%)</w:t>
            </w:r>
          </w:p>
        </w:tc>
      </w:tr>
      <w:tr w:rsidR="00317333" w:rsidRPr="00D74F2A" w:rsidTr="00CC776E">
        <w:trPr>
          <w:trHeight w:val="70"/>
          <w:jc w:val="center"/>
        </w:trPr>
        <w:tc>
          <w:tcPr>
            <w:tcW w:w="421" w:type="dxa"/>
            <w:tcBorders>
              <w:top w:val="single" w:sz="4" w:space="0" w:color="auto"/>
              <w:bottom w:val="nil"/>
            </w:tcBorders>
            <w:shd w:val="clear" w:color="auto" w:fill="auto"/>
          </w:tcPr>
          <w:p w:rsidR="00317333" w:rsidRPr="00D74F2A" w:rsidRDefault="00317333" w:rsidP="0096707F">
            <w:pPr>
              <w:pStyle w:val="ListParagraph"/>
              <w:spacing w:after="0" w:line="240" w:lineRule="auto"/>
              <w:ind w:left="0"/>
              <w:jc w:val="both"/>
              <w:rPr>
                <w:rFonts w:ascii="Times New Roman" w:hAnsi="Times New Roman"/>
                <w:bCs/>
              </w:rPr>
            </w:pPr>
            <w:r w:rsidRPr="00D74F2A">
              <w:rPr>
                <w:rFonts w:ascii="Times New Roman" w:hAnsi="Times New Roman"/>
                <w:bCs/>
              </w:rPr>
              <w:t>1.</w:t>
            </w:r>
          </w:p>
        </w:tc>
        <w:tc>
          <w:tcPr>
            <w:tcW w:w="1422" w:type="dxa"/>
            <w:tcBorders>
              <w:top w:val="single" w:sz="4" w:space="0" w:color="auto"/>
              <w:bottom w:val="nil"/>
            </w:tcBorders>
            <w:shd w:val="clear" w:color="auto" w:fill="auto"/>
          </w:tcPr>
          <w:p w:rsidR="00317333" w:rsidRPr="00D74F2A" w:rsidRDefault="00317333" w:rsidP="0096707F">
            <w:pPr>
              <w:pStyle w:val="ListParagraph"/>
              <w:spacing w:after="0" w:line="240" w:lineRule="auto"/>
              <w:ind w:left="0"/>
              <w:jc w:val="both"/>
              <w:rPr>
                <w:rFonts w:ascii="Times New Roman" w:hAnsi="Times New Roman"/>
                <w:bCs/>
              </w:rPr>
            </w:pPr>
            <w:r w:rsidRPr="00D74F2A">
              <w:rPr>
                <w:rFonts w:ascii="Times New Roman" w:hAnsi="Times New Roman"/>
                <w:bCs/>
              </w:rPr>
              <w:t>Tidak stres</w:t>
            </w:r>
          </w:p>
        </w:tc>
        <w:tc>
          <w:tcPr>
            <w:tcW w:w="1161" w:type="dxa"/>
            <w:tcBorders>
              <w:top w:val="single" w:sz="4" w:space="0" w:color="auto"/>
              <w:bottom w:val="nil"/>
            </w:tcBorders>
            <w:shd w:val="clear" w:color="auto" w:fill="auto"/>
            <w:vAlign w:val="center"/>
          </w:tcPr>
          <w:p w:rsidR="00317333" w:rsidRPr="00D74F2A" w:rsidRDefault="00317333" w:rsidP="0096707F">
            <w:pPr>
              <w:spacing w:after="0" w:line="240" w:lineRule="auto"/>
              <w:jc w:val="center"/>
              <w:rPr>
                <w:rFonts w:ascii="Times New Roman" w:hAnsi="Times New Roman"/>
                <w:sz w:val="20"/>
                <w:szCs w:val="20"/>
              </w:rPr>
            </w:pPr>
            <w:r w:rsidRPr="00D74F2A">
              <w:rPr>
                <w:rFonts w:ascii="Times New Roman" w:hAnsi="Times New Roman"/>
                <w:sz w:val="20"/>
                <w:szCs w:val="20"/>
              </w:rPr>
              <w:t>83</w:t>
            </w:r>
          </w:p>
        </w:tc>
        <w:tc>
          <w:tcPr>
            <w:tcW w:w="1244" w:type="dxa"/>
            <w:tcBorders>
              <w:top w:val="single" w:sz="4" w:space="0" w:color="auto"/>
              <w:bottom w:val="nil"/>
            </w:tcBorders>
            <w:vAlign w:val="center"/>
          </w:tcPr>
          <w:p w:rsidR="00317333" w:rsidRPr="00D74F2A" w:rsidRDefault="00317333" w:rsidP="0096707F">
            <w:pPr>
              <w:spacing w:after="0" w:line="240" w:lineRule="auto"/>
              <w:jc w:val="center"/>
              <w:rPr>
                <w:rFonts w:ascii="Times New Roman" w:hAnsi="Times New Roman"/>
                <w:sz w:val="20"/>
                <w:szCs w:val="20"/>
              </w:rPr>
            </w:pPr>
            <w:r w:rsidRPr="00D74F2A">
              <w:rPr>
                <w:rFonts w:ascii="Times New Roman" w:hAnsi="Times New Roman"/>
                <w:sz w:val="20"/>
                <w:szCs w:val="20"/>
              </w:rPr>
              <w:t>51,6</w:t>
            </w:r>
          </w:p>
        </w:tc>
      </w:tr>
      <w:tr w:rsidR="00317333" w:rsidRPr="00D74F2A" w:rsidTr="00CC776E">
        <w:trPr>
          <w:jc w:val="center"/>
        </w:trPr>
        <w:tc>
          <w:tcPr>
            <w:tcW w:w="421" w:type="dxa"/>
            <w:tcBorders>
              <w:top w:val="nil"/>
              <w:bottom w:val="single" w:sz="4" w:space="0" w:color="auto"/>
            </w:tcBorders>
            <w:shd w:val="clear" w:color="auto" w:fill="auto"/>
          </w:tcPr>
          <w:p w:rsidR="00317333" w:rsidRPr="00D74F2A" w:rsidRDefault="00317333" w:rsidP="0096707F">
            <w:pPr>
              <w:pStyle w:val="ListParagraph"/>
              <w:spacing w:after="0" w:line="240" w:lineRule="auto"/>
              <w:ind w:left="0"/>
              <w:jc w:val="both"/>
              <w:rPr>
                <w:rFonts w:ascii="Times New Roman" w:hAnsi="Times New Roman"/>
                <w:bCs/>
              </w:rPr>
            </w:pPr>
            <w:r w:rsidRPr="00D74F2A">
              <w:rPr>
                <w:rFonts w:ascii="Times New Roman" w:hAnsi="Times New Roman"/>
                <w:bCs/>
              </w:rPr>
              <w:t>2.</w:t>
            </w:r>
          </w:p>
        </w:tc>
        <w:tc>
          <w:tcPr>
            <w:tcW w:w="1422" w:type="dxa"/>
            <w:tcBorders>
              <w:top w:val="nil"/>
              <w:bottom w:val="single" w:sz="4" w:space="0" w:color="auto"/>
            </w:tcBorders>
            <w:shd w:val="clear" w:color="auto" w:fill="auto"/>
          </w:tcPr>
          <w:p w:rsidR="00317333" w:rsidRPr="00D74F2A" w:rsidRDefault="00317333" w:rsidP="0096707F">
            <w:pPr>
              <w:pStyle w:val="ListParagraph"/>
              <w:spacing w:after="0" w:line="240" w:lineRule="auto"/>
              <w:ind w:left="0"/>
              <w:jc w:val="both"/>
              <w:rPr>
                <w:rFonts w:ascii="Times New Roman" w:hAnsi="Times New Roman"/>
                <w:bCs/>
              </w:rPr>
            </w:pPr>
            <w:r w:rsidRPr="00D74F2A">
              <w:rPr>
                <w:rFonts w:ascii="Times New Roman" w:hAnsi="Times New Roman"/>
                <w:bCs/>
              </w:rPr>
              <w:t>Stres</w:t>
            </w:r>
          </w:p>
        </w:tc>
        <w:tc>
          <w:tcPr>
            <w:tcW w:w="1161" w:type="dxa"/>
            <w:tcBorders>
              <w:top w:val="nil"/>
              <w:bottom w:val="single" w:sz="4" w:space="0" w:color="auto"/>
            </w:tcBorders>
            <w:shd w:val="clear" w:color="auto" w:fill="auto"/>
            <w:vAlign w:val="center"/>
          </w:tcPr>
          <w:p w:rsidR="00317333" w:rsidRPr="00D74F2A" w:rsidRDefault="00317333" w:rsidP="0096707F">
            <w:pPr>
              <w:spacing w:after="0" w:line="240" w:lineRule="auto"/>
              <w:jc w:val="center"/>
              <w:rPr>
                <w:rFonts w:ascii="Times New Roman" w:hAnsi="Times New Roman"/>
                <w:sz w:val="20"/>
                <w:szCs w:val="20"/>
              </w:rPr>
            </w:pPr>
            <w:r w:rsidRPr="00D74F2A">
              <w:rPr>
                <w:rFonts w:ascii="Times New Roman" w:hAnsi="Times New Roman"/>
                <w:sz w:val="20"/>
                <w:szCs w:val="20"/>
              </w:rPr>
              <w:t>78</w:t>
            </w:r>
          </w:p>
        </w:tc>
        <w:tc>
          <w:tcPr>
            <w:tcW w:w="1244" w:type="dxa"/>
            <w:tcBorders>
              <w:top w:val="nil"/>
              <w:bottom w:val="single" w:sz="4" w:space="0" w:color="auto"/>
            </w:tcBorders>
            <w:vAlign w:val="center"/>
          </w:tcPr>
          <w:p w:rsidR="00317333" w:rsidRPr="00D74F2A" w:rsidRDefault="00317333" w:rsidP="0096707F">
            <w:pPr>
              <w:spacing w:after="0" w:line="240" w:lineRule="auto"/>
              <w:jc w:val="center"/>
              <w:rPr>
                <w:rFonts w:ascii="Times New Roman" w:hAnsi="Times New Roman"/>
                <w:sz w:val="20"/>
                <w:szCs w:val="20"/>
              </w:rPr>
            </w:pPr>
            <w:r w:rsidRPr="00D74F2A">
              <w:rPr>
                <w:rFonts w:ascii="Times New Roman" w:hAnsi="Times New Roman"/>
                <w:sz w:val="20"/>
                <w:szCs w:val="20"/>
              </w:rPr>
              <w:t>48,4</w:t>
            </w:r>
          </w:p>
        </w:tc>
      </w:tr>
      <w:tr w:rsidR="00317333" w:rsidRPr="00D74F2A" w:rsidTr="00CC776E">
        <w:trPr>
          <w:jc w:val="center"/>
        </w:trPr>
        <w:tc>
          <w:tcPr>
            <w:tcW w:w="421" w:type="dxa"/>
            <w:tcBorders>
              <w:top w:val="single" w:sz="4" w:space="0" w:color="auto"/>
            </w:tcBorders>
            <w:shd w:val="clear" w:color="auto" w:fill="auto"/>
          </w:tcPr>
          <w:p w:rsidR="00317333" w:rsidRPr="00D74F2A" w:rsidRDefault="00317333" w:rsidP="0096707F">
            <w:pPr>
              <w:pStyle w:val="ListParagraph"/>
              <w:spacing w:after="0" w:line="240" w:lineRule="auto"/>
              <w:ind w:left="0"/>
              <w:jc w:val="both"/>
              <w:rPr>
                <w:rFonts w:ascii="Times New Roman" w:hAnsi="Times New Roman"/>
                <w:bCs/>
              </w:rPr>
            </w:pPr>
          </w:p>
        </w:tc>
        <w:tc>
          <w:tcPr>
            <w:tcW w:w="1422" w:type="dxa"/>
            <w:tcBorders>
              <w:top w:val="single" w:sz="4" w:space="0" w:color="auto"/>
            </w:tcBorders>
            <w:shd w:val="clear" w:color="auto" w:fill="auto"/>
          </w:tcPr>
          <w:p w:rsidR="00317333" w:rsidRPr="00D74F2A" w:rsidRDefault="00317333" w:rsidP="0096707F">
            <w:pPr>
              <w:pStyle w:val="ListParagraph"/>
              <w:spacing w:after="0" w:line="240" w:lineRule="auto"/>
              <w:ind w:left="0"/>
              <w:jc w:val="both"/>
              <w:rPr>
                <w:rFonts w:ascii="Times New Roman" w:hAnsi="Times New Roman"/>
                <w:bCs/>
              </w:rPr>
            </w:pPr>
            <w:r w:rsidRPr="00D74F2A">
              <w:rPr>
                <w:rFonts w:ascii="Times New Roman" w:hAnsi="Times New Roman"/>
                <w:bCs/>
              </w:rPr>
              <w:t>Jumlah</w:t>
            </w:r>
          </w:p>
        </w:tc>
        <w:tc>
          <w:tcPr>
            <w:tcW w:w="1161" w:type="dxa"/>
            <w:tcBorders>
              <w:top w:val="single" w:sz="4" w:space="0" w:color="auto"/>
            </w:tcBorders>
            <w:shd w:val="clear" w:color="auto" w:fill="auto"/>
          </w:tcPr>
          <w:p w:rsidR="00317333" w:rsidRPr="00D74F2A" w:rsidRDefault="00317333" w:rsidP="0096707F">
            <w:pPr>
              <w:spacing w:after="0" w:line="240" w:lineRule="auto"/>
              <w:jc w:val="center"/>
              <w:rPr>
                <w:rFonts w:ascii="Times New Roman" w:hAnsi="Times New Roman"/>
                <w:sz w:val="20"/>
                <w:szCs w:val="20"/>
              </w:rPr>
            </w:pPr>
            <w:r w:rsidRPr="00D74F2A">
              <w:rPr>
                <w:rFonts w:ascii="Times New Roman" w:hAnsi="Times New Roman"/>
                <w:sz w:val="20"/>
                <w:szCs w:val="20"/>
              </w:rPr>
              <w:t>161</w:t>
            </w:r>
          </w:p>
        </w:tc>
        <w:tc>
          <w:tcPr>
            <w:tcW w:w="1244" w:type="dxa"/>
            <w:tcBorders>
              <w:top w:val="single" w:sz="4" w:space="0" w:color="auto"/>
            </w:tcBorders>
          </w:tcPr>
          <w:p w:rsidR="00317333" w:rsidRPr="00D74F2A" w:rsidRDefault="00317333" w:rsidP="0096707F">
            <w:pPr>
              <w:autoSpaceDE w:val="0"/>
              <w:autoSpaceDN w:val="0"/>
              <w:adjustRightInd w:val="0"/>
              <w:spacing w:after="0" w:line="240" w:lineRule="auto"/>
              <w:jc w:val="center"/>
              <w:rPr>
                <w:rFonts w:ascii="Times New Roman" w:hAnsi="Times New Roman"/>
                <w:sz w:val="20"/>
                <w:szCs w:val="20"/>
              </w:rPr>
            </w:pPr>
            <w:r w:rsidRPr="00D74F2A">
              <w:rPr>
                <w:rFonts w:ascii="Times New Roman" w:hAnsi="Times New Roman"/>
                <w:sz w:val="20"/>
                <w:szCs w:val="20"/>
              </w:rPr>
              <w:t>100</w:t>
            </w:r>
          </w:p>
        </w:tc>
      </w:tr>
    </w:tbl>
    <w:p w:rsidR="00D74F2A" w:rsidRDefault="00D74F2A" w:rsidP="00D74F2A">
      <w:pPr>
        <w:pStyle w:val="ListParagraph"/>
        <w:spacing w:after="0" w:line="240" w:lineRule="auto"/>
        <w:ind w:left="0" w:firstLine="284"/>
        <w:jc w:val="both"/>
        <w:rPr>
          <w:rFonts w:ascii="Times New Roman" w:hAnsi="Times New Roman"/>
          <w:sz w:val="24"/>
          <w:szCs w:val="24"/>
        </w:rPr>
      </w:pPr>
    </w:p>
    <w:p w:rsidR="00317333" w:rsidRDefault="00317333" w:rsidP="00D74F2A">
      <w:pPr>
        <w:pStyle w:val="ListParagraph"/>
        <w:spacing w:after="0" w:line="240" w:lineRule="auto"/>
        <w:ind w:left="0" w:firstLine="284"/>
        <w:jc w:val="both"/>
        <w:rPr>
          <w:rFonts w:ascii="Times New Roman" w:hAnsi="Times New Roman"/>
          <w:sz w:val="24"/>
          <w:szCs w:val="24"/>
        </w:rPr>
      </w:pPr>
      <w:r>
        <w:rPr>
          <w:rFonts w:ascii="Times New Roman" w:hAnsi="Times New Roman"/>
          <w:sz w:val="24"/>
          <w:szCs w:val="24"/>
        </w:rPr>
        <w:t>Berdasarkan interpretasi tabel 4 diatas, dari 161 responden didapatkan bahwa sebagian besar (51,6%) atau sebanyak 83 responden tidak stres kerja dan sebesar (48,4%) atau sebanyak 78 responden stres kerja.</w:t>
      </w:r>
    </w:p>
    <w:p w:rsidR="00A52B09" w:rsidRPr="00A52B09" w:rsidRDefault="00A52B09" w:rsidP="00A52B09">
      <w:pPr>
        <w:spacing w:after="0" w:line="240" w:lineRule="auto"/>
        <w:contextualSpacing/>
        <w:jc w:val="both"/>
        <w:rPr>
          <w:rFonts w:ascii="Times New Roman" w:hAnsi="Times New Roman"/>
          <w:color w:val="000000"/>
          <w:sz w:val="24"/>
          <w:szCs w:val="24"/>
          <w:lang w:val="en-US"/>
        </w:rPr>
      </w:pPr>
    </w:p>
    <w:p w:rsidR="00A52B09" w:rsidRPr="00A52B09" w:rsidRDefault="00317333" w:rsidP="00A52B09">
      <w:pPr>
        <w:spacing w:after="0" w:line="240" w:lineRule="auto"/>
        <w:ind w:left="851" w:hanging="851"/>
        <w:contextualSpacing/>
        <w:jc w:val="both"/>
        <w:rPr>
          <w:rFonts w:ascii="Times New Roman" w:hAnsi="Times New Roman"/>
          <w:sz w:val="24"/>
          <w:szCs w:val="24"/>
        </w:rPr>
      </w:pPr>
      <w:proofErr w:type="spellStart"/>
      <w:proofErr w:type="gramStart"/>
      <w:r>
        <w:rPr>
          <w:rFonts w:ascii="Times New Roman" w:hAnsi="Times New Roman"/>
          <w:color w:val="000000"/>
          <w:sz w:val="24"/>
          <w:szCs w:val="24"/>
          <w:lang w:val="en-US"/>
        </w:rPr>
        <w:t>Tabel</w:t>
      </w:r>
      <w:proofErr w:type="spellEnd"/>
      <w:r>
        <w:rPr>
          <w:rFonts w:ascii="Times New Roman" w:hAnsi="Times New Roman"/>
          <w:color w:val="000000"/>
          <w:sz w:val="24"/>
          <w:szCs w:val="24"/>
          <w:lang w:val="en-US"/>
        </w:rPr>
        <w:t xml:space="preserve"> 5</w:t>
      </w:r>
      <w:r w:rsidR="00D74F2A">
        <w:rPr>
          <w:rFonts w:ascii="Times New Roman" w:hAnsi="Times New Roman"/>
          <w:color w:val="000000"/>
          <w:sz w:val="24"/>
          <w:szCs w:val="24"/>
          <w:lang w:val="en-US"/>
        </w:rPr>
        <w:t>.</w:t>
      </w:r>
      <w:proofErr w:type="gramEnd"/>
      <w:r w:rsidR="00A52B09" w:rsidRPr="00A52B09">
        <w:rPr>
          <w:rFonts w:ascii="Times New Roman" w:hAnsi="Times New Roman"/>
          <w:color w:val="000000"/>
          <w:sz w:val="24"/>
          <w:szCs w:val="24"/>
          <w:lang w:val="en-US"/>
        </w:rPr>
        <w:t xml:space="preserve">  </w:t>
      </w:r>
      <w:r w:rsidR="00A52B09" w:rsidRPr="00A52B09">
        <w:rPr>
          <w:rFonts w:ascii="Times New Roman" w:hAnsi="Times New Roman"/>
          <w:sz w:val="24"/>
          <w:szCs w:val="24"/>
        </w:rPr>
        <w:t>Distribusi</w:t>
      </w:r>
      <w:r w:rsidR="00A52B09" w:rsidRPr="00A52B09">
        <w:rPr>
          <w:rFonts w:ascii="Times New Roman" w:hAnsi="Times New Roman"/>
          <w:sz w:val="24"/>
          <w:szCs w:val="24"/>
        </w:rPr>
        <w:tab/>
        <w:t>Frekuensi</w:t>
      </w:r>
      <w:r w:rsidR="00A52B09" w:rsidRPr="00A52B09">
        <w:rPr>
          <w:rFonts w:ascii="Times New Roman" w:hAnsi="Times New Roman"/>
          <w:sz w:val="24"/>
          <w:szCs w:val="24"/>
          <w:lang w:val="en-US"/>
        </w:rPr>
        <w:t xml:space="preserve"> </w:t>
      </w:r>
      <w:r w:rsidR="00A52B09" w:rsidRPr="00A52B09">
        <w:rPr>
          <w:rFonts w:ascii="Times New Roman" w:hAnsi="Times New Roman"/>
          <w:sz w:val="24"/>
          <w:szCs w:val="24"/>
        </w:rPr>
        <w:t xml:space="preserve">Klien </w:t>
      </w:r>
      <w:r>
        <w:rPr>
          <w:rFonts w:ascii="Times New Roman" w:hAnsi="Times New Roman"/>
          <w:sz w:val="24"/>
          <w:szCs w:val="24"/>
        </w:rPr>
        <w:t>B</w:t>
      </w:r>
      <w:r w:rsidR="00A52B09" w:rsidRPr="00A52B09">
        <w:rPr>
          <w:rFonts w:ascii="Times New Roman" w:hAnsi="Times New Roman"/>
          <w:sz w:val="24"/>
          <w:szCs w:val="24"/>
        </w:rPr>
        <w:t>erdas</w:t>
      </w:r>
      <w:r>
        <w:rPr>
          <w:rFonts w:ascii="Times New Roman" w:hAnsi="Times New Roman"/>
          <w:sz w:val="24"/>
          <w:szCs w:val="24"/>
        </w:rPr>
        <w:t>arkan Kejadian Hipertensi</w:t>
      </w:r>
    </w:p>
    <w:p w:rsidR="00A52B09" w:rsidRPr="00A52B09" w:rsidRDefault="00A52B09" w:rsidP="00A52B09">
      <w:pPr>
        <w:spacing w:after="0" w:line="240" w:lineRule="auto"/>
        <w:ind w:left="851" w:hanging="851"/>
        <w:contextualSpacing/>
        <w:jc w:val="both"/>
        <w:rPr>
          <w:rFonts w:ascii="Times New Roman" w:hAnsi="Times New Roman"/>
          <w:sz w:val="24"/>
          <w:szCs w:val="24"/>
        </w:rPr>
      </w:pPr>
    </w:p>
    <w:tbl>
      <w:tblPr>
        <w:tblW w:w="4248" w:type="dxa"/>
        <w:jc w:val="center"/>
        <w:tblBorders>
          <w:top w:val="single" w:sz="4" w:space="0" w:color="auto"/>
          <w:bottom w:val="single" w:sz="4" w:space="0" w:color="auto"/>
        </w:tblBorders>
        <w:tblLayout w:type="fixed"/>
        <w:tblLook w:val="04A0" w:firstRow="1" w:lastRow="0" w:firstColumn="1" w:lastColumn="0" w:noHBand="0" w:noVBand="1"/>
      </w:tblPr>
      <w:tblGrid>
        <w:gridCol w:w="421"/>
        <w:gridCol w:w="1559"/>
        <w:gridCol w:w="992"/>
        <w:gridCol w:w="1276"/>
      </w:tblGrid>
      <w:tr w:rsidR="00317333" w:rsidRPr="00D74F2A" w:rsidTr="00CC776E">
        <w:trPr>
          <w:trHeight w:val="208"/>
          <w:jc w:val="center"/>
        </w:trPr>
        <w:tc>
          <w:tcPr>
            <w:tcW w:w="421" w:type="dxa"/>
            <w:tcBorders>
              <w:top w:val="single" w:sz="4" w:space="0" w:color="auto"/>
              <w:bottom w:val="single" w:sz="4" w:space="0" w:color="auto"/>
            </w:tcBorders>
            <w:shd w:val="clear" w:color="auto" w:fill="auto"/>
            <w:vAlign w:val="center"/>
          </w:tcPr>
          <w:p w:rsidR="00317333" w:rsidRPr="00D74F2A" w:rsidRDefault="00317333" w:rsidP="00D74F2A">
            <w:pPr>
              <w:pStyle w:val="ListParagraph"/>
              <w:spacing w:after="0" w:line="240" w:lineRule="auto"/>
              <w:ind w:left="-120" w:right="-57"/>
              <w:jc w:val="center"/>
              <w:rPr>
                <w:rFonts w:ascii="Times New Roman" w:hAnsi="Times New Roman"/>
                <w:bCs/>
              </w:rPr>
            </w:pPr>
            <w:r w:rsidRPr="00D74F2A">
              <w:rPr>
                <w:rFonts w:ascii="Times New Roman" w:hAnsi="Times New Roman"/>
                <w:bCs/>
              </w:rPr>
              <w:t>No</w:t>
            </w:r>
          </w:p>
        </w:tc>
        <w:tc>
          <w:tcPr>
            <w:tcW w:w="1559" w:type="dxa"/>
            <w:tcBorders>
              <w:top w:val="single" w:sz="4" w:space="0" w:color="auto"/>
              <w:bottom w:val="single" w:sz="4" w:space="0" w:color="auto"/>
            </w:tcBorders>
            <w:shd w:val="clear" w:color="auto" w:fill="auto"/>
            <w:vAlign w:val="center"/>
          </w:tcPr>
          <w:p w:rsidR="00317333" w:rsidRPr="00D74F2A" w:rsidRDefault="00317333" w:rsidP="00D74F2A">
            <w:pPr>
              <w:pStyle w:val="ListParagraph"/>
              <w:spacing w:after="0" w:line="240" w:lineRule="auto"/>
              <w:ind w:left="-120" w:right="-57"/>
              <w:jc w:val="center"/>
              <w:rPr>
                <w:rFonts w:ascii="Times New Roman" w:hAnsi="Times New Roman"/>
                <w:bCs/>
              </w:rPr>
            </w:pPr>
            <w:r w:rsidRPr="00D74F2A">
              <w:rPr>
                <w:rFonts w:ascii="Times New Roman" w:hAnsi="Times New Roman"/>
                <w:bCs/>
              </w:rPr>
              <w:t>Kejadian Hipertensi</w:t>
            </w:r>
          </w:p>
        </w:tc>
        <w:tc>
          <w:tcPr>
            <w:tcW w:w="992" w:type="dxa"/>
            <w:tcBorders>
              <w:top w:val="single" w:sz="4" w:space="0" w:color="auto"/>
              <w:bottom w:val="single" w:sz="4" w:space="0" w:color="auto"/>
            </w:tcBorders>
            <w:shd w:val="clear" w:color="auto" w:fill="auto"/>
            <w:vAlign w:val="center"/>
          </w:tcPr>
          <w:p w:rsidR="00D74F2A" w:rsidRDefault="00317333" w:rsidP="00D74F2A">
            <w:pPr>
              <w:pStyle w:val="ListParagraph"/>
              <w:spacing w:after="0" w:line="240" w:lineRule="auto"/>
              <w:ind w:left="-120" w:right="-57"/>
              <w:jc w:val="center"/>
              <w:rPr>
                <w:rFonts w:ascii="Times New Roman" w:hAnsi="Times New Roman"/>
                <w:bCs/>
              </w:rPr>
            </w:pPr>
            <w:r w:rsidRPr="00D74F2A">
              <w:rPr>
                <w:rFonts w:ascii="Times New Roman" w:hAnsi="Times New Roman"/>
                <w:bCs/>
              </w:rPr>
              <w:t>Frekuensi</w:t>
            </w:r>
          </w:p>
          <w:p w:rsidR="00317333" w:rsidRPr="00D74F2A" w:rsidRDefault="00317333" w:rsidP="00D74F2A">
            <w:pPr>
              <w:pStyle w:val="ListParagraph"/>
              <w:spacing w:after="0" w:line="240" w:lineRule="auto"/>
              <w:ind w:left="-120" w:right="-57"/>
              <w:jc w:val="center"/>
              <w:rPr>
                <w:rFonts w:ascii="Times New Roman" w:hAnsi="Times New Roman"/>
                <w:bCs/>
              </w:rPr>
            </w:pPr>
            <w:r w:rsidRPr="00D74F2A">
              <w:rPr>
                <w:rFonts w:ascii="Times New Roman" w:hAnsi="Times New Roman"/>
                <w:bCs/>
              </w:rPr>
              <w:t>(n)</w:t>
            </w:r>
          </w:p>
        </w:tc>
        <w:tc>
          <w:tcPr>
            <w:tcW w:w="1276" w:type="dxa"/>
            <w:tcBorders>
              <w:top w:val="single" w:sz="4" w:space="0" w:color="auto"/>
              <w:bottom w:val="single" w:sz="4" w:space="0" w:color="auto"/>
            </w:tcBorders>
            <w:vAlign w:val="center"/>
          </w:tcPr>
          <w:p w:rsidR="00317333" w:rsidRPr="00D74F2A" w:rsidRDefault="00317333" w:rsidP="00D74F2A">
            <w:pPr>
              <w:pStyle w:val="ListParagraph"/>
              <w:spacing w:after="0" w:line="240" w:lineRule="auto"/>
              <w:ind w:left="-120" w:right="-57"/>
              <w:jc w:val="center"/>
              <w:rPr>
                <w:rFonts w:ascii="Times New Roman" w:hAnsi="Times New Roman"/>
                <w:bCs/>
              </w:rPr>
            </w:pPr>
            <w:r w:rsidRPr="00D74F2A">
              <w:rPr>
                <w:rFonts w:ascii="Times New Roman" w:hAnsi="Times New Roman"/>
                <w:bCs/>
              </w:rPr>
              <w:t>Persentase (%)</w:t>
            </w:r>
          </w:p>
        </w:tc>
      </w:tr>
      <w:tr w:rsidR="00317333" w:rsidRPr="00D74F2A" w:rsidTr="00CC776E">
        <w:trPr>
          <w:trHeight w:val="70"/>
          <w:jc w:val="center"/>
        </w:trPr>
        <w:tc>
          <w:tcPr>
            <w:tcW w:w="421" w:type="dxa"/>
            <w:tcBorders>
              <w:top w:val="single" w:sz="4" w:space="0" w:color="auto"/>
              <w:bottom w:val="nil"/>
            </w:tcBorders>
            <w:shd w:val="clear" w:color="auto" w:fill="auto"/>
          </w:tcPr>
          <w:p w:rsidR="00317333" w:rsidRPr="00D74F2A" w:rsidRDefault="00317333" w:rsidP="00D74F2A">
            <w:pPr>
              <w:pStyle w:val="ListParagraph"/>
              <w:spacing w:after="0" w:line="240" w:lineRule="auto"/>
              <w:ind w:left="0"/>
              <w:jc w:val="center"/>
              <w:rPr>
                <w:rFonts w:ascii="Times New Roman" w:hAnsi="Times New Roman"/>
                <w:bCs/>
              </w:rPr>
            </w:pPr>
            <w:r w:rsidRPr="00D74F2A">
              <w:rPr>
                <w:rFonts w:ascii="Times New Roman" w:hAnsi="Times New Roman"/>
                <w:bCs/>
              </w:rPr>
              <w:t>1.</w:t>
            </w:r>
          </w:p>
        </w:tc>
        <w:tc>
          <w:tcPr>
            <w:tcW w:w="1559" w:type="dxa"/>
            <w:tcBorders>
              <w:top w:val="single" w:sz="4" w:space="0" w:color="auto"/>
              <w:bottom w:val="nil"/>
            </w:tcBorders>
            <w:shd w:val="clear" w:color="auto" w:fill="auto"/>
          </w:tcPr>
          <w:p w:rsidR="00317333" w:rsidRPr="00D74F2A" w:rsidRDefault="00317333" w:rsidP="0096707F">
            <w:pPr>
              <w:pStyle w:val="ListParagraph"/>
              <w:spacing w:after="0" w:line="240" w:lineRule="auto"/>
              <w:ind w:left="0"/>
              <w:jc w:val="both"/>
              <w:rPr>
                <w:rFonts w:ascii="Times New Roman" w:hAnsi="Times New Roman"/>
                <w:bCs/>
              </w:rPr>
            </w:pPr>
            <w:r w:rsidRPr="00D74F2A">
              <w:rPr>
                <w:rFonts w:ascii="Times New Roman" w:hAnsi="Times New Roman"/>
                <w:bCs/>
              </w:rPr>
              <w:t>Tidak hipertensi</w:t>
            </w:r>
          </w:p>
        </w:tc>
        <w:tc>
          <w:tcPr>
            <w:tcW w:w="992" w:type="dxa"/>
            <w:tcBorders>
              <w:top w:val="single" w:sz="4" w:space="0" w:color="auto"/>
              <w:bottom w:val="nil"/>
            </w:tcBorders>
            <w:shd w:val="clear" w:color="auto" w:fill="auto"/>
            <w:vAlign w:val="center"/>
          </w:tcPr>
          <w:p w:rsidR="00317333" w:rsidRPr="00D74F2A" w:rsidRDefault="00317333" w:rsidP="0096707F">
            <w:pPr>
              <w:spacing w:after="0" w:line="240" w:lineRule="auto"/>
              <w:jc w:val="both"/>
              <w:rPr>
                <w:rFonts w:ascii="Times New Roman" w:hAnsi="Times New Roman"/>
              </w:rPr>
            </w:pPr>
            <w:r w:rsidRPr="00D74F2A">
              <w:rPr>
                <w:rFonts w:ascii="Times New Roman" w:hAnsi="Times New Roman"/>
              </w:rPr>
              <w:t>51</w:t>
            </w:r>
          </w:p>
        </w:tc>
        <w:tc>
          <w:tcPr>
            <w:tcW w:w="1276" w:type="dxa"/>
            <w:tcBorders>
              <w:top w:val="single" w:sz="4" w:space="0" w:color="auto"/>
              <w:bottom w:val="nil"/>
            </w:tcBorders>
            <w:vAlign w:val="center"/>
          </w:tcPr>
          <w:p w:rsidR="00317333" w:rsidRPr="00D74F2A" w:rsidRDefault="00317333" w:rsidP="0096707F">
            <w:pPr>
              <w:spacing w:after="0" w:line="240" w:lineRule="auto"/>
              <w:jc w:val="both"/>
              <w:rPr>
                <w:rFonts w:ascii="Times New Roman" w:hAnsi="Times New Roman"/>
              </w:rPr>
            </w:pPr>
            <w:r w:rsidRPr="00D74F2A">
              <w:rPr>
                <w:rFonts w:ascii="Times New Roman" w:hAnsi="Times New Roman"/>
              </w:rPr>
              <w:t>31,7</w:t>
            </w:r>
          </w:p>
        </w:tc>
      </w:tr>
      <w:tr w:rsidR="00317333" w:rsidRPr="00D74F2A" w:rsidTr="00CC776E">
        <w:trPr>
          <w:jc w:val="center"/>
        </w:trPr>
        <w:tc>
          <w:tcPr>
            <w:tcW w:w="421" w:type="dxa"/>
            <w:tcBorders>
              <w:top w:val="nil"/>
              <w:bottom w:val="single" w:sz="4" w:space="0" w:color="auto"/>
            </w:tcBorders>
            <w:shd w:val="clear" w:color="auto" w:fill="auto"/>
          </w:tcPr>
          <w:p w:rsidR="00317333" w:rsidRPr="00D74F2A" w:rsidRDefault="00317333" w:rsidP="00D74F2A">
            <w:pPr>
              <w:pStyle w:val="ListParagraph"/>
              <w:spacing w:after="0" w:line="240" w:lineRule="auto"/>
              <w:ind w:left="0"/>
              <w:jc w:val="center"/>
              <w:rPr>
                <w:rFonts w:ascii="Times New Roman" w:hAnsi="Times New Roman"/>
                <w:bCs/>
              </w:rPr>
            </w:pPr>
            <w:r w:rsidRPr="00D74F2A">
              <w:rPr>
                <w:rFonts w:ascii="Times New Roman" w:hAnsi="Times New Roman"/>
                <w:bCs/>
              </w:rPr>
              <w:t>2.</w:t>
            </w:r>
          </w:p>
        </w:tc>
        <w:tc>
          <w:tcPr>
            <w:tcW w:w="1559" w:type="dxa"/>
            <w:tcBorders>
              <w:top w:val="nil"/>
              <w:bottom w:val="single" w:sz="4" w:space="0" w:color="auto"/>
            </w:tcBorders>
            <w:shd w:val="clear" w:color="auto" w:fill="auto"/>
          </w:tcPr>
          <w:p w:rsidR="00317333" w:rsidRPr="00D74F2A" w:rsidRDefault="00317333" w:rsidP="0096707F">
            <w:pPr>
              <w:pStyle w:val="ListParagraph"/>
              <w:spacing w:after="0" w:line="240" w:lineRule="auto"/>
              <w:ind w:left="0"/>
              <w:jc w:val="both"/>
              <w:rPr>
                <w:rFonts w:ascii="Times New Roman" w:hAnsi="Times New Roman"/>
                <w:bCs/>
              </w:rPr>
            </w:pPr>
            <w:r w:rsidRPr="00D74F2A">
              <w:rPr>
                <w:rFonts w:ascii="Times New Roman" w:hAnsi="Times New Roman"/>
                <w:bCs/>
              </w:rPr>
              <w:t>Hipertensi</w:t>
            </w:r>
          </w:p>
        </w:tc>
        <w:tc>
          <w:tcPr>
            <w:tcW w:w="992" w:type="dxa"/>
            <w:tcBorders>
              <w:top w:val="nil"/>
              <w:bottom w:val="single" w:sz="4" w:space="0" w:color="auto"/>
            </w:tcBorders>
            <w:shd w:val="clear" w:color="auto" w:fill="auto"/>
            <w:vAlign w:val="center"/>
          </w:tcPr>
          <w:p w:rsidR="00317333" w:rsidRPr="00D74F2A" w:rsidRDefault="00317333" w:rsidP="0096707F">
            <w:pPr>
              <w:spacing w:after="0" w:line="240" w:lineRule="auto"/>
              <w:jc w:val="both"/>
              <w:rPr>
                <w:rFonts w:ascii="Times New Roman" w:hAnsi="Times New Roman"/>
              </w:rPr>
            </w:pPr>
            <w:r w:rsidRPr="00D74F2A">
              <w:rPr>
                <w:rFonts w:ascii="Times New Roman" w:hAnsi="Times New Roman"/>
              </w:rPr>
              <w:t>110</w:t>
            </w:r>
          </w:p>
        </w:tc>
        <w:tc>
          <w:tcPr>
            <w:tcW w:w="1276" w:type="dxa"/>
            <w:tcBorders>
              <w:top w:val="nil"/>
              <w:bottom w:val="single" w:sz="4" w:space="0" w:color="auto"/>
            </w:tcBorders>
            <w:vAlign w:val="center"/>
          </w:tcPr>
          <w:p w:rsidR="00317333" w:rsidRPr="00D74F2A" w:rsidRDefault="00317333" w:rsidP="0096707F">
            <w:pPr>
              <w:spacing w:after="0" w:line="240" w:lineRule="auto"/>
              <w:jc w:val="both"/>
              <w:rPr>
                <w:rFonts w:ascii="Times New Roman" w:hAnsi="Times New Roman"/>
              </w:rPr>
            </w:pPr>
            <w:r w:rsidRPr="00D74F2A">
              <w:rPr>
                <w:rFonts w:ascii="Times New Roman" w:hAnsi="Times New Roman"/>
              </w:rPr>
              <w:t>68,3</w:t>
            </w:r>
          </w:p>
        </w:tc>
      </w:tr>
      <w:tr w:rsidR="00317333" w:rsidRPr="00D74F2A" w:rsidTr="00CC776E">
        <w:trPr>
          <w:jc w:val="center"/>
        </w:trPr>
        <w:tc>
          <w:tcPr>
            <w:tcW w:w="421" w:type="dxa"/>
            <w:tcBorders>
              <w:top w:val="single" w:sz="4" w:space="0" w:color="auto"/>
            </w:tcBorders>
            <w:shd w:val="clear" w:color="auto" w:fill="auto"/>
          </w:tcPr>
          <w:p w:rsidR="00317333" w:rsidRPr="00D74F2A" w:rsidRDefault="00317333" w:rsidP="0096707F">
            <w:pPr>
              <w:pStyle w:val="ListParagraph"/>
              <w:spacing w:after="0" w:line="240" w:lineRule="auto"/>
              <w:ind w:left="0"/>
              <w:jc w:val="both"/>
              <w:rPr>
                <w:rFonts w:ascii="Times New Roman" w:hAnsi="Times New Roman"/>
                <w:bCs/>
              </w:rPr>
            </w:pPr>
          </w:p>
        </w:tc>
        <w:tc>
          <w:tcPr>
            <w:tcW w:w="1559" w:type="dxa"/>
            <w:tcBorders>
              <w:top w:val="single" w:sz="4" w:space="0" w:color="auto"/>
            </w:tcBorders>
            <w:shd w:val="clear" w:color="auto" w:fill="auto"/>
          </w:tcPr>
          <w:p w:rsidR="00317333" w:rsidRPr="00D74F2A" w:rsidRDefault="00317333" w:rsidP="0096707F">
            <w:pPr>
              <w:pStyle w:val="ListParagraph"/>
              <w:spacing w:after="0" w:line="240" w:lineRule="auto"/>
              <w:ind w:left="0"/>
              <w:jc w:val="both"/>
              <w:rPr>
                <w:rFonts w:ascii="Times New Roman" w:hAnsi="Times New Roman"/>
                <w:bCs/>
              </w:rPr>
            </w:pPr>
            <w:r w:rsidRPr="00D74F2A">
              <w:rPr>
                <w:rFonts w:ascii="Times New Roman" w:hAnsi="Times New Roman"/>
                <w:bCs/>
              </w:rPr>
              <w:t>Jumlah</w:t>
            </w:r>
          </w:p>
        </w:tc>
        <w:tc>
          <w:tcPr>
            <w:tcW w:w="992" w:type="dxa"/>
            <w:tcBorders>
              <w:top w:val="single" w:sz="4" w:space="0" w:color="auto"/>
            </w:tcBorders>
            <w:shd w:val="clear" w:color="auto" w:fill="auto"/>
          </w:tcPr>
          <w:p w:rsidR="00317333" w:rsidRPr="00D74F2A" w:rsidRDefault="00317333" w:rsidP="0096707F">
            <w:pPr>
              <w:spacing w:after="0" w:line="240" w:lineRule="auto"/>
              <w:jc w:val="both"/>
              <w:rPr>
                <w:rFonts w:ascii="Times New Roman" w:hAnsi="Times New Roman"/>
              </w:rPr>
            </w:pPr>
            <w:r w:rsidRPr="00D74F2A">
              <w:rPr>
                <w:rFonts w:ascii="Times New Roman" w:hAnsi="Times New Roman"/>
              </w:rPr>
              <w:t>161</w:t>
            </w:r>
          </w:p>
        </w:tc>
        <w:tc>
          <w:tcPr>
            <w:tcW w:w="1276" w:type="dxa"/>
            <w:tcBorders>
              <w:top w:val="single" w:sz="4" w:space="0" w:color="auto"/>
            </w:tcBorders>
          </w:tcPr>
          <w:p w:rsidR="00317333" w:rsidRPr="00D74F2A" w:rsidRDefault="00317333" w:rsidP="0096707F">
            <w:pPr>
              <w:autoSpaceDE w:val="0"/>
              <w:autoSpaceDN w:val="0"/>
              <w:adjustRightInd w:val="0"/>
              <w:spacing w:after="0" w:line="240" w:lineRule="auto"/>
              <w:jc w:val="both"/>
              <w:rPr>
                <w:rFonts w:ascii="Times New Roman" w:hAnsi="Times New Roman"/>
              </w:rPr>
            </w:pPr>
            <w:r w:rsidRPr="00D74F2A">
              <w:rPr>
                <w:rFonts w:ascii="Times New Roman" w:hAnsi="Times New Roman"/>
              </w:rPr>
              <w:t>100</w:t>
            </w:r>
          </w:p>
        </w:tc>
      </w:tr>
    </w:tbl>
    <w:p w:rsidR="00A52B09" w:rsidRPr="00A52B09" w:rsidRDefault="00A52B09" w:rsidP="00A52B09">
      <w:pPr>
        <w:spacing w:after="0" w:line="240" w:lineRule="auto"/>
        <w:contextualSpacing/>
        <w:jc w:val="both"/>
        <w:rPr>
          <w:rFonts w:ascii="Times New Roman" w:hAnsi="Times New Roman"/>
          <w:color w:val="000000"/>
          <w:sz w:val="24"/>
          <w:szCs w:val="24"/>
          <w:lang w:val="en-US"/>
        </w:rPr>
      </w:pPr>
    </w:p>
    <w:p w:rsidR="00A52B09" w:rsidRDefault="00317333" w:rsidP="00D74F2A">
      <w:pPr>
        <w:pStyle w:val="ListParagraph"/>
        <w:spacing w:after="0" w:line="240" w:lineRule="auto"/>
        <w:ind w:left="0" w:firstLine="284"/>
        <w:jc w:val="both"/>
        <w:rPr>
          <w:rFonts w:ascii="Times New Roman" w:hAnsi="Times New Roman"/>
          <w:sz w:val="24"/>
          <w:szCs w:val="24"/>
        </w:rPr>
      </w:pPr>
      <w:r>
        <w:rPr>
          <w:rFonts w:ascii="Times New Roman" w:hAnsi="Times New Roman"/>
          <w:sz w:val="24"/>
          <w:szCs w:val="24"/>
        </w:rPr>
        <w:t>Berdasarkan tabel 5, menunjukkan bahwa dari 161</w:t>
      </w:r>
      <w:r w:rsidR="00A52B09" w:rsidRPr="00A52B09">
        <w:rPr>
          <w:rFonts w:ascii="Times New Roman" w:hAnsi="Times New Roman"/>
          <w:sz w:val="24"/>
          <w:szCs w:val="24"/>
        </w:rPr>
        <w:t xml:space="preserve"> res</w:t>
      </w:r>
      <w:r>
        <w:rPr>
          <w:rFonts w:ascii="Times New Roman" w:hAnsi="Times New Roman"/>
          <w:sz w:val="24"/>
          <w:szCs w:val="24"/>
        </w:rPr>
        <w:t xml:space="preserve">ponden sebagian besar mengalami hipertensi </w:t>
      </w:r>
      <w:r w:rsidR="00A57631">
        <w:rPr>
          <w:rFonts w:ascii="Times New Roman" w:hAnsi="Times New Roman"/>
          <w:sz w:val="24"/>
          <w:szCs w:val="24"/>
        </w:rPr>
        <w:t>(68,3</w:t>
      </w:r>
      <w:r w:rsidR="00A52B09" w:rsidRPr="00A52B09">
        <w:rPr>
          <w:rFonts w:ascii="Times New Roman" w:hAnsi="Times New Roman"/>
          <w:sz w:val="24"/>
          <w:szCs w:val="24"/>
        </w:rPr>
        <w:t xml:space="preserve"> %).</w:t>
      </w:r>
    </w:p>
    <w:p w:rsidR="00D74F2A" w:rsidRPr="00A52B09" w:rsidRDefault="00D74F2A" w:rsidP="00D74F2A">
      <w:pPr>
        <w:pStyle w:val="ListParagraph"/>
        <w:spacing w:after="0" w:line="240" w:lineRule="auto"/>
        <w:ind w:left="0" w:firstLine="284"/>
        <w:jc w:val="both"/>
        <w:rPr>
          <w:rFonts w:ascii="Times New Roman" w:hAnsi="Times New Roman"/>
          <w:sz w:val="24"/>
          <w:szCs w:val="24"/>
        </w:rPr>
      </w:pPr>
    </w:p>
    <w:p w:rsidR="00A52B09" w:rsidRPr="00A52B09" w:rsidRDefault="00A52B09" w:rsidP="00A52B09">
      <w:pPr>
        <w:spacing w:after="0" w:line="240" w:lineRule="auto"/>
        <w:contextualSpacing/>
        <w:jc w:val="both"/>
        <w:rPr>
          <w:rFonts w:ascii="Times New Roman" w:hAnsi="Times New Roman"/>
          <w:color w:val="000000"/>
          <w:sz w:val="24"/>
          <w:szCs w:val="24"/>
          <w:lang w:val="en-US"/>
        </w:rPr>
      </w:pPr>
    </w:p>
    <w:p w:rsidR="00A52B09" w:rsidRPr="00A52B09" w:rsidRDefault="00A57631" w:rsidP="00A52B09">
      <w:pPr>
        <w:spacing w:after="0" w:line="240" w:lineRule="auto"/>
        <w:ind w:left="851" w:hanging="851"/>
        <w:contextualSpacing/>
        <w:jc w:val="both"/>
        <w:rPr>
          <w:rFonts w:ascii="Times New Roman" w:hAnsi="Times New Roman"/>
          <w:sz w:val="24"/>
          <w:szCs w:val="24"/>
        </w:rPr>
      </w:pPr>
      <w:proofErr w:type="spellStart"/>
      <w:proofErr w:type="gramStart"/>
      <w:r>
        <w:rPr>
          <w:rFonts w:ascii="Times New Roman" w:hAnsi="Times New Roman"/>
          <w:color w:val="000000"/>
          <w:sz w:val="24"/>
          <w:szCs w:val="24"/>
          <w:lang w:val="en-US"/>
        </w:rPr>
        <w:t>Tabel</w:t>
      </w:r>
      <w:proofErr w:type="spellEnd"/>
      <w:r>
        <w:rPr>
          <w:rFonts w:ascii="Times New Roman" w:hAnsi="Times New Roman"/>
          <w:color w:val="000000"/>
          <w:sz w:val="24"/>
          <w:szCs w:val="24"/>
          <w:lang w:val="en-US"/>
        </w:rPr>
        <w:t xml:space="preserve"> 6</w:t>
      </w:r>
      <w:r w:rsidR="00D74F2A">
        <w:rPr>
          <w:rFonts w:ascii="Times New Roman" w:hAnsi="Times New Roman"/>
          <w:color w:val="000000"/>
          <w:sz w:val="24"/>
          <w:szCs w:val="24"/>
          <w:lang w:val="en-US"/>
        </w:rPr>
        <w:t>.</w:t>
      </w:r>
      <w:proofErr w:type="gramEnd"/>
      <w:r w:rsidR="00A52B09" w:rsidRPr="00A52B09">
        <w:rPr>
          <w:rFonts w:ascii="Times New Roman" w:hAnsi="Times New Roman"/>
          <w:color w:val="000000"/>
          <w:sz w:val="24"/>
          <w:szCs w:val="24"/>
          <w:lang w:val="en-US"/>
        </w:rPr>
        <w:t xml:space="preserve">  </w:t>
      </w:r>
      <w:r>
        <w:rPr>
          <w:rFonts w:ascii="Times New Roman" w:hAnsi="Times New Roman"/>
          <w:sz w:val="24"/>
          <w:szCs w:val="24"/>
        </w:rPr>
        <w:t>Analisis Bivariat</w:t>
      </w:r>
      <w:r>
        <w:rPr>
          <w:rFonts w:ascii="Times New Roman" w:hAnsi="Times New Roman"/>
          <w:sz w:val="24"/>
          <w:szCs w:val="24"/>
        </w:rPr>
        <w:tab/>
        <w:t xml:space="preserve">Hubungan </w:t>
      </w:r>
      <w:r w:rsidR="00A52B09" w:rsidRPr="00A52B09">
        <w:rPr>
          <w:rFonts w:ascii="Times New Roman" w:hAnsi="Times New Roman"/>
          <w:sz w:val="24"/>
          <w:szCs w:val="24"/>
        </w:rPr>
        <w:t>Stres</w:t>
      </w:r>
      <w:r>
        <w:rPr>
          <w:rFonts w:ascii="Times New Roman" w:hAnsi="Times New Roman"/>
          <w:sz w:val="24"/>
          <w:szCs w:val="24"/>
        </w:rPr>
        <w:t xml:space="preserve"> Kerja dengan Kejadian</w:t>
      </w:r>
      <w:r w:rsidR="00A52B09" w:rsidRPr="00A52B09">
        <w:rPr>
          <w:rFonts w:ascii="Times New Roman" w:hAnsi="Times New Roman"/>
          <w:sz w:val="24"/>
          <w:szCs w:val="24"/>
        </w:rPr>
        <w:t xml:space="preserve"> Hipertensi</w:t>
      </w:r>
    </w:p>
    <w:p w:rsidR="00A52B09" w:rsidRPr="00A52B09" w:rsidRDefault="00A52B09" w:rsidP="00A52B09">
      <w:pPr>
        <w:spacing w:after="0" w:line="240" w:lineRule="auto"/>
        <w:ind w:left="851" w:hanging="851"/>
        <w:contextualSpacing/>
        <w:jc w:val="both"/>
        <w:rPr>
          <w:rFonts w:ascii="Times New Roman" w:hAnsi="Times New Roman"/>
          <w:sz w:val="24"/>
          <w:szCs w:val="24"/>
        </w:rPr>
      </w:pPr>
    </w:p>
    <w:tbl>
      <w:tblPr>
        <w:tblW w:w="4253" w:type="dxa"/>
        <w:tblInd w:w="-5" w:type="dxa"/>
        <w:tblBorders>
          <w:top w:val="single" w:sz="4" w:space="0" w:color="auto"/>
          <w:bottom w:val="single" w:sz="4" w:space="0" w:color="auto"/>
        </w:tblBorders>
        <w:tblLook w:val="04A0" w:firstRow="1" w:lastRow="0" w:firstColumn="1" w:lastColumn="0" w:noHBand="0" w:noVBand="1"/>
      </w:tblPr>
      <w:tblGrid>
        <w:gridCol w:w="2240"/>
        <w:gridCol w:w="2013"/>
      </w:tblGrid>
      <w:tr w:rsidR="00A52B09" w:rsidRPr="00A52B09" w:rsidTr="00A55341">
        <w:tc>
          <w:tcPr>
            <w:tcW w:w="2240" w:type="dxa"/>
            <w:tcBorders>
              <w:top w:val="single" w:sz="4" w:space="0" w:color="auto"/>
              <w:bottom w:val="single" w:sz="4" w:space="0" w:color="auto"/>
            </w:tcBorders>
            <w:shd w:val="clear" w:color="auto" w:fill="auto"/>
            <w:vAlign w:val="center"/>
          </w:tcPr>
          <w:p w:rsidR="00A52B09" w:rsidRPr="00A52B09" w:rsidRDefault="00A52B09" w:rsidP="002E7561">
            <w:pPr>
              <w:spacing w:after="0" w:line="240" w:lineRule="auto"/>
              <w:contextualSpacing/>
              <w:jc w:val="center"/>
              <w:rPr>
                <w:rFonts w:ascii="Times New Roman" w:hAnsi="Times New Roman"/>
                <w:i/>
                <w:color w:val="000000"/>
                <w:sz w:val="24"/>
                <w:szCs w:val="24"/>
              </w:rPr>
            </w:pPr>
            <w:r w:rsidRPr="00A52B09">
              <w:rPr>
                <w:rFonts w:ascii="Times New Roman" w:hAnsi="Times New Roman"/>
                <w:color w:val="000000"/>
                <w:sz w:val="24"/>
                <w:szCs w:val="24"/>
              </w:rPr>
              <w:t xml:space="preserve">p </w:t>
            </w:r>
            <w:r w:rsidRPr="00A52B09">
              <w:rPr>
                <w:rFonts w:ascii="Times New Roman" w:hAnsi="Times New Roman"/>
                <w:i/>
                <w:color w:val="000000"/>
                <w:sz w:val="24"/>
                <w:szCs w:val="24"/>
              </w:rPr>
              <w:t>value</w:t>
            </w:r>
          </w:p>
        </w:tc>
        <w:tc>
          <w:tcPr>
            <w:tcW w:w="2013" w:type="dxa"/>
            <w:tcBorders>
              <w:top w:val="single" w:sz="4" w:space="0" w:color="auto"/>
              <w:bottom w:val="single" w:sz="4" w:space="0" w:color="auto"/>
            </w:tcBorders>
            <w:shd w:val="clear" w:color="auto" w:fill="auto"/>
            <w:vAlign w:val="center"/>
          </w:tcPr>
          <w:p w:rsidR="00A52B09" w:rsidRPr="00A52B09" w:rsidRDefault="00A57631" w:rsidP="002E7561">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O</w:t>
            </w:r>
            <w:r w:rsidR="00A52B09" w:rsidRPr="00A52B09">
              <w:rPr>
                <w:rFonts w:ascii="Times New Roman" w:hAnsi="Times New Roman"/>
                <w:color w:val="000000"/>
                <w:sz w:val="24"/>
                <w:szCs w:val="24"/>
              </w:rPr>
              <w:t>r</w:t>
            </w:r>
          </w:p>
        </w:tc>
      </w:tr>
      <w:tr w:rsidR="00A52B09" w:rsidRPr="00A52B09" w:rsidTr="00A55341">
        <w:tc>
          <w:tcPr>
            <w:tcW w:w="2240" w:type="dxa"/>
            <w:tcBorders>
              <w:top w:val="single" w:sz="4" w:space="0" w:color="auto"/>
            </w:tcBorders>
            <w:shd w:val="clear" w:color="auto" w:fill="auto"/>
          </w:tcPr>
          <w:p w:rsidR="00A52B09" w:rsidRPr="00A52B09" w:rsidRDefault="00A52B09" w:rsidP="002E7561">
            <w:pPr>
              <w:spacing w:after="0" w:line="240" w:lineRule="auto"/>
              <w:contextualSpacing/>
              <w:jc w:val="center"/>
              <w:rPr>
                <w:rFonts w:ascii="Times New Roman" w:hAnsi="Times New Roman"/>
                <w:color w:val="000000"/>
                <w:sz w:val="24"/>
                <w:szCs w:val="24"/>
              </w:rPr>
            </w:pPr>
            <w:r w:rsidRPr="00A52B09">
              <w:rPr>
                <w:rFonts w:ascii="Times New Roman" w:hAnsi="Times New Roman"/>
                <w:color w:val="000000"/>
                <w:sz w:val="24"/>
                <w:szCs w:val="24"/>
              </w:rPr>
              <w:t>0,000</w:t>
            </w:r>
          </w:p>
        </w:tc>
        <w:tc>
          <w:tcPr>
            <w:tcW w:w="2013" w:type="dxa"/>
            <w:tcBorders>
              <w:top w:val="single" w:sz="4" w:space="0" w:color="auto"/>
            </w:tcBorders>
            <w:shd w:val="clear" w:color="auto" w:fill="auto"/>
          </w:tcPr>
          <w:p w:rsidR="00A52B09" w:rsidRPr="00A52B09" w:rsidRDefault="00A57631" w:rsidP="002E7561">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14, 211</w:t>
            </w:r>
          </w:p>
        </w:tc>
      </w:tr>
    </w:tbl>
    <w:p w:rsidR="00A52B09" w:rsidRPr="00A52B09" w:rsidRDefault="00A52B09" w:rsidP="00A52B09">
      <w:pPr>
        <w:pStyle w:val="ListParagraph"/>
        <w:spacing w:after="0" w:line="240" w:lineRule="auto"/>
        <w:ind w:left="0" w:firstLine="426"/>
        <w:jc w:val="both"/>
        <w:rPr>
          <w:rFonts w:ascii="Times New Roman" w:hAnsi="Times New Roman"/>
          <w:sz w:val="24"/>
          <w:szCs w:val="24"/>
        </w:rPr>
      </w:pPr>
    </w:p>
    <w:p w:rsidR="00A52B09" w:rsidRPr="00A52B09" w:rsidRDefault="00A57631" w:rsidP="00D74F2A">
      <w:pPr>
        <w:pStyle w:val="ListParagraph"/>
        <w:spacing w:after="0" w:line="240" w:lineRule="auto"/>
        <w:ind w:left="0" w:firstLine="284"/>
        <w:jc w:val="both"/>
        <w:rPr>
          <w:rFonts w:ascii="Times New Roman" w:hAnsi="Times New Roman"/>
          <w:sz w:val="24"/>
          <w:szCs w:val="24"/>
        </w:rPr>
      </w:pPr>
      <w:r>
        <w:rPr>
          <w:rFonts w:ascii="Times New Roman" w:hAnsi="Times New Roman"/>
          <w:sz w:val="24"/>
          <w:szCs w:val="24"/>
        </w:rPr>
        <w:t>Berdasarkan tabel 6</w:t>
      </w:r>
      <w:r w:rsidR="00A52B09" w:rsidRPr="00A52B09">
        <w:rPr>
          <w:rFonts w:ascii="Times New Roman" w:hAnsi="Times New Roman"/>
          <w:sz w:val="24"/>
          <w:szCs w:val="24"/>
        </w:rPr>
        <w:t>, menunjukkan bahwa nilai p = 0,000, karena nilai p &lt; α (0,05), maka H</w:t>
      </w:r>
      <w:r w:rsidR="00A52B09" w:rsidRPr="00A52B09">
        <w:rPr>
          <w:rFonts w:ascii="Times New Roman" w:hAnsi="Times New Roman"/>
          <w:sz w:val="24"/>
          <w:szCs w:val="24"/>
          <w:vertAlign w:val="subscript"/>
        </w:rPr>
        <w:t>0</w:t>
      </w:r>
      <w:r w:rsidR="00A52B09" w:rsidRPr="00A52B09">
        <w:rPr>
          <w:rFonts w:ascii="Times New Roman" w:hAnsi="Times New Roman"/>
          <w:sz w:val="24"/>
          <w:szCs w:val="24"/>
        </w:rPr>
        <w:t xml:space="preserve"> ditolak. Hal ini berarti bahwa ada hubu</w:t>
      </w:r>
      <w:r>
        <w:rPr>
          <w:rFonts w:ascii="Times New Roman" w:hAnsi="Times New Roman"/>
          <w:sz w:val="24"/>
          <w:szCs w:val="24"/>
        </w:rPr>
        <w:t xml:space="preserve">ngan yang bermakna antara </w:t>
      </w:r>
      <w:r w:rsidR="00A52B09" w:rsidRPr="00A52B09">
        <w:rPr>
          <w:rFonts w:ascii="Times New Roman" w:hAnsi="Times New Roman"/>
          <w:sz w:val="24"/>
          <w:szCs w:val="24"/>
        </w:rPr>
        <w:t>stres</w:t>
      </w:r>
      <w:r>
        <w:rPr>
          <w:rFonts w:ascii="Times New Roman" w:hAnsi="Times New Roman"/>
          <w:sz w:val="24"/>
          <w:szCs w:val="24"/>
        </w:rPr>
        <w:t xml:space="preserve"> kerja</w:t>
      </w:r>
      <w:r w:rsidR="00A52B09" w:rsidRPr="00A52B09">
        <w:rPr>
          <w:rFonts w:ascii="Times New Roman" w:hAnsi="Times New Roman"/>
          <w:sz w:val="24"/>
          <w:szCs w:val="24"/>
        </w:rPr>
        <w:t xml:space="preserve"> </w:t>
      </w:r>
      <w:r w:rsidR="00A52B09" w:rsidRPr="00A52B09">
        <w:rPr>
          <w:rFonts w:ascii="Times New Roman" w:hAnsi="Times New Roman"/>
          <w:sz w:val="24"/>
          <w:szCs w:val="24"/>
        </w:rPr>
        <w:lastRenderedPageBreak/>
        <w:t xml:space="preserve">dengan </w:t>
      </w:r>
      <w:r>
        <w:rPr>
          <w:rFonts w:ascii="Times New Roman" w:hAnsi="Times New Roman"/>
          <w:sz w:val="24"/>
          <w:szCs w:val="24"/>
        </w:rPr>
        <w:t>kejadian</w:t>
      </w:r>
      <w:r w:rsidR="00A52B09" w:rsidRPr="00A52B09">
        <w:rPr>
          <w:rFonts w:ascii="Times New Roman" w:hAnsi="Times New Roman"/>
          <w:sz w:val="24"/>
          <w:szCs w:val="24"/>
        </w:rPr>
        <w:t xml:space="preserve"> hipertensi dengan nilai </w:t>
      </w:r>
      <w:r>
        <w:rPr>
          <w:rFonts w:ascii="Times New Roman" w:hAnsi="Times New Roman"/>
          <w:sz w:val="24"/>
          <w:szCs w:val="24"/>
        </w:rPr>
        <w:t>or yaitu 14, 211</w:t>
      </w:r>
      <w:r w:rsidR="00A52B09" w:rsidRPr="00A52B09">
        <w:rPr>
          <w:rFonts w:ascii="Times New Roman" w:hAnsi="Times New Roman"/>
          <w:sz w:val="24"/>
          <w:szCs w:val="24"/>
        </w:rPr>
        <w:t xml:space="preserve">. </w:t>
      </w:r>
    </w:p>
    <w:p w:rsidR="00A52B09" w:rsidRPr="00A52B09" w:rsidRDefault="00A57631" w:rsidP="00A52B09">
      <w:pPr>
        <w:spacing w:after="0" w:line="240" w:lineRule="auto"/>
        <w:ind w:left="851" w:hanging="851"/>
        <w:contextualSpacing/>
        <w:jc w:val="both"/>
        <w:rPr>
          <w:rFonts w:ascii="Times New Roman" w:hAnsi="Times New Roman"/>
          <w:sz w:val="24"/>
          <w:szCs w:val="24"/>
        </w:rPr>
      </w:pPr>
      <w:proofErr w:type="spellStart"/>
      <w:proofErr w:type="gramStart"/>
      <w:r>
        <w:rPr>
          <w:rFonts w:ascii="Times New Roman" w:hAnsi="Times New Roman"/>
          <w:color w:val="000000"/>
          <w:sz w:val="24"/>
          <w:szCs w:val="24"/>
          <w:lang w:val="en-US"/>
        </w:rPr>
        <w:t>Tabel</w:t>
      </w:r>
      <w:proofErr w:type="spellEnd"/>
      <w:r>
        <w:rPr>
          <w:rFonts w:ascii="Times New Roman" w:hAnsi="Times New Roman"/>
          <w:color w:val="000000"/>
          <w:sz w:val="24"/>
          <w:szCs w:val="24"/>
          <w:lang w:val="en-US"/>
        </w:rPr>
        <w:t xml:space="preserve"> 7</w:t>
      </w:r>
      <w:r w:rsidR="00D74F2A">
        <w:rPr>
          <w:rFonts w:ascii="Times New Roman" w:hAnsi="Times New Roman"/>
          <w:color w:val="000000"/>
          <w:sz w:val="24"/>
          <w:szCs w:val="24"/>
          <w:lang w:val="en-US"/>
        </w:rPr>
        <w:t>.</w:t>
      </w:r>
      <w:proofErr w:type="gramEnd"/>
      <w:r w:rsidR="00A52B09" w:rsidRPr="00A52B09">
        <w:rPr>
          <w:rFonts w:ascii="Times New Roman" w:hAnsi="Times New Roman"/>
          <w:color w:val="000000"/>
          <w:sz w:val="24"/>
          <w:szCs w:val="24"/>
          <w:lang w:val="en-US"/>
        </w:rPr>
        <w:t xml:space="preserve">  </w:t>
      </w:r>
      <w:r w:rsidR="00A52B09" w:rsidRPr="00A52B09">
        <w:rPr>
          <w:rFonts w:ascii="Times New Roman" w:hAnsi="Times New Roman"/>
          <w:color w:val="000000"/>
          <w:sz w:val="24"/>
          <w:szCs w:val="24"/>
        </w:rPr>
        <w:t xml:space="preserve">Tabel Silang </w:t>
      </w:r>
      <w:r w:rsidR="00A52B09" w:rsidRPr="00A52B09">
        <w:rPr>
          <w:rFonts w:ascii="Times New Roman" w:hAnsi="Times New Roman"/>
          <w:sz w:val="24"/>
          <w:szCs w:val="24"/>
        </w:rPr>
        <w:t xml:space="preserve">Hubungan </w:t>
      </w:r>
      <w:r>
        <w:rPr>
          <w:rFonts w:ascii="Times New Roman" w:hAnsi="Times New Roman"/>
          <w:sz w:val="24"/>
          <w:szCs w:val="24"/>
        </w:rPr>
        <w:t>S</w:t>
      </w:r>
      <w:r w:rsidR="00A52B09" w:rsidRPr="00A52B09">
        <w:rPr>
          <w:rFonts w:ascii="Times New Roman" w:hAnsi="Times New Roman"/>
          <w:sz w:val="24"/>
          <w:szCs w:val="24"/>
        </w:rPr>
        <w:t xml:space="preserve">tres </w:t>
      </w:r>
      <w:r>
        <w:rPr>
          <w:rFonts w:ascii="Times New Roman" w:hAnsi="Times New Roman"/>
          <w:sz w:val="24"/>
          <w:szCs w:val="24"/>
        </w:rPr>
        <w:t xml:space="preserve">Kerja </w:t>
      </w:r>
      <w:r w:rsidR="00A52B09" w:rsidRPr="00A52B09">
        <w:rPr>
          <w:rFonts w:ascii="Times New Roman" w:hAnsi="Times New Roman"/>
          <w:sz w:val="24"/>
          <w:szCs w:val="24"/>
        </w:rPr>
        <w:t xml:space="preserve">dengan </w:t>
      </w:r>
      <w:r>
        <w:rPr>
          <w:rFonts w:ascii="Times New Roman" w:hAnsi="Times New Roman"/>
          <w:sz w:val="24"/>
          <w:szCs w:val="24"/>
        </w:rPr>
        <w:t>Kejadian</w:t>
      </w:r>
      <w:r w:rsidR="00A52B09" w:rsidRPr="00A52B09">
        <w:rPr>
          <w:rFonts w:ascii="Times New Roman" w:hAnsi="Times New Roman"/>
          <w:sz w:val="24"/>
          <w:szCs w:val="24"/>
        </w:rPr>
        <w:t xml:space="preserve"> Hipertensi</w:t>
      </w:r>
    </w:p>
    <w:p w:rsidR="00A52B09" w:rsidRPr="00A52B09" w:rsidRDefault="00A52B09" w:rsidP="00A52B09">
      <w:pPr>
        <w:spacing w:after="0" w:line="240" w:lineRule="auto"/>
        <w:ind w:left="851" w:hanging="851"/>
        <w:contextualSpacing/>
        <w:jc w:val="both"/>
        <w:rPr>
          <w:rFonts w:ascii="Times New Roman" w:hAnsi="Times New Roman"/>
          <w:sz w:val="24"/>
          <w:szCs w:val="24"/>
        </w:rPr>
      </w:pPr>
    </w:p>
    <w:tbl>
      <w:tblPr>
        <w:tblW w:w="4262" w:type="dxa"/>
        <w:tblInd w:w="-5" w:type="dxa"/>
        <w:tblBorders>
          <w:top w:val="single" w:sz="4" w:space="0" w:color="auto"/>
          <w:bottom w:val="single" w:sz="4" w:space="0" w:color="auto"/>
        </w:tblBorders>
        <w:tblLayout w:type="fixed"/>
        <w:tblLook w:val="04A0" w:firstRow="1" w:lastRow="0" w:firstColumn="1" w:lastColumn="0" w:noHBand="0" w:noVBand="1"/>
      </w:tblPr>
      <w:tblGrid>
        <w:gridCol w:w="236"/>
        <w:gridCol w:w="757"/>
        <w:gridCol w:w="425"/>
        <w:gridCol w:w="567"/>
        <w:gridCol w:w="425"/>
        <w:gridCol w:w="851"/>
        <w:gridCol w:w="425"/>
        <w:gridCol w:w="567"/>
        <w:gridCol w:w="9"/>
      </w:tblGrid>
      <w:tr w:rsidR="00A57631" w:rsidRPr="00D74F2A" w:rsidTr="00CC776E">
        <w:trPr>
          <w:gridAfter w:val="1"/>
          <w:wAfter w:w="9" w:type="dxa"/>
        </w:trPr>
        <w:tc>
          <w:tcPr>
            <w:tcW w:w="993" w:type="dxa"/>
            <w:gridSpan w:val="2"/>
            <w:vMerge w:val="restart"/>
          </w:tcPr>
          <w:p w:rsidR="00A57631" w:rsidRPr="00D74F2A" w:rsidRDefault="00A57631" w:rsidP="0096707F">
            <w:pPr>
              <w:pStyle w:val="ListParagraph"/>
              <w:spacing w:after="0" w:line="240" w:lineRule="auto"/>
              <w:ind w:left="0"/>
              <w:jc w:val="both"/>
              <w:rPr>
                <w:rFonts w:ascii="Times New Roman" w:hAnsi="Times New Roman"/>
              </w:rPr>
            </w:pPr>
          </w:p>
        </w:tc>
        <w:tc>
          <w:tcPr>
            <w:tcW w:w="2268" w:type="dxa"/>
            <w:gridSpan w:val="4"/>
            <w:tcBorders>
              <w:top w:val="single" w:sz="4" w:space="0" w:color="auto"/>
              <w:bottom w:val="nil"/>
            </w:tcBorders>
          </w:tcPr>
          <w:p w:rsidR="00A57631" w:rsidRPr="00D74F2A" w:rsidRDefault="00A57631" w:rsidP="0096707F">
            <w:pPr>
              <w:pStyle w:val="ListParagraph"/>
              <w:spacing w:after="0" w:line="240" w:lineRule="auto"/>
              <w:ind w:left="0"/>
              <w:jc w:val="both"/>
              <w:rPr>
                <w:rFonts w:ascii="Times New Roman" w:hAnsi="Times New Roman"/>
              </w:rPr>
            </w:pPr>
            <w:r w:rsidRPr="00D74F2A">
              <w:rPr>
                <w:rFonts w:ascii="Times New Roman" w:hAnsi="Times New Roman"/>
              </w:rPr>
              <w:t>Kejadian Hipertensi</w:t>
            </w:r>
          </w:p>
        </w:tc>
        <w:tc>
          <w:tcPr>
            <w:tcW w:w="992" w:type="dxa"/>
            <w:gridSpan w:val="2"/>
            <w:vMerge w:val="restart"/>
            <w:tcBorders>
              <w:top w:val="single" w:sz="4" w:space="0" w:color="auto"/>
              <w:bottom w:val="nil"/>
            </w:tcBorders>
            <w:vAlign w:val="center"/>
          </w:tcPr>
          <w:p w:rsidR="00A57631" w:rsidRPr="00D74F2A" w:rsidRDefault="00A57631" w:rsidP="0096707F">
            <w:pPr>
              <w:pStyle w:val="ListParagraph"/>
              <w:spacing w:after="0" w:line="240" w:lineRule="auto"/>
              <w:ind w:left="0"/>
              <w:jc w:val="both"/>
              <w:rPr>
                <w:rFonts w:ascii="Times New Roman" w:hAnsi="Times New Roman"/>
              </w:rPr>
            </w:pPr>
            <w:r w:rsidRPr="00D74F2A">
              <w:rPr>
                <w:rFonts w:ascii="Times New Roman" w:hAnsi="Times New Roman"/>
              </w:rPr>
              <w:t>Total</w:t>
            </w:r>
          </w:p>
        </w:tc>
      </w:tr>
      <w:tr w:rsidR="00A57631" w:rsidRPr="00D74F2A" w:rsidTr="00CC776E">
        <w:trPr>
          <w:gridAfter w:val="1"/>
          <w:wAfter w:w="9" w:type="dxa"/>
        </w:trPr>
        <w:tc>
          <w:tcPr>
            <w:tcW w:w="993" w:type="dxa"/>
            <w:gridSpan w:val="2"/>
            <w:vMerge/>
          </w:tcPr>
          <w:p w:rsidR="00A57631" w:rsidRPr="00D74F2A" w:rsidRDefault="00A57631" w:rsidP="0096707F">
            <w:pPr>
              <w:pStyle w:val="ListParagraph"/>
              <w:spacing w:after="0" w:line="240" w:lineRule="auto"/>
              <w:ind w:left="0"/>
              <w:jc w:val="both"/>
              <w:rPr>
                <w:rFonts w:ascii="Times New Roman" w:hAnsi="Times New Roman"/>
              </w:rPr>
            </w:pPr>
          </w:p>
        </w:tc>
        <w:tc>
          <w:tcPr>
            <w:tcW w:w="992" w:type="dxa"/>
            <w:gridSpan w:val="2"/>
            <w:tcBorders>
              <w:top w:val="nil"/>
              <w:bottom w:val="single" w:sz="4" w:space="0" w:color="auto"/>
            </w:tcBorders>
          </w:tcPr>
          <w:p w:rsidR="00A57631" w:rsidRPr="00D74F2A" w:rsidRDefault="00A57631" w:rsidP="00D74F2A">
            <w:pPr>
              <w:pStyle w:val="ListParagraph"/>
              <w:spacing w:after="0" w:line="240" w:lineRule="auto"/>
              <w:ind w:left="-101" w:right="-110"/>
              <w:jc w:val="center"/>
              <w:rPr>
                <w:rFonts w:ascii="Times New Roman" w:hAnsi="Times New Roman"/>
              </w:rPr>
            </w:pPr>
            <w:r w:rsidRPr="00D74F2A">
              <w:rPr>
                <w:rFonts w:ascii="Times New Roman" w:hAnsi="Times New Roman"/>
              </w:rPr>
              <w:t>Tidak Hipertensi</w:t>
            </w:r>
          </w:p>
        </w:tc>
        <w:tc>
          <w:tcPr>
            <w:tcW w:w="1276" w:type="dxa"/>
            <w:gridSpan w:val="2"/>
            <w:tcBorders>
              <w:top w:val="nil"/>
              <w:bottom w:val="single" w:sz="4" w:space="0" w:color="auto"/>
            </w:tcBorders>
          </w:tcPr>
          <w:p w:rsidR="00A57631" w:rsidRPr="00D74F2A" w:rsidRDefault="00A57631" w:rsidP="0096707F">
            <w:pPr>
              <w:pStyle w:val="ListParagraph"/>
              <w:spacing w:after="0" w:line="240" w:lineRule="auto"/>
              <w:ind w:left="0"/>
              <w:jc w:val="both"/>
              <w:rPr>
                <w:rFonts w:ascii="Times New Roman" w:hAnsi="Times New Roman"/>
              </w:rPr>
            </w:pPr>
            <w:r w:rsidRPr="00D74F2A">
              <w:rPr>
                <w:rFonts w:ascii="Times New Roman" w:hAnsi="Times New Roman"/>
              </w:rPr>
              <w:t>Hipertensi</w:t>
            </w:r>
          </w:p>
        </w:tc>
        <w:tc>
          <w:tcPr>
            <w:tcW w:w="992" w:type="dxa"/>
            <w:gridSpan w:val="2"/>
            <w:vMerge/>
            <w:tcBorders>
              <w:top w:val="nil"/>
              <w:bottom w:val="single" w:sz="4" w:space="0" w:color="auto"/>
            </w:tcBorders>
          </w:tcPr>
          <w:p w:rsidR="00A57631" w:rsidRPr="00D74F2A" w:rsidRDefault="00A57631" w:rsidP="0096707F">
            <w:pPr>
              <w:pStyle w:val="ListParagraph"/>
              <w:spacing w:after="0" w:line="240" w:lineRule="auto"/>
              <w:ind w:left="0"/>
              <w:jc w:val="both"/>
              <w:rPr>
                <w:rFonts w:ascii="Times New Roman" w:hAnsi="Times New Roman"/>
              </w:rPr>
            </w:pPr>
          </w:p>
        </w:tc>
      </w:tr>
      <w:tr w:rsidR="00A57631" w:rsidRPr="00D74F2A" w:rsidTr="00CC776E">
        <w:trPr>
          <w:gridAfter w:val="1"/>
          <w:wAfter w:w="9" w:type="dxa"/>
        </w:trPr>
        <w:tc>
          <w:tcPr>
            <w:tcW w:w="993" w:type="dxa"/>
            <w:gridSpan w:val="2"/>
            <w:vMerge/>
          </w:tcPr>
          <w:p w:rsidR="00A57631" w:rsidRPr="00D74F2A" w:rsidRDefault="00A57631" w:rsidP="0096707F">
            <w:pPr>
              <w:pStyle w:val="ListParagraph"/>
              <w:spacing w:after="0" w:line="240" w:lineRule="auto"/>
              <w:ind w:left="0"/>
              <w:jc w:val="both"/>
              <w:rPr>
                <w:rFonts w:ascii="Times New Roman" w:hAnsi="Times New Roman"/>
              </w:rPr>
            </w:pPr>
          </w:p>
        </w:tc>
        <w:tc>
          <w:tcPr>
            <w:tcW w:w="425" w:type="dxa"/>
            <w:tcBorders>
              <w:top w:val="single" w:sz="4" w:space="0" w:color="auto"/>
            </w:tcBorders>
          </w:tcPr>
          <w:p w:rsidR="00A57631" w:rsidRPr="00D74F2A" w:rsidRDefault="00A57631" w:rsidP="00D74F2A">
            <w:pPr>
              <w:pStyle w:val="ListParagraph"/>
              <w:spacing w:after="0" w:line="240" w:lineRule="auto"/>
              <w:ind w:left="-101" w:right="-96"/>
              <w:jc w:val="center"/>
              <w:rPr>
                <w:rFonts w:ascii="Times New Roman" w:hAnsi="Times New Roman"/>
              </w:rPr>
            </w:pPr>
            <w:r w:rsidRPr="00D74F2A">
              <w:rPr>
                <w:rFonts w:ascii="Times New Roman" w:hAnsi="Times New Roman"/>
              </w:rPr>
              <w:t>F</w:t>
            </w:r>
          </w:p>
        </w:tc>
        <w:tc>
          <w:tcPr>
            <w:tcW w:w="567" w:type="dxa"/>
            <w:tcBorders>
              <w:top w:val="single" w:sz="4" w:space="0" w:color="auto"/>
            </w:tcBorders>
          </w:tcPr>
          <w:p w:rsidR="00A57631" w:rsidRPr="00D74F2A" w:rsidRDefault="00A57631" w:rsidP="00D74F2A">
            <w:pPr>
              <w:pStyle w:val="ListParagraph"/>
              <w:spacing w:after="0" w:line="240" w:lineRule="auto"/>
              <w:ind w:left="-101" w:right="-96"/>
              <w:jc w:val="center"/>
              <w:rPr>
                <w:rFonts w:ascii="Times New Roman" w:hAnsi="Times New Roman"/>
              </w:rPr>
            </w:pPr>
            <w:r w:rsidRPr="00D74F2A">
              <w:rPr>
                <w:rFonts w:ascii="Times New Roman" w:hAnsi="Times New Roman"/>
              </w:rPr>
              <w:t>%</w:t>
            </w:r>
          </w:p>
        </w:tc>
        <w:tc>
          <w:tcPr>
            <w:tcW w:w="425" w:type="dxa"/>
            <w:tcBorders>
              <w:top w:val="single" w:sz="4" w:space="0" w:color="auto"/>
            </w:tcBorders>
          </w:tcPr>
          <w:p w:rsidR="00A57631" w:rsidRPr="00D74F2A" w:rsidRDefault="00A57631" w:rsidP="00D74F2A">
            <w:pPr>
              <w:pStyle w:val="ListParagraph"/>
              <w:spacing w:after="0" w:line="240" w:lineRule="auto"/>
              <w:ind w:left="-101" w:right="-96"/>
              <w:jc w:val="center"/>
              <w:rPr>
                <w:rFonts w:ascii="Times New Roman" w:hAnsi="Times New Roman"/>
              </w:rPr>
            </w:pPr>
            <w:r w:rsidRPr="00D74F2A">
              <w:rPr>
                <w:rFonts w:ascii="Times New Roman" w:hAnsi="Times New Roman"/>
              </w:rPr>
              <w:t>F</w:t>
            </w:r>
          </w:p>
        </w:tc>
        <w:tc>
          <w:tcPr>
            <w:tcW w:w="851" w:type="dxa"/>
            <w:tcBorders>
              <w:top w:val="single" w:sz="4" w:space="0" w:color="auto"/>
            </w:tcBorders>
          </w:tcPr>
          <w:p w:rsidR="00A57631" w:rsidRPr="00D74F2A" w:rsidRDefault="00A57631" w:rsidP="00D74F2A">
            <w:pPr>
              <w:pStyle w:val="ListParagraph"/>
              <w:spacing w:after="0" w:line="240" w:lineRule="auto"/>
              <w:ind w:left="-101" w:right="-96"/>
              <w:jc w:val="center"/>
              <w:rPr>
                <w:rFonts w:ascii="Times New Roman" w:hAnsi="Times New Roman"/>
              </w:rPr>
            </w:pPr>
            <w:r w:rsidRPr="00D74F2A">
              <w:rPr>
                <w:rFonts w:ascii="Times New Roman" w:hAnsi="Times New Roman"/>
              </w:rPr>
              <w:t>%</w:t>
            </w:r>
          </w:p>
        </w:tc>
        <w:tc>
          <w:tcPr>
            <w:tcW w:w="425" w:type="dxa"/>
            <w:tcBorders>
              <w:top w:val="single" w:sz="4" w:space="0" w:color="auto"/>
            </w:tcBorders>
          </w:tcPr>
          <w:p w:rsidR="00A57631" w:rsidRPr="00D74F2A" w:rsidRDefault="00A57631" w:rsidP="00D74F2A">
            <w:pPr>
              <w:pStyle w:val="ListParagraph"/>
              <w:spacing w:after="0" w:line="240" w:lineRule="auto"/>
              <w:ind w:left="-101" w:right="-96"/>
              <w:jc w:val="center"/>
              <w:rPr>
                <w:rFonts w:ascii="Times New Roman" w:hAnsi="Times New Roman"/>
              </w:rPr>
            </w:pPr>
            <w:r w:rsidRPr="00D74F2A">
              <w:rPr>
                <w:rFonts w:ascii="Times New Roman" w:hAnsi="Times New Roman"/>
              </w:rPr>
              <w:t>F</w:t>
            </w:r>
          </w:p>
        </w:tc>
        <w:tc>
          <w:tcPr>
            <w:tcW w:w="567" w:type="dxa"/>
            <w:tcBorders>
              <w:top w:val="single" w:sz="4" w:space="0" w:color="auto"/>
            </w:tcBorders>
          </w:tcPr>
          <w:p w:rsidR="00A57631" w:rsidRPr="00D74F2A" w:rsidRDefault="00A57631" w:rsidP="0096707F">
            <w:pPr>
              <w:pStyle w:val="ListParagraph"/>
              <w:spacing w:after="0" w:line="240" w:lineRule="auto"/>
              <w:ind w:left="0"/>
              <w:jc w:val="both"/>
              <w:rPr>
                <w:rFonts w:ascii="Times New Roman" w:hAnsi="Times New Roman"/>
              </w:rPr>
            </w:pPr>
            <w:r w:rsidRPr="00D74F2A">
              <w:rPr>
                <w:rFonts w:ascii="Times New Roman" w:hAnsi="Times New Roman"/>
              </w:rPr>
              <w:t>%</w:t>
            </w:r>
          </w:p>
        </w:tc>
      </w:tr>
      <w:tr w:rsidR="00A57631" w:rsidRPr="00D74F2A" w:rsidTr="00CC776E">
        <w:tc>
          <w:tcPr>
            <w:tcW w:w="236" w:type="dxa"/>
            <w:vMerge w:val="restart"/>
          </w:tcPr>
          <w:p w:rsidR="00A57631" w:rsidRPr="00D74F2A" w:rsidRDefault="00A57631" w:rsidP="00D74F2A">
            <w:pPr>
              <w:pStyle w:val="ListParagraph"/>
              <w:spacing w:after="0" w:line="240" w:lineRule="auto"/>
              <w:ind w:left="-119" w:right="-96"/>
              <w:jc w:val="both"/>
              <w:rPr>
                <w:rFonts w:ascii="Times New Roman" w:hAnsi="Times New Roman"/>
              </w:rPr>
            </w:pPr>
          </w:p>
        </w:tc>
        <w:tc>
          <w:tcPr>
            <w:tcW w:w="757" w:type="dxa"/>
            <w:tcBorders>
              <w:bottom w:val="nil"/>
            </w:tcBorders>
          </w:tcPr>
          <w:p w:rsidR="00A57631" w:rsidRPr="00D74F2A" w:rsidRDefault="00A57631" w:rsidP="0096707F">
            <w:pPr>
              <w:pStyle w:val="ListParagraph"/>
              <w:spacing w:after="0" w:line="240" w:lineRule="auto"/>
              <w:ind w:left="0"/>
              <w:jc w:val="both"/>
              <w:rPr>
                <w:rFonts w:ascii="Times New Roman" w:hAnsi="Times New Roman"/>
              </w:rPr>
            </w:pPr>
            <w:r w:rsidRPr="00D74F2A">
              <w:rPr>
                <w:rFonts w:ascii="Times New Roman" w:hAnsi="Times New Roman"/>
              </w:rPr>
              <w:t>Tidak Stres</w:t>
            </w:r>
          </w:p>
        </w:tc>
        <w:tc>
          <w:tcPr>
            <w:tcW w:w="425" w:type="dxa"/>
            <w:tcBorders>
              <w:bottom w:val="nil"/>
            </w:tcBorders>
          </w:tcPr>
          <w:p w:rsidR="00A57631" w:rsidRPr="00D74F2A" w:rsidRDefault="00A57631" w:rsidP="00D74F2A">
            <w:pPr>
              <w:pStyle w:val="ListParagraph"/>
              <w:spacing w:after="0" w:line="240" w:lineRule="auto"/>
              <w:ind w:left="-101" w:right="-96"/>
              <w:jc w:val="center"/>
              <w:rPr>
                <w:rFonts w:ascii="Times New Roman" w:hAnsi="Times New Roman"/>
              </w:rPr>
            </w:pPr>
            <w:r w:rsidRPr="00D74F2A">
              <w:rPr>
                <w:rFonts w:ascii="Times New Roman" w:hAnsi="Times New Roman"/>
              </w:rPr>
              <w:t>45</w:t>
            </w:r>
          </w:p>
        </w:tc>
        <w:tc>
          <w:tcPr>
            <w:tcW w:w="567" w:type="dxa"/>
            <w:tcBorders>
              <w:bottom w:val="nil"/>
            </w:tcBorders>
          </w:tcPr>
          <w:p w:rsidR="00A57631" w:rsidRPr="00D74F2A" w:rsidRDefault="00A57631" w:rsidP="00D74F2A">
            <w:pPr>
              <w:pStyle w:val="ListParagraph"/>
              <w:spacing w:after="0" w:line="240" w:lineRule="auto"/>
              <w:ind w:left="-101" w:right="-96"/>
              <w:jc w:val="center"/>
              <w:rPr>
                <w:rFonts w:ascii="Times New Roman" w:hAnsi="Times New Roman"/>
              </w:rPr>
            </w:pPr>
            <w:r w:rsidRPr="00D74F2A">
              <w:rPr>
                <w:rFonts w:ascii="Times New Roman" w:hAnsi="Times New Roman"/>
              </w:rPr>
              <w:t>54,2</w:t>
            </w:r>
          </w:p>
        </w:tc>
        <w:tc>
          <w:tcPr>
            <w:tcW w:w="425" w:type="dxa"/>
            <w:tcBorders>
              <w:bottom w:val="nil"/>
            </w:tcBorders>
          </w:tcPr>
          <w:p w:rsidR="00A57631" w:rsidRPr="00D74F2A" w:rsidRDefault="00A57631" w:rsidP="00D74F2A">
            <w:pPr>
              <w:pStyle w:val="ListParagraph"/>
              <w:spacing w:after="0" w:line="240" w:lineRule="auto"/>
              <w:ind w:left="-101" w:right="-96"/>
              <w:jc w:val="center"/>
              <w:rPr>
                <w:rFonts w:ascii="Times New Roman" w:hAnsi="Times New Roman"/>
              </w:rPr>
            </w:pPr>
            <w:r w:rsidRPr="00D74F2A">
              <w:rPr>
                <w:rFonts w:ascii="Times New Roman" w:hAnsi="Times New Roman"/>
              </w:rPr>
              <w:t>38</w:t>
            </w:r>
          </w:p>
        </w:tc>
        <w:tc>
          <w:tcPr>
            <w:tcW w:w="851" w:type="dxa"/>
            <w:tcBorders>
              <w:bottom w:val="nil"/>
            </w:tcBorders>
          </w:tcPr>
          <w:p w:rsidR="00A57631" w:rsidRPr="00D74F2A" w:rsidRDefault="00A57631" w:rsidP="00D74F2A">
            <w:pPr>
              <w:pStyle w:val="ListParagraph"/>
              <w:spacing w:after="0" w:line="240" w:lineRule="auto"/>
              <w:ind w:left="-101" w:right="-96"/>
              <w:jc w:val="center"/>
              <w:rPr>
                <w:rFonts w:ascii="Times New Roman" w:hAnsi="Times New Roman"/>
              </w:rPr>
            </w:pPr>
            <w:r w:rsidRPr="00D74F2A">
              <w:rPr>
                <w:rFonts w:ascii="Times New Roman" w:hAnsi="Times New Roman"/>
              </w:rPr>
              <w:t>45,8</w:t>
            </w:r>
          </w:p>
        </w:tc>
        <w:tc>
          <w:tcPr>
            <w:tcW w:w="425" w:type="dxa"/>
            <w:tcBorders>
              <w:bottom w:val="nil"/>
            </w:tcBorders>
          </w:tcPr>
          <w:p w:rsidR="00A57631" w:rsidRPr="00D74F2A" w:rsidRDefault="00A57631" w:rsidP="00D74F2A">
            <w:pPr>
              <w:pStyle w:val="ListParagraph"/>
              <w:spacing w:after="0" w:line="240" w:lineRule="auto"/>
              <w:ind w:left="-101" w:right="-96"/>
              <w:jc w:val="center"/>
              <w:rPr>
                <w:rFonts w:ascii="Times New Roman" w:hAnsi="Times New Roman"/>
              </w:rPr>
            </w:pPr>
            <w:r w:rsidRPr="00D74F2A">
              <w:rPr>
                <w:rFonts w:ascii="Times New Roman" w:hAnsi="Times New Roman"/>
              </w:rPr>
              <w:t>83</w:t>
            </w:r>
          </w:p>
        </w:tc>
        <w:tc>
          <w:tcPr>
            <w:tcW w:w="576" w:type="dxa"/>
            <w:gridSpan w:val="2"/>
            <w:tcBorders>
              <w:bottom w:val="nil"/>
            </w:tcBorders>
          </w:tcPr>
          <w:p w:rsidR="00A57631" w:rsidRPr="00D74F2A" w:rsidRDefault="00A57631" w:rsidP="0096707F">
            <w:pPr>
              <w:pStyle w:val="ListParagraph"/>
              <w:spacing w:after="0" w:line="240" w:lineRule="auto"/>
              <w:ind w:left="0"/>
              <w:jc w:val="both"/>
              <w:rPr>
                <w:rFonts w:ascii="Times New Roman" w:hAnsi="Times New Roman"/>
              </w:rPr>
            </w:pPr>
            <w:r w:rsidRPr="00D74F2A">
              <w:rPr>
                <w:rFonts w:ascii="Times New Roman" w:hAnsi="Times New Roman"/>
              </w:rPr>
              <w:t>100</w:t>
            </w:r>
          </w:p>
        </w:tc>
      </w:tr>
      <w:tr w:rsidR="00A57631" w:rsidRPr="00D74F2A" w:rsidTr="00CC776E">
        <w:tc>
          <w:tcPr>
            <w:tcW w:w="236" w:type="dxa"/>
            <w:vMerge/>
          </w:tcPr>
          <w:p w:rsidR="00A57631" w:rsidRPr="00D74F2A" w:rsidRDefault="00A57631" w:rsidP="0096707F">
            <w:pPr>
              <w:pStyle w:val="ListParagraph"/>
              <w:spacing w:after="0" w:line="240" w:lineRule="auto"/>
              <w:ind w:left="0"/>
              <w:jc w:val="both"/>
              <w:rPr>
                <w:rFonts w:ascii="Times New Roman" w:hAnsi="Times New Roman"/>
              </w:rPr>
            </w:pPr>
          </w:p>
        </w:tc>
        <w:tc>
          <w:tcPr>
            <w:tcW w:w="757" w:type="dxa"/>
            <w:tcBorders>
              <w:top w:val="nil"/>
              <w:bottom w:val="single" w:sz="4" w:space="0" w:color="auto"/>
            </w:tcBorders>
          </w:tcPr>
          <w:p w:rsidR="00A57631" w:rsidRPr="00D74F2A" w:rsidRDefault="00A57631" w:rsidP="0096707F">
            <w:pPr>
              <w:pStyle w:val="ListParagraph"/>
              <w:spacing w:after="0" w:line="240" w:lineRule="auto"/>
              <w:ind w:left="0"/>
              <w:jc w:val="both"/>
              <w:rPr>
                <w:rFonts w:ascii="Times New Roman" w:hAnsi="Times New Roman"/>
              </w:rPr>
            </w:pPr>
            <w:r w:rsidRPr="00D74F2A">
              <w:rPr>
                <w:rFonts w:ascii="Times New Roman" w:hAnsi="Times New Roman"/>
              </w:rPr>
              <w:t>Stres</w:t>
            </w:r>
          </w:p>
        </w:tc>
        <w:tc>
          <w:tcPr>
            <w:tcW w:w="425" w:type="dxa"/>
            <w:tcBorders>
              <w:top w:val="nil"/>
              <w:bottom w:val="single" w:sz="4" w:space="0" w:color="auto"/>
            </w:tcBorders>
          </w:tcPr>
          <w:p w:rsidR="00A57631" w:rsidRPr="00D74F2A" w:rsidRDefault="00A57631" w:rsidP="00D74F2A">
            <w:pPr>
              <w:pStyle w:val="ListParagraph"/>
              <w:spacing w:after="0" w:line="240" w:lineRule="auto"/>
              <w:ind w:left="-101" w:right="-96"/>
              <w:jc w:val="center"/>
              <w:rPr>
                <w:rFonts w:ascii="Times New Roman" w:hAnsi="Times New Roman"/>
              </w:rPr>
            </w:pPr>
            <w:r w:rsidRPr="00D74F2A">
              <w:rPr>
                <w:rFonts w:ascii="Times New Roman" w:hAnsi="Times New Roman"/>
              </w:rPr>
              <w:t>6</w:t>
            </w:r>
          </w:p>
        </w:tc>
        <w:tc>
          <w:tcPr>
            <w:tcW w:w="567" w:type="dxa"/>
            <w:tcBorders>
              <w:top w:val="nil"/>
              <w:bottom w:val="single" w:sz="4" w:space="0" w:color="auto"/>
            </w:tcBorders>
          </w:tcPr>
          <w:p w:rsidR="00A57631" w:rsidRPr="00D74F2A" w:rsidRDefault="00A57631" w:rsidP="00D74F2A">
            <w:pPr>
              <w:pStyle w:val="ListParagraph"/>
              <w:spacing w:after="0" w:line="240" w:lineRule="auto"/>
              <w:ind w:left="-101" w:right="-96"/>
              <w:jc w:val="center"/>
              <w:rPr>
                <w:rFonts w:ascii="Times New Roman" w:hAnsi="Times New Roman"/>
              </w:rPr>
            </w:pPr>
            <w:r w:rsidRPr="00D74F2A">
              <w:rPr>
                <w:rFonts w:ascii="Times New Roman" w:hAnsi="Times New Roman"/>
              </w:rPr>
              <w:t>7,7</w:t>
            </w:r>
          </w:p>
        </w:tc>
        <w:tc>
          <w:tcPr>
            <w:tcW w:w="425" w:type="dxa"/>
            <w:tcBorders>
              <w:top w:val="nil"/>
              <w:bottom w:val="single" w:sz="4" w:space="0" w:color="auto"/>
            </w:tcBorders>
          </w:tcPr>
          <w:p w:rsidR="00A57631" w:rsidRPr="00D74F2A" w:rsidRDefault="00A57631" w:rsidP="00D74F2A">
            <w:pPr>
              <w:pStyle w:val="ListParagraph"/>
              <w:spacing w:after="0" w:line="240" w:lineRule="auto"/>
              <w:ind w:left="-101" w:right="-96"/>
              <w:jc w:val="center"/>
              <w:rPr>
                <w:rFonts w:ascii="Times New Roman" w:hAnsi="Times New Roman"/>
              </w:rPr>
            </w:pPr>
            <w:r w:rsidRPr="00D74F2A">
              <w:rPr>
                <w:rFonts w:ascii="Times New Roman" w:hAnsi="Times New Roman"/>
              </w:rPr>
              <w:t>72</w:t>
            </w:r>
          </w:p>
        </w:tc>
        <w:tc>
          <w:tcPr>
            <w:tcW w:w="851" w:type="dxa"/>
            <w:tcBorders>
              <w:top w:val="nil"/>
              <w:bottom w:val="single" w:sz="4" w:space="0" w:color="auto"/>
            </w:tcBorders>
          </w:tcPr>
          <w:p w:rsidR="00A57631" w:rsidRPr="00D74F2A" w:rsidRDefault="00A57631" w:rsidP="00D74F2A">
            <w:pPr>
              <w:pStyle w:val="ListParagraph"/>
              <w:spacing w:after="0" w:line="240" w:lineRule="auto"/>
              <w:ind w:left="-101" w:right="-96"/>
              <w:jc w:val="center"/>
              <w:rPr>
                <w:rFonts w:ascii="Times New Roman" w:hAnsi="Times New Roman"/>
              </w:rPr>
            </w:pPr>
            <w:r w:rsidRPr="00D74F2A">
              <w:rPr>
                <w:rFonts w:ascii="Times New Roman" w:hAnsi="Times New Roman"/>
              </w:rPr>
              <w:t>92,3</w:t>
            </w:r>
          </w:p>
        </w:tc>
        <w:tc>
          <w:tcPr>
            <w:tcW w:w="425" w:type="dxa"/>
            <w:tcBorders>
              <w:top w:val="nil"/>
              <w:bottom w:val="single" w:sz="4" w:space="0" w:color="auto"/>
            </w:tcBorders>
          </w:tcPr>
          <w:p w:rsidR="00A57631" w:rsidRPr="00D74F2A" w:rsidRDefault="00A57631" w:rsidP="00D74F2A">
            <w:pPr>
              <w:pStyle w:val="ListParagraph"/>
              <w:spacing w:after="0" w:line="240" w:lineRule="auto"/>
              <w:ind w:left="-101" w:right="-96"/>
              <w:jc w:val="center"/>
              <w:rPr>
                <w:rFonts w:ascii="Times New Roman" w:hAnsi="Times New Roman"/>
              </w:rPr>
            </w:pPr>
            <w:r w:rsidRPr="00D74F2A">
              <w:rPr>
                <w:rFonts w:ascii="Times New Roman" w:hAnsi="Times New Roman"/>
              </w:rPr>
              <w:t>78</w:t>
            </w:r>
          </w:p>
        </w:tc>
        <w:tc>
          <w:tcPr>
            <w:tcW w:w="576" w:type="dxa"/>
            <w:gridSpan w:val="2"/>
            <w:tcBorders>
              <w:top w:val="nil"/>
              <w:bottom w:val="single" w:sz="4" w:space="0" w:color="auto"/>
            </w:tcBorders>
          </w:tcPr>
          <w:p w:rsidR="00A57631" w:rsidRPr="00D74F2A" w:rsidRDefault="00A57631" w:rsidP="0096707F">
            <w:pPr>
              <w:pStyle w:val="ListParagraph"/>
              <w:spacing w:after="0" w:line="240" w:lineRule="auto"/>
              <w:ind w:left="0"/>
              <w:jc w:val="both"/>
              <w:rPr>
                <w:rFonts w:ascii="Times New Roman" w:hAnsi="Times New Roman"/>
              </w:rPr>
            </w:pPr>
            <w:r w:rsidRPr="00D74F2A">
              <w:rPr>
                <w:rFonts w:ascii="Times New Roman" w:hAnsi="Times New Roman"/>
              </w:rPr>
              <w:t>100</w:t>
            </w:r>
          </w:p>
        </w:tc>
      </w:tr>
      <w:tr w:rsidR="00A57631" w:rsidRPr="00D74F2A" w:rsidTr="00CC776E">
        <w:trPr>
          <w:gridAfter w:val="1"/>
          <w:wAfter w:w="9" w:type="dxa"/>
        </w:trPr>
        <w:tc>
          <w:tcPr>
            <w:tcW w:w="993" w:type="dxa"/>
            <w:gridSpan w:val="2"/>
          </w:tcPr>
          <w:p w:rsidR="00A57631" w:rsidRPr="00D74F2A" w:rsidRDefault="00A57631" w:rsidP="0096707F">
            <w:pPr>
              <w:pStyle w:val="ListParagraph"/>
              <w:spacing w:after="0" w:line="240" w:lineRule="auto"/>
              <w:ind w:left="0"/>
              <w:jc w:val="both"/>
              <w:rPr>
                <w:rFonts w:ascii="Times New Roman" w:hAnsi="Times New Roman"/>
              </w:rPr>
            </w:pPr>
            <w:r w:rsidRPr="00D74F2A">
              <w:rPr>
                <w:rFonts w:ascii="Times New Roman" w:hAnsi="Times New Roman"/>
              </w:rPr>
              <w:t>Total</w:t>
            </w:r>
          </w:p>
        </w:tc>
        <w:tc>
          <w:tcPr>
            <w:tcW w:w="425" w:type="dxa"/>
          </w:tcPr>
          <w:p w:rsidR="00A57631" w:rsidRPr="00D74F2A" w:rsidRDefault="00A57631" w:rsidP="00D74F2A">
            <w:pPr>
              <w:pStyle w:val="ListParagraph"/>
              <w:spacing w:after="0" w:line="240" w:lineRule="auto"/>
              <w:ind w:left="-101" w:right="-96"/>
              <w:jc w:val="center"/>
              <w:rPr>
                <w:rFonts w:ascii="Times New Roman" w:hAnsi="Times New Roman"/>
              </w:rPr>
            </w:pPr>
            <w:r w:rsidRPr="00D74F2A">
              <w:rPr>
                <w:rFonts w:ascii="Times New Roman" w:hAnsi="Times New Roman"/>
              </w:rPr>
              <w:t>51</w:t>
            </w:r>
          </w:p>
        </w:tc>
        <w:tc>
          <w:tcPr>
            <w:tcW w:w="567" w:type="dxa"/>
          </w:tcPr>
          <w:p w:rsidR="00A57631" w:rsidRPr="00D74F2A" w:rsidRDefault="00A57631" w:rsidP="00D74F2A">
            <w:pPr>
              <w:pStyle w:val="ListParagraph"/>
              <w:spacing w:after="0" w:line="240" w:lineRule="auto"/>
              <w:ind w:left="-101" w:right="-96"/>
              <w:jc w:val="center"/>
              <w:rPr>
                <w:rFonts w:ascii="Times New Roman" w:hAnsi="Times New Roman"/>
              </w:rPr>
            </w:pPr>
            <w:r w:rsidRPr="00D74F2A">
              <w:rPr>
                <w:rFonts w:ascii="Times New Roman" w:hAnsi="Times New Roman"/>
              </w:rPr>
              <w:t>31,7</w:t>
            </w:r>
          </w:p>
        </w:tc>
        <w:tc>
          <w:tcPr>
            <w:tcW w:w="425" w:type="dxa"/>
          </w:tcPr>
          <w:p w:rsidR="00A57631" w:rsidRPr="00D74F2A" w:rsidRDefault="00A57631" w:rsidP="00D74F2A">
            <w:pPr>
              <w:pStyle w:val="ListParagraph"/>
              <w:spacing w:after="0" w:line="240" w:lineRule="auto"/>
              <w:ind w:left="-101" w:right="-96"/>
              <w:jc w:val="center"/>
              <w:rPr>
                <w:rFonts w:ascii="Times New Roman" w:hAnsi="Times New Roman"/>
              </w:rPr>
            </w:pPr>
            <w:r w:rsidRPr="00D74F2A">
              <w:rPr>
                <w:rFonts w:ascii="Times New Roman" w:hAnsi="Times New Roman"/>
              </w:rPr>
              <w:t>110</w:t>
            </w:r>
          </w:p>
        </w:tc>
        <w:tc>
          <w:tcPr>
            <w:tcW w:w="851" w:type="dxa"/>
          </w:tcPr>
          <w:p w:rsidR="00A57631" w:rsidRPr="00D74F2A" w:rsidRDefault="00A57631" w:rsidP="00D74F2A">
            <w:pPr>
              <w:pStyle w:val="ListParagraph"/>
              <w:spacing w:after="0" w:line="240" w:lineRule="auto"/>
              <w:ind w:left="-101" w:right="-96"/>
              <w:jc w:val="center"/>
              <w:rPr>
                <w:rFonts w:ascii="Times New Roman" w:hAnsi="Times New Roman"/>
              </w:rPr>
            </w:pPr>
            <w:r w:rsidRPr="00D74F2A">
              <w:rPr>
                <w:rFonts w:ascii="Times New Roman" w:hAnsi="Times New Roman"/>
              </w:rPr>
              <w:t>68,3</w:t>
            </w:r>
          </w:p>
        </w:tc>
        <w:tc>
          <w:tcPr>
            <w:tcW w:w="425" w:type="dxa"/>
          </w:tcPr>
          <w:p w:rsidR="00A57631" w:rsidRPr="00D74F2A" w:rsidRDefault="00A57631" w:rsidP="00D74F2A">
            <w:pPr>
              <w:pStyle w:val="ListParagraph"/>
              <w:spacing w:after="0" w:line="240" w:lineRule="auto"/>
              <w:ind w:left="-101" w:right="-96"/>
              <w:jc w:val="center"/>
              <w:rPr>
                <w:rFonts w:ascii="Times New Roman" w:hAnsi="Times New Roman"/>
              </w:rPr>
            </w:pPr>
            <w:r w:rsidRPr="00D74F2A">
              <w:rPr>
                <w:rFonts w:ascii="Times New Roman" w:hAnsi="Times New Roman"/>
              </w:rPr>
              <w:t>161</w:t>
            </w:r>
          </w:p>
        </w:tc>
        <w:tc>
          <w:tcPr>
            <w:tcW w:w="567" w:type="dxa"/>
          </w:tcPr>
          <w:p w:rsidR="00A57631" w:rsidRPr="00D74F2A" w:rsidRDefault="00A57631" w:rsidP="0096707F">
            <w:pPr>
              <w:pStyle w:val="ListParagraph"/>
              <w:spacing w:after="0" w:line="240" w:lineRule="auto"/>
              <w:ind w:left="0"/>
              <w:jc w:val="both"/>
              <w:rPr>
                <w:rFonts w:ascii="Times New Roman" w:hAnsi="Times New Roman"/>
              </w:rPr>
            </w:pPr>
            <w:r w:rsidRPr="00D74F2A">
              <w:rPr>
                <w:rFonts w:ascii="Times New Roman" w:hAnsi="Times New Roman"/>
              </w:rPr>
              <w:t>100</w:t>
            </w:r>
          </w:p>
        </w:tc>
      </w:tr>
    </w:tbl>
    <w:p w:rsidR="00A52B09" w:rsidRPr="00A52B09" w:rsidRDefault="00A52B09" w:rsidP="00A52B09">
      <w:pPr>
        <w:spacing w:after="0" w:line="240" w:lineRule="auto"/>
        <w:ind w:firstLine="426"/>
        <w:contextualSpacing/>
        <w:jc w:val="both"/>
        <w:rPr>
          <w:rFonts w:ascii="Times New Roman" w:hAnsi="Times New Roman"/>
          <w:color w:val="000000"/>
          <w:sz w:val="24"/>
          <w:szCs w:val="24"/>
          <w:lang w:val="en-US"/>
        </w:rPr>
      </w:pPr>
    </w:p>
    <w:p w:rsidR="00A25B83" w:rsidRPr="00A25B83" w:rsidRDefault="009576BB" w:rsidP="00D74F2A">
      <w:pPr>
        <w:spacing w:after="0" w:line="240" w:lineRule="auto"/>
        <w:ind w:firstLine="284"/>
        <w:jc w:val="both"/>
        <w:rPr>
          <w:rFonts w:ascii="Times New Roman" w:hAnsi="Times New Roman"/>
          <w:sz w:val="24"/>
        </w:rPr>
      </w:pPr>
      <w:r>
        <w:rPr>
          <w:rFonts w:ascii="Times New Roman" w:hAnsi="Times New Roman"/>
          <w:sz w:val="24"/>
          <w:szCs w:val="24"/>
        </w:rPr>
        <w:t>Berdasarkan tabel 7</w:t>
      </w:r>
      <w:r w:rsidR="00A52B09" w:rsidRPr="00A52B09">
        <w:rPr>
          <w:rFonts w:ascii="Times New Roman" w:hAnsi="Times New Roman"/>
          <w:sz w:val="24"/>
          <w:szCs w:val="24"/>
        </w:rPr>
        <w:t xml:space="preserve">, menunjukkan bahwa </w:t>
      </w:r>
      <w:r>
        <w:rPr>
          <w:rFonts w:ascii="Times New Roman" w:hAnsi="Times New Roman"/>
          <w:sz w:val="24"/>
        </w:rPr>
        <w:t xml:space="preserve">sebagian besar </w:t>
      </w:r>
      <w:r w:rsidR="00A25B83">
        <w:rPr>
          <w:rFonts w:ascii="Times New Roman" w:hAnsi="Times New Roman"/>
          <w:sz w:val="24"/>
        </w:rPr>
        <w:t xml:space="preserve">responden yang menderita hipertensi mengalami stres kerja sebesar (92,3%) atau sebanyak 72 orang, </w:t>
      </w:r>
      <w:r w:rsidR="00A25B83">
        <w:rPr>
          <w:rFonts w:ascii="Times New Roman" w:hAnsi="Times New Roman"/>
          <w:sz w:val="24"/>
          <w:szCs w:val="24"/>
        </w:rPr>
        <w:t xml:space="preserve">Hasil analisis bivariat </w:t>
      </w:r>
      <w:r w:rsidR="00A25B83" w:rsidRPr="0080278A">
        <w:rPr>
          <w:rFonts w:ascii="Times New Roman" w:hAnsi="Times New Roman"/>
          <w:sz w:val="24"/>
          <w:szCs w:val="24"/>
        </w:rPr>
        <w:t xml:space="preserve">menggunakan uji </w:t>
      </w:r>
      <w:r w:rsidR="00A25B83">
        <w:rPr>
          <w:rFonts w:ascii="Times New Roman" w:hAnsi="Times New Roman"/>
          <w:i/>
        </w:rPr>
        <w:t>chi square</w:t>
      </w:r>
      <w:r w:rsidR="00A25B83" w:rsidRPr="0080278A">
        <w:rPr>
          <w:rFonts w:ascii="Times New Roman" w:hAnsi="Times New Roman"/>
          <w:sz w:val="24"/>
          <w:szCs w:val="24"/>
        </w:rPr>
        <w:t xml:space="preserve"> diperoleh nilai </w:t>
      </w:r>
      <w:r w:rsidR="00A25B83" w:rsidRPr="005D7F92">
        <w:rPr>
          <w:rFonts w:cs="Calibri"/>
          <w:i/>
          <w:sz w:val="24"/>
          <w:szCs w:val="24"/>
        </w:rPr>
        <w:t>p</w:t>
      </w:r>
      <w:r w:rsidR="00A25B83" w:rsidRPr="0080278A">
        <w:rPr>
          <w:rFonts w:ascii="Times New Roman" w:hAnsi="Times New Roman"/>
          <w:sz w:val="24"/>
          <w:szCs w:val="24"/>
        </w:rPr>
        <w:t xml:space="preserve"> = 0,000. Karena nilai p &lt; α (0,05), </w:t>
      </w:r>
      <w:r w:rsidR="00A25B83" w:rsidRPr="0080278A">
        <w:rPr>
          <w:rFonts w:ascii="Times New Roman" w:hAnsi="Times New Roman"/>
          <w:sz w:val="24"/>
        </w:rPr>
        <w:t>maka H</w:t>
      </w:r>
      <w:r w:rsidR="00A25B83" w:rsidRPr="0080278A">
        <w:rPr>
          <w:rFonts w:ascii="Times New Roman" w:hAnsi="Times New Roman"/>
          <w:sz w:val="24"/>
          <w:vertAlign w:val="subscript"/>
        </w:rPr>
        <w:t>0</w:t>
      </w:r>
      <w:r w:rsidR="00A25B83">
        <w:rPr>
          <w:rFonts w:ascii="Times New Roman" w:hAnsi="Times New Roman"/>
          <w:sz w:val="24"/>
        </w:rPr>
        <w:t xml:space="preserve"> ditolak</w:t>
      </w:r>
      <w:r w:rsidR="00A25B83" w:rsidRPr="0080278A">
        <w:rPr>
          <w:rFonts w:ascii="Times New Roman" w:hAnsi="Times New Roman"/>
          <w:sz w:val="24"/>
          <w:szCs w:val="24"/>
        </w:rPr>
        <w:t xml:space="preserve">. Hal ini berarti bahwa </w:t>
      </w:r>
      <w:r w:rsidR="00A25B83">
        <w:rPr>
          <w:rFonts w:ascii="Times New Roman" w:hAnsi="Times New Roman"/>
          <w:sz w:val="24"/>
          <w:szCs w:val="24"/>
        </w:rPr>
        <w:t xml:space="preserve">ada hubungan yang bermakna antara </w:t>
      </w:r>
      <w:r w:rsidR="00A25B83" w:rsidRPr="00425881">
        <w:rPr>
          <w:rFonts w:ascii="Times New Roman" w:hAnsi="Times New Roman"/>
          <w:sz w:val="24"/>
          <w:szCs w:val="24"/>
        </w:rPr>
        <w:t xml:space="preserve">stres kerja dengan kejadian hipertensi </w:t>
      </w:r>
      <w:r w:rsidR="00A25B83">
        <w:rPr>
          <w:rFonts w:ascii="Times New Roman" w:hAnsi="Times New Roman"/>
          <w:sz w:val="24"/>
          <w:szCs w:val="24"/>
        </w:rPr>
        <w:t>pada pedagang pasar tradisional</w:t>
      </w:r>
      <w:r w:rsidR="00A25B83" w:rsidRPr="00425881">
        <w:rPr>
          <w:rFonts w:ascii="Times New Roman" w:hAnsi="Times New Roman"/>
          <w:sz w:val="24"/>
          <w:szCs w:val="24"/>
        </w:rPr>
        <w:t xml:space="preserve"> di wilayah kerja UPT Kesmas Sukawati</w:t>
      </w:r>
      <w:r w:rsidR="00A25B83">
        <w:rPr>
          <w:rFonts w:ascii="Times New Roman" w:hAnsi="Times New Roman"/>
          <w:sz w:val="24"/>
          <w:szCs w:val="24"/>
        </w:rPr>
        <w:t xml:space="preserve"> </w:t>
      </w:r>
      <w:r w:rsidR="00A25B83" w:rsidRPr="00425881">
        <w:rPr>
          <w:rFonts w:ascii="Times New Roman" w:hAnsi="Times New Roman"/>
          <w:sz w:val="24"/>
          <w:szCs w:val="24"/>
        </w:rPr>
        <w:t>II tahun 2019</w:t>
      </w:r>
      <w:r w:rsidR="00A25B83">
        <w:rPr>
          <w:rFonts w:ascii="Times New Roman" w:hAnsi="Times New Roman"/>
          <w:sz w:val="24"/>
          <w:szCs w:val="24"/>
        </w:rPr>
        <w:t>. H</w:t>
      </w:r>
      <w:r w:rsidR="00A25B83">
        <w:rPr>
          <w:rFonts w:ascii="Times New Roman" w:hAnsi="Times New Roman"/>
          <w:sz w:val="24"/>
        </w:rPr>
        <w:t xml:space="preserve">asil analisis odds ratio yakni 14,211 artinya seseorang yang mengalami stres kerja berpotensi 14,211 kali berisiko terkena hipertensi hal ini sejalan dengan </w:t>
      </w:r>
      <w:r w:rsidR="00A25B83" w:rsidRPr="00425881">
        <w:rPr>
          <w:rFonts w:ascii="Times New Roman" w:hAnsi="Times New Roman"/>
          <w:sz w:val="24"/>
          <w:szCs w:val="24"/>
        </w:rPr>
        <w:t>p</w:t>
      </w:r>
      <w:r w:rsidR="00A25B83" w:rsidRPr="00425881">
        <w:rPr>
          <w:rFonts w:ascii="Times New Roman" w:hAnsi="Times New Roman"/>
          <w:color w:val="000000"/>
          <w:sz w:val="24"/>
          <w:szCs w:val="24"/>
        </w:rPr>
        <w:t>enelitian yang dilakukan oleh Li Rong dkk (2017) menyatakan bahwa</w:t>
      </w:r>
      <w:r w:rsidR="00A25B83" w:rsidRPr="00425881">
        <w:rPr>
          <w:rFonts w:ascii="Times New Roman" w:hAnsi="Times New Roman"/>
          <w:sz w:val="24"/>
          <w:szCs w:val="24"/>
        </w:rPr>
        <w:t xml:space="preserve"> peningkatan stres kerja dikaitkan dengan peningkatan risiko hipertensi </w:t>
      </w:r>
      <w:r w:rsidR="00A25B83" w:rsidRPr="00425881">
        <w:rPr>
          <w:rFonts w:ascii="Times New Roman" w:hAnsi="Times New Roman"/>
          <w:sz w:val="24"/>
        </w:rPr>
        <w:t>nilai chi-square = 9,812, p &lt; 0,01</w:t>
      </w:r>
      <w:r w:rsidR="00A25B83" w:rsidRPr="00425881">
        <w:rPr>
          <w:rFonts w:ascii="Times New Roman" w:hAnsi="Times New Roman"/>
          <w:sz w:val="24"/>
          <w:szCs w:val="24"/>
        </w:rPr>
        <w:t xml:space="preserve"> </w:t>
      </w:r>
      <w:r w:rsidR="00A25B83" w:rsidRPr="00425881">
        <w:rPr>
          <w:rFonts w:ascii="Times New Roman" w:hAnsi="Times New Roman"/>
          <w:sz w:val="24"/>
          <w:szCs w:val="24"/>
        </w:rPr>
        <w:fldChar w:fldCharType="begin" w:fldLock="1"/>
      </w:r>
      <w:r w:rsidR="00324571">
        <w:rPr>
          <w:rFonts w:ascii="Times New Roman" w:hAnsi="Times New Roman"/>
          <w:sz w:val="24"/>
          <w:szCs w:val="24"/>
        </w:rPr>
        <w:instrText>ADDIN CSL_CITATION {"citationItems":[{"id":"ITEM-1","itemData":{"DOI":"10.3390/ijerph14010001","ISBN":"1660-4601","ISSN":"16604601","PMID":"28025517","abstract":"The purpose of this study was to assess the major risk factors for hypertension in oil workers, and investigate the effect of occupational stress on the incidence of hypertension after controlling for other risk factors. A prospective cohort approach was used following enrollment of 1354 oil workers. The occupational stress experienced by oil workers was higher than for the general population in China. By the end of the cohort study, 231 new cases of hypertension among the oil workers had been diagnosed. The cumulative incidence of hypertension was 17.06%. There were 44, 112, and 75 workers who developed hypertension in the low, intermediate, and high occupational stress groups, which represented a 12.0%, 15.6%, and 20.3% cumulative incidence, respectively (chi-square value = 9.812, p &amp;lt; 0.01). Multivariate Cox proportional hazard model analysis showed that type of work, cigarette smoking, excess body weight, and obesity were risk factors for hypertension (p &amp;lt; 0.05). After risk factors such as type of work, cigarette smoking, alcohol consumption, and body mass index (BMI) were controlled, the hypertension risk (hazard ratio, HR) in the high occupational stress group was 1.549 (1.072–2.236) compared to the low exposure group, and 2.337 (1.191–4.585) in female subjects. Our study indicated that an increase in occupational stress was associated with an increased risk of hypertension after other factors were adjusted.","author":[{"dropping-particle":"","family":"Li","given":"Rong","non-dropping-particle":"","parse-names":false,"suffix":""},{"dropping-particle":"","family":"Gao","given":"Xiaoyan","non-dropping-particle":"","parse-names":false,"suffix":""},{"dropping-particle":"","family":"Liu","given":"Bo","non-dropping-particle":"","parse-names":false,"suffix":""},{"dropping-particle":"","family":"Ge","given":"Hua","non-dropping-particle":"","parse-names":false,"suffix":""},{"dropping-particle":"","family":"Ning","given":"Li","non-dropping-particle":"","parse-names":false,"suffix":""},{"dropping-particle":"","family":"Zhao","given":"Junling","non-dropping-particle":"","parse-names":false,"suffix":""},{"dropping-particle":"","family":"Liu","given":"Jiwen","non-dropping-particle":"","parse-names":false,"suffix":""}],"container-title":"International Journal of Environmental Research and Public Health","id":"ITEM-1","issue":"1","issued":{"date-parts":[["2017"]]},"title":"Prospective cohort study to elucidate the correlation between occupational stress and hypertension risk in oil workers from kelamayi city in the xinjiang uygur autonomous region of China","type":"article-journal","volume":"14"},"uris":["http://www.mendeley.com/documents/?uuid=ba8d86b4-b644-40ed-b855-d55e3a1fb8b6"]}],"mendeley":{"formattedCitation":"(5)","plainTextFormattedCitation":"(5)","previouslyFormattedCitation":"(5)"},"properties":{"noteIndex":0},"schema":"https://github.com/citation-style-language/schema/raw/master/csl-citation.json"}</w:instrText>
      </w:r>
      <w:r w:rsidR="00A25B83" w:rsidRPr="00425881">
        <w:rPr>
          <w:rFonts w:ascii="Times New Roman" w:hAnsi="Times New Roman"/>
          <w:sz w:val="24"/>
          <w:szCs w:val="24"/>
        </w:rPr>
        <w:fldChar w:fldCharType="separate"/>
      </w:r>
      <w:r w:rsidR="00324571" w:rsidRPr="00324571">
        <w:rPr>
          <w:rFonts w:ascii="Times New Roman" w:hAnsi="Times New Roman"/>
          <w:noProof/>
          <w:sz w:val="24"/>
          <w:szCs w:val="24"/>
        </w:rPr>
        <w:t>(5)</w:t>
      </w:r>
      <w:r w:rsidR="00A25B83" w:rsidRPr="00425881">
        <w:rPr>
          <w:rFonts w:ascii="Times New Roman" w:hAnsi="Times New Roman"/>
          <w:sz w:val="24"/>
          <w:szCs w:val="24"/>
        </w:rPr>
        <w:fldChar w:fldCharType="end"/>
      </w:r>
      <w:r w:rsidR="00A25B83" w:rsidRPr="00425881">
        <w:rPr>
          <w:rFonts w:ascii="Times New Roman" w:hAnsi="Times New Roman"/>
          <w:sz w:val="24"/>
          <w:szCs w:val="24"/>
        </w:rPr>
        <w:t>.</w:t>
      </w:r>
      <w:r w:rsidR="00A25B83">
        <w:rPr>
          <w:rFonts w:ascii="Times New Roman" w:hAnsi="Times New Roman"/>
          <w:sz w:val="24"/>
          <w:szCs w:val="24"/>
        </w:rPr>
        <w:t xml:space="preserve"> </w:t>
      </w:r>
    </w:p>
    <w:p w:rsidR="00A25B83" w:rsidRDefault="00A25B83" w:rsidP="00D74F2A">
      <w:pPr>
        <w:spacing w:after="0" w:line="240" w:lineRule="auto"/>
        <w:ind w:firstLine="284"/>
        <w:jc w:val="both"/>
        <w:rPr>
          <w:rFonts w:ascii="Times New Roman" w:hAnsi="Times New Roman"/>
          <w:sz w:val="24"/>
          <w:szCs w:val="24"/>
        </w:rPr>
      </w:pPr>
      <w:r>
        <w:rPr>
          <w:rFonts w:ascii="Times New Roman" w:hAnsi="Times New Roman"/>
          <w:sz w:val="24"/>
          <w:szCs w:val="24"/>
        </w:rPr>
        <w:t xml:space="preserve">Hipertensi disebabkan oleh beberapa faktor yaitu </w:t>
      </w:r>
      <w:r>
        <w:rPr>
          <w:rFonts w:ascii="Times New Roman" w:hAnsi="Times New Roman"/>
          <w:color w:val="000000"/>
          <w:sz w:val="24"/>
          <w:szCs w:val="24"/>
        </w:rPr>
        <w:t>yaitu umur, jenis kelamin,</w:t>
      </w:r>
      <w:r w:rsidRPr="00A633DF">
        <w:rPr>
          <w:rFonts w:ascii="Times New Roman" w:hAnsi="Times New Roman"/>
          <w:color w:val="000000"/>
          <w:sz w:val="24"/>
          <w:szCs w:val="24"/>
        </w:rPr>
        <w:t xml:space="preserve"> </w:t>
      </w:r>
      <w:r>
        <w:rPr>
          <w:rFonts w:ascii="Times New Roman" w:hAnsi="Times New Roman"/>
          <w:color w:val="000000"/>
          <w:sz w:val="24"/>
          <w:szCs w:val="24"/>
        </w:rPr>
        <w:t xml:space="preserve">genetik, </w:t>
      </w:r>
      <w:r w:rsidRPr="00A633DF">
        <w:rPr>
          <w:rFonts w:ascii="Times New Roman" w:hAnsi="Times New Roman"/>
          <w:color w:val="000000"/>
          <w:sz w:val="24"/>
          <w:szCs w:val="24"/>
        </w:rPr>
        <w:t xml:space="preserve">kebiasaan merokok, konsumsi serat, stres, aktivitas fisik, konsumsi garam, kegemukan, </w:t>
      </w:r>
      <w:r>
        <w:rPr>
          <w:rFonts w:ascii="Times New Roman" w:hAnsi="Times New Roman"/>
          <w:color w:val="000000"/>
          <w:sz w:val="24"/>
          <w:szCs w:val="24"/>
        </w:rPr>
        <w:t xml:space="preserve">dan </w:t>
      </w:r>
      <w:r w:rsidRPr="00A633DF">
        <w:rPr>
          <w:rFonts w:ascii="Times New Roman" w:hAnsi="Times New Roman"/>
          <w:color w:val="000000"/>
          <w:sz w:val="24"/>
          <w:szCs w:val="24"/>
        </w:rPr>
        <w:t>kebiasaan konsumsi alkoho</w:t>
      </w:r>
      <w:r>
        <w:rPr>
          <w:rFonts w:ascii="Times New Roman" w:hAnsi="Times New Roman"/>
          <w:color w:val="000000"/>
          <w:sz w:val="24"/>
          <w:szCs w:val="24"/>
        </w:rPr>
        <w:t xml:space="preserve">l </w:t>
      </w:r>
      <w:r>
        <w:rPr>
          <w:rFonts w:ascii="Times New Roman" w:hAnsi="Times New Roman"/>
          <w:color w:val="000000"/>
          <w:sz w:val="24"/>
          <w:szCs w:val="24"/>
        </w:rPr>
        <w:fldChar w:fldCharType="begin" w:fldLock="1"/>
      </w:r>
      <w:r w:rsidR="00324571">
        <w:rPr>
          <w:rFonts w:ascii="Times New Roman" w:hAnsi="Times New Roman"/>
          <w:color w:val="000000"/>
          <w:sz w:val="24"/>
          <w:szCs w:val="24"/>
        </w:rPr>
        <w:instrText>ADDIN CSL_CITATION {"citationItems":[{"id":"ITEM-1","itemData":{"author":[{"dropping-particle":"","family":"Riskesdas","given":"2013.","non-dropping-particle":"","parse-names":false,"suffix":""}],"container-title":"Riset kesehatan dasar","id":"ITEM-1","issued":{"date-parts":[["2013"]]},"title":"Riset Kesehatan Dasar","type":"article-journal"},"uris":["http://www.mendeley.com/documents/?uuid=cbf9c0d0-119e-48ea-823f-fe3a43984ca8"]}],"mendeley":{"formattedCitation":"(2)","plainTextFormattedCitation":"(2)","previouslyFormattedCitation":"(2)"},"properties":{"noteIndex":0},"schema":"https://github.com/citation-style-language/schema/raw/master/csl-citation.json"}</w:instrText>
      </w:r>
      <w:r>
        <w:rPr>
          <w:rFonts w:ascii="Times New Roman" w:hAnsi="Times New Roman"/>
          <w:color w:val="000000"/>
          <w:sz w:val="24"/>
          <w:szCs w:val="24"/>
        </w:rPr>
        <w:fldChar w:fldCharType="separate"/>
      </w:r>
      <w:r w:rsidR="00324571" w:rsidRPr="00324571">
        <w:rPr>
          <w:rFonts w:ascii="Times New Roman" w:hAnsi="Times New Roman"/>
          <w:noProof/>
          <w:color w:val="000000"/>
          <w:sz w:val="24"/>
          <w:szCs w:val="24"/>
        </w:rPr>
        <w:t>(2)</w:t>
      </w:r>
      <w:r>
        <w:rPr>
          <w:rFonts w:ascii="Times New Roman" w:hAnsi="Times New Roman"/>
          <w:color w:val="000000"/>
          <w:sz w:val="24"/>
          <w:szCs w:val="24"/>
        </w:rPr>
        <w:fldChar w:fldCharType="end"/>
      </w:r>
      <w:r>
        <w:rPr>
          <w:rFonts w:ascii="Times New Roman" w:hAnsi="Times New Roman"/>
          <w:color w:val="000000"/>
          <w:sz w:val="24"/>
          <w:szCs w:val="24"/>
        </w:rPr>
        <w:t xml:space="preserve">. </w:t>
      </w:r>
      <w:r>
        <w:rPr>
          <w:rFonts w:ascii="Times New Roman" w:hAnsi="Times New Roman"/>
          <w:sz w:val="24"/>
          <w:szCs w:val="24"/>
        </w:rPr>
        <w:t xml:space="preserve">Dari beberapa faktor tersebut adapun yang terjadi pada pedagang pasar yakni paling banyak pedagang pasar berusia 50 tahun, hal ini akan berpengaruh terhadap elastisitas pembuluh darah yang yang bisa menimbulkan hipertensi. Kejadian stres kerja juga berpengaruh terhadap kejadian hipertensi. </w:t>
      </w:r>
    </w:p>
    <w:p w:rsidR="00A25B83" w:rsidRPr="0061028B" w:rsidRDefault="00A25B83" w:rsidP="00D74F2A">
      <w:pPr>
        <w:spacing w:after="0" w:line="240" w:lineRule="auto"/>
        <w:ind w:firstLine="284"/>
        <w:jc w:val="both"/>
        <w:rPr>
          <w:rFonts w:ascii="Times New Roman" w:hAnsi="Times New Roman"/>
          <w:sz w:val="24"/>
          <w:szCs w:val="24"/>
        </w:rPr>
      </w:pPr>
      <w:r w:rsidRPr="00425881">
        <w:rPr>
          <w:rFonts w:ascii="Times New Roman" w:hAnsi="Times New Roman"/>
          <w:sz w:val="24"/>
          <w:szCs w:val="24"/>
        </w:rPr>
        <w:t xml:space="preserve">Stres Kerja adalah </w:t>
      </w:r>
      <w:r w:rsidRPr="00425881">
        <w:rPr>
          <w:rFonts w:ascii="Times New Roman" w:hAnsi="Times New Roman"/>
          <w:sz w:val="24"/>
        </w:rPr>
        <w:t xml:space="preserve"> faktor risiko masalah kesehatan yang menimbulkan gangguan penyakit psikologi</w:t>
      </w:r>
      <w:r>
        <w:rPr>
          <w:rFonts w:ascii="Times New Roman" w:hAnsi="Times New Roman"/>
          <w:sz w:val="24"/>
        </w:rPr>
        <w:t>s, perilaku, dan penyakit medis</w:t>
      </w:r>
      <w:r w:rsidRPr="00425881">
        <w:rPr>
          <w:rFonts w:ascii="Times New Roman" w:hAnsi="Times New Roman"/>
          <w:sz w:val="24"/>
        </w:rPr>
        <w:t xml:space="preserve"> </w:t>
      </w:r>
      <w:r w:rsidRPr="00425881">
        <w:rPr>
          <w:rFonts w:ascii="Times New Roman" w:hAnsi="Times New Roman"/>
          <w:sz w:val="24"/>
        </w:rPr>
        <w:fldChar w:fldCharType="begin" w:fldLock="1"/>
      </w:r>
      <w:r w:rsidR="00324571">
        <w:rPr>
          <w:rFonts w:ascii="Times New Roman" w:hAnsi="Times New Roman"/>
          <w:sz w:val="24"/>
        </w:rPr>
        <w:instrText>ADDIN CSL_CITATION {"citationItems":[{"id":"ITEM-1","itemData":{"DOI":"10.3390/ijerph13050459","ISSN":"16604601","PMID":"27136575","abstract":"Occupational stress is a known health risk for a range of psychological, behavioral, and medical disorders and diseases. Organizations and individuals can mitigate these disorders through preventive stress management and enhanced wellbeing. This article addresses, first, the known health risk evidence related to occupational stress; second, the use of preventive stress management in organizations as the framework for intervention; and third, the emerging domain of enhancing wellbeing, which strengthens the individual. Premature death and disability along with chronic suffering from occupational stress are not inevitable, despite being known outcome risks.","author":[{"dropping-particle":"","family":"Quick","given":"James Campbell","non-dropping-particle":"","parse-names":false,"suffix":""},{"dropping-particle":"","family":"Henderson","given":"Demetria F","non-dropping-particle":"","parse-names":false,"suffix":""}],"container-title":"International Journal of Environmental Research and Public Health","id":"ITEM-1","issue":"5","issued":{"date-parts":[["2016"]]},"page":"1-11","title":"Occupational stress: Preventing suffering, enhancing wellbeing","type":"article-journal","volume":"13"},"uris":["http://www.mendeley.com/documents/?uuid=c32609d5-e4bf-4bdb-b9e7-ecb90b425a90"]}],"mendeley":{"formattedCitation":"(6)","plainTextFormattedCitation":"(6)","previouslyFormattedCitation":"(6)"},"properties":{"noteIndex":0},"schema":"https://github.com/citation-style-language/schema/raw/master/csl-citation.json"}</w:instrText>
      </w:r>
      <w:r w:rsidRPr="00425881">
        <w:rPr>
          <w:rFonts w:ascii="Times New Roman" w:hAnsi="Times New Roman"/>
          <w:sz w:val="24"/>
        </w:rPr>
        <w:fldChar w:fldCharType="separate"/>
      </w:r>
      <w:r w:rsidR="00324571" w:rsidRPr="00324571">
        <w:rPr>
          <w:rFonts w:ascii="Times New Roman" w:hAnsi="Times New Roman"/>
          <w:noProof/>
          <w:sz w:val="24"/>
        </w:rPr>
        <w:t>(6)</w:t>
      </w:r>
      <w:r w:rsidRPr="00425881">
        <w:rPr>
          <w:rFonts w:ascii="Times New Roman" w:hAnsi="Times New Roman"/>
          <w:sz w:val="24"/>
        </w:rPr>
        <w:fldChar w:fldCharType="end"/>
      </w:r>
      <w:r>
        <w:rPr>
          <w:rFonts w:ascii="Times New Roman" w:hAnsi="Times New Roman"/>
          <w:sz w:val="24"/>
        </w:rPr>
        <w:t xml:space="preserve">. </w:t>
      </w:r>
      <w:r>
        <w:rPr>
          <w:rFonts w:ascii="Times New Roman" w:hAnsi="Times New Roman"/>
          <w:sz w:val="24"/>
          <w:szCs w:val="24"/>
        </w:rPr>
        <w:t xml:space="preserve">Keadaan stres yang berlangsung </w:t>
      </w:r>
      <w:r>
        <w:rPr>
          <w:rFonts w:ascii="Times New Roman" w:hAnsi="Times New Roman"/>
          <w:sz w:val="24"/>
          <w:szCs w:val="24"/>
        </w:rPr>
        <w:lastRenderedPageBreak/>
        <w:t xml:space="preserve">lama akan memicu hormon stres dalam tubuh seperti efineprin yang bisa menimbulkan hipertensi. </w:t>
      </w:r>
      <w:r w:rsidRPr="00425881">
        <w:rPr>
          <w:rFonts w:ascii="Times New Roman" w:hAnsi="Times New Roman"/>
          <w:sz w:val="24"/>
          <w:szCs w:val="24"/>
        </w:rPr>
        <w:t xml:space="preserve">Hasil penelitian Canggih Putranto 2013 sebesar 55.44% responden menjawab gangguan kondisi tubuh sebagai dampak yang timbul akibat stres kerja </w:t>
      </w:r>
      <w:r w:rsidRPr="00425881">
        <w:rPr>
          <w:rFonts w:ascii="Times New Roman" w:hAnsi="Times New Roman"/>
          <w:sz w:val="24"/>
          <w:szCs w:val="24"/>
        </w:rPr>
        <w:fldChar w:fldCharType="begin" w:fldLock="1"/>
      </w:r>
      <w:r w:rsidR="00CF2ACF">
        <w:rPr>
          <w:rFonts w:ascii="Times New Roman" w:hAnsi="Times New Roman"/>
          <w:sz w:val="24"/>
          <w:szCs w:val="24"/>
        </w:rPr>
        <w:instrText>ADDIN CSL_CITATION {"citationItems":[{"id":"ITEM-1","itemData":{"abstract":"Fenomena stres kerja didasarkan pada penelitian yang dilakukan di dunia barat. Sementara itu budaya mempengaruhi pemahaman dan pola perilaku individu di dalamnya. Selain itu juga terdapat perbedaan mendasar antara budaya barat dengan budaya Jawa. Tujuan dari penelitian ini adalah untuk mendefinisikan stres kerja, mengetahui faktor-faktor apa saja yang mempengaruhi stres kerja, gejala apakah yang muncul karena stres, dan dampak stres yang ditimbulkan terhadap kinerja guru bersuku Jawa. Responden berjumlah 487 dengan karakteristik guru PNS dan non PNS bersuku Jawa yang berasal dari berbagai provinsi di pulau Jawa. Penelitian yang digunakan adalah mixed method atau penelitian campuran. Hasil penelitian menunjukkan persentase sebesar 30.60% responden mendefinisikan stres kerja adalah kejenuhan kerja. Sebesar 33.61% responden menganggap faktor utama penyebab stres adalah karena beban pekerjaan. Sebesar 50,19% responden menjawab coping stres yang dilakukan adalah dengan melakukan kegiatan positif. Sebesar 55.44% responden menjawab gangguan kondisi tubuh sebagai dampak yang timbul akibat stres kerja. Abstract","author":[{"dropping-particle":"","family":"Putranto","given":"Canggih","non-dropping-particle":"","parse-names":false,"suffix":""}],"container-title":"Journal of Sosial and Industrial Psychology","id":"ITEM-1","issue":"1","issued":{"date-parts":[["2013"]]},"page":"64-68","title":"Faktor -Faktor Yang Mempengaruhi Stres Kerja : Studi Pada Guru Bersuku Jawa","type":"article-journal","volume":"2"},"uris":["http://www.mendeley.com/documents/?uuid=9fd75144-df15-45c9-95aa-6cd01d7f3c25"]}],"mendeley":{"formattedCitation":"(11)","plainTextFormattedCitation":"(11)","previouslyFormattedCitation":"(7)"},"properties":{"noteIndex":0},"schema":"https://github.com/citation-style-language/schema/raw/master/csl-citation.json"}</w:instrText>
      </w:r>
      <w:r w:rsidRPr="00425881">
        <w:rPr>
          <w:rFonts w:ascii="Times New Roman" w:hAnsi="Times New Roman"/>
          <w:sz w:val="24"/>
          <w:szCs w:val="24"/>
        </w:rPr>
        <w:fldChar w:fldCharType="separate"/>
      </w:r>
      <w:r w:rsidR="00CF2ACF" w:rsidRPr="00CF2ACF">
        <w:rPr>
          <w:rFonts w:ascii="Times New Roman" w:hAnsi="Times New Roman"/>
          <w:noProof/>
          <w:sz w:val="24"/>
          <w:szCs w:val="24"/>
        </w:rPr>
        <w:t>(11)</w:t>
      </w:r>
      <w:r w:rsidRPr="00425881">
        <w:rPr>
          <w:rFonts w:ascii="Times New Roman" w:hAnsi="Times New Roman"/>
          <w:sz w:val="24"/>
          <w:szCs w:val="24"/>
        </w:rPr>
        <w:fldChar w:fldCharType="end"/>
      </w:r>
      <w:r w:rsidRPr="00425881">
        <w:rPr>
          <w:rFonts w:ascii="Times New Roman" w:hAnsi="Times New Roman"/>
          <w:sz w:val="24"/>
          <w:szCs w:val="24"/>
        </w:rPr>
        <w:t xml:space="preserve">.  </w:t>
      </w:r>
      <w:r>
        <w:rPr>
          <w:rFonts w:ascii="Times New Roman" w:hAnsi="Times New Roman"/>
          <w:sz w:val="24"/>
          <w:szCs w:val="24"/>
        </w:rPr>
        <w:t xml:space="preserve">Mekanisme utama yang digunakan dalam menghadapi stresor dikontrol oleh medulla oblongata, formasi retikular dan kelenjar hipofisis. Medulla oblongata mengontrol fungsi vilat tubuh seperti pernapasan, frekuensi jantung dan tekanan darah. </w:t>
      </w:r>
      <w:r w:rsidRPr="00425881">
        <w:rPr>
          <w:rFonts w:ascii="Times New Roman" w:hAnsi="Times New Roman"/>
          <w:sz w:val="24"/>
          <w:szCs w:val="24"/>
        </w:rPr>
        <w:t>Streso</w:t>
      </w:r>
      <w:r>
        <w:rPr>
          <w:rFonts w:ascii="Times New Roman" w:hAnsi="Times New Roman"/>
          <w:sz w:val="24"/>
          <w:szCs w:val="24"/>
        </w:rPr>
        <w:t>r meningkatkan kadar hormon</w:t>
      </w:r>
      <w:r w:rsidRPr="00425881">
        <w:rPr>
          <w:rFonts w:ascii="Times New Roman" w:hAnsi="Times New Roman"/>
          <w:sz w:val="24"/>
          <w:szCs w:val="24"/>
        </w:rPr>
        <w:t xml:space="preserve"> seperti epinefrin dan norepinefrin yang menyebabkan terjadinya kontriksi pembuluh darah </w:t>
      </w:r>
      <w:r w:rsidRPr="00425881">
        <w:rPr>
          <w:rFonts w:ascii="Times New Roman" w:hAnsi="Times New Roman"/>
          <w:sz w:val="24"/>
          <w:szCs w:val="24"/>
        </w:rPr>
        <w:fldChar w:fldCharType="begin" w:fldLock="1"/>
      </w:r>
      <w:r w:rsidR="00CF2ACF">
        <w:rPr>
          <w:rFonts w:ascii="Times New Roman" w:hAnsi="Times New Roman"/>
          <w:sz w:val="24"/>
          <w:szCs w:val="24"/>
        </w:rPr>
        <w:instrText>ADDIN CSL_CITATION {"citationItems":[{"id":"ITEM-1","itemData":{"author":[{"dropping-particle":"","family":"Price","given":"Sylvia A.","non-dropping-particle":"","parse-names":false,"suffix":""},{"dropping-particle":"","family":"Wilson","given":"Lorraine M.","non-dropping-particle":"","parse-names":false,"suffix":""}],"edition":"Edisi 6","editor":[{"dropping-particle":"","family":"Hartanto","given":"dr. Huriawati","non-dropping-particle":"","parse-names":false,"suffix":""},{"dropping-particle":"","family":"Susi","given":"dr. Natalia","non-dropping-particle":"","parse-names":false,"suffix":""},{"dropping-particle":"","family":"Wulansari","given":"dr. Pita","non-dropping-particle":"","parse-names":false,"suffix":""},{"dropping-particle":"","family":"dr. Dewi Asih Mahanani","given":"","non-dropping-particle":"","parse-names":false,"suffix":""}],"id":"ITEM-1","issued":{"date-parts":[["2006"]]},"number-of-pages":"583","publisher":"Buku Kedokteran EGC","publisher-place":"Jakarta","title":"Patofisiologi Konsep Klinis Proses - Proses Penyakit","type":"book"},"uris":["http://www.mendeley.com/documents/?uuid=98ccc858-bdd2-4b62-b24f-577693101397","http://www.mendeley.com/documents/?uuid=68e90d25-43ba-4321-bee6-9c3440518f53"]}],"mendeley":{"formattedCitation":"(12)","manualFormatting":"(Price and Wilson, 2006)","plainTextFormattedCitation":"(12)","previouslyFormattedCitation":"(8)"},"properties":{"noteIndex":0},"schema":"https://github.com/citation-style-language/schema/raw/master/csl-citation.json"}</w:instrText>
      </w:r>
      <w:r w:rsidRPr="00425881">
        <w:rPr>
          <w:rFonts w:ascii="Times New Roman" w:hAnsi="Times New Roman"/>
          <w:sz w:val="24"/>
          <w:szCs w:val="24"/>
        </w:rPr>
        <w:fldChar w:fldCharType="separate"/>
      </w:r>
      <w:r w:rsidRPr="00425881">
        <w:rPr>
          <w:rFonts w:ascii="Times New Roman" w:hAnsi="Times New Roman"/>
          <w:noProof/>
          <w:sz w:val="24"/>
          <w:szCs w:val="24"/>
        </w:rPr>
        <w:t>(Price and Wilson, 2006)</w:t>
      </w:r>
      <w:r w:rsidRPr="00425881">
        <w:rPr>
          <w:rFonts w:ascii="Times New Roman" w:hAnsi="Times New Roman"/>
          <w:sz w:val="24"/>
          <w:szCs w:val="24"/>
        </w:rPr>
        <w:fldChar w:fldCharType="end"/>
      </w:r>
      <w:r w:rsidRPr="00425881">
        <w:rPr>
          <w:rFonts w:ascii="Times New Roman" w:hAnsi="Times New Roman"/>
          <w:sz w:val="24"/>
          <w:szCs w:val="24"/>
        </w:rPr>
        <w:t xml:space="preserve">. Vasokonstriksi merangsang pengeluaran renin akibat penurunan aliran darah ke ginjal. Sekresi renin akan merangsang pelepasan angiotensin I yang kemudian diubah menjadi angitensin II dan merangsang korteks adrenal mengeluarkan aldosteron. Hormon aldosteron akan menyebabkan retensi natrium dan air oleh tubulus ginjal sehingga meningkatkan volume </w:t>
      </w:r>
      <w:r>
        <w:rPr>
          <w:rFonts w:ascii="Times New Roman" w:hAnsi="Times New Roman"/>
          <w:sz w:val="24"/>
          <w:szCs w:val="24"/>
        </w:rPr>
        <w:t xml:space="preserve">intravascular yang berpengaruh terhadap kenaikan tekanan darah seseorang </w:t>
      </w:r>
      <w:r w:rsidRPr="00425881">
        <w:rPr>
          <w:rFonts w:ascii="Times New Roman" w:hAnsi="Times New Roman"/>
          <w:sz w:val="24"/>
          <w:szCs w:val="24"/>
        </w:rPr>
        <w:t xml:space="preserve"> </w:t>
      </w:r>
      <w:r w:rsidRPr="00425881">
        <w:rPr>
          <w:rFonts w:ascii="Times New Roman" w:hAnsi="Times New Roman"/>
          <w:sz w:val="24"/>
          <w:szCs w:val="24"/>
        </w:rPr>
        <w:fldChar w:fldCharType="begin" w:fldLock="1"/>
      </w:r>
      <w:r w:rsidR="00CF2ACF">
        <w:rPr>
          <w:rFonts w:ascii="Times New Roman" w:hAnsi="Times New Roman"/>
          <w:sz w:val="24"/>
          <w:szCs w:val="24"/>
        </w:rPr>
        <w:instrText>ADDIN CSL_CITATION {"citationItems":[{"id":"ITEM-1","itemData":{"author":[{"dropping-particle":"","family":"Price","given":"Sylvia A.","non-dropping-particle":"","parse-names":false,"suffix":""},{"dropping-particle":"","family":"Wilson","given":"Lorraine M.","non-dropping-particle":"","parse-names":false,"suffix":""}],"edition":"Edisi 6","editor":[{"dropping-particle":"","family":"Hartanto","given":"dr. Huriawati","non-dropping-particle":"","parse-names":false,"suffix":""},{"dropping-particle":"","family":"Susi","given":"dr. Natalia","non-dropping-particle":"","parse-names":false,"suffix":""},{"dropping-particle":"","family":"Wulansari","given":"dr. Pita","non-dropping-particle":"","parse-names":false,"suffix":""},{"dropping-particle":"","family":"dr. Dewi Asih Mahanani","given":"","non-dropping-particle":"","parse-names":false,"suffix":""}],"id":"ITEM-1","issued":{"date-parts":[["2006"]]},"number-of-pages":"583","publisher":"Buku Kedokteran EGC","publisher-place":"Jakarta","title":"Patofisiologi Konsep Klinis Proses - Proses Penyakit","type":"book"},"uris":["http://www.mendeley.com/documents/?uuid=98ccc858-bdd2-4b62-b24f-577693101397","http://www.mendeley.com/documents/?uuid=68e90d25-43ba-4321-bee6-9c3440518f53"]}],"mendeley":{"formattedCitation":"(12)","manualFormatting":"(Price and Wilson, 2006","plainTextFormattedCitation":"(12)","previouslyFormattedCitation":"(8)"},"properties":{"noteIndex":0},"schema":"https://github.com/citation-style-language/schema/raw/master/csl-citation.json"}</w:instrText>
      </w:r>
      <w:r w:rsidRPr="00425881">
        <w:rPr>
          <w:rFonts w:ascii="Times New Roman" w:hAnsi="Times New Roman"/>
          <w:sz w:val="24"/>
          <w:szCs w:val="24"/>
        </w:rPr>
        <w:fldChar w:fldCharType="separate"/>
      </w:r>
      <w:r w:rsidRPr="00425881">
        <w:rPr>
          <w:rFonts w:ascii="Times New Roman" w:hAnsi="Times New Roman"/>
          <w:noProof/>
          <w:sz w:val="24"/>
          <w:szCs w:val="24"/>
        </w:rPr>
        <w:t>(Price and Wilson, 2006</w:t>
      </w:r>
      <w:r w:rsidRPr="00425881">
        <w:rPr>
          <w:rFonts w:ascii="Times New Roman" w:hAnsi="Times New Roman"/>
          <w:sz w:val="24"/>
          <w:szCs w:val="24"/>
        </w:rPr>
        <w:fldChar w:fldCharType="end"/>
      </w:r>
      <w:r w:rsidRPr="00425881">
        <w:rPr>
          <w:rFonts w:ascii="Times New Roman" w:hAnsi="Times New Roman"/>
          <w:sz w:val="24"/>
          <w:szCs w:val="24"/>
        </w:rPr>
        <w:t xml:space="preserve">; </w:t>
      </w:r>
      <w:r w:rsidRPr="00425881">
        <w:rPr>
          <w:rFonts w:ascii="Times New Roman" w:hAnsi="Times New Roman"/>
          <w:sz w:val="24"/>
          <w:szCs w:val="24"/>
        </w:rPr>
        <w:fldChar w:fldCharType="begin" w:fldLock="1"/>
      </w:r>
      <w:r w:rsidR="00CF2ACF">
        <w:rPr>
          <w:rFonts w:ascii="Times New Roman" w:hAnsi="Times New Roman"/>
          <w:sz w:val="24"/>
          <w:szCs w:val="24"/>
        </w:rPr>
        <w:instrText>ADDIN CSL_CITATION {"citationItems":[{"id":"ITEM-1","itemData":{"author":[{"dropping-particle":"","family":"Smeltzer","given":"Suzane C","non-dropping-particle":"","parse-names":false,"suffix":""},{"dropping-particle":"","family":"Bare","given":"Brenda G","non-dropping-particle":"","parse-names":false,"suffix":""}],"id":"ITEM-1","issued":{"date-parts":[["2002"]]},"publisher":"EGC","publisher-place":"Jakarta","title":"Buku Ajar Keperawatan Medikal-Bedah","type":"book"},"uris":["http://www.mendeley.com/documents/?uuid=ec1ef99e-f407-4966-a05c-6f230d0eeb16","http://www.mendeley.com/documents/?uuid=baa7a1a7-5057-45a2-bbb3-bd7c8270c49a"]}],"mendeley":{"formattedCitation":"(13)","manualFormatting":"Smeltzer and Bare, 2002)","plainTextFormattedCitation":"(13)","previouslyFormattedCitation":"(9)"},"properties":{"noteIndex":0},"schema":"https://github.com/citation-style-language/schema/raw/master/csl-citation.json"}</w:instrText>
      </w:r>
      <w:r w:rsidRPr="00425881">
        <w:rPr>
          <w:rFonts w:ascii="Times New Roman" w:hAnsi="Times New Roman"/>
          <w:sz w:val="24"/>
          <w:szCs w:val="24"/>
        </w:rPr>
        <w:fldChar w:fldCharType="separate"/>
      </w:r>
      <w:r w:rsidRPr="00425881">
        <w:rPr>
          <w:rFonts w:ascii="Times New Roman" w:hAnsi="Times New Roman"/>
          <w:noProof/>
          <w:sz w:val="24"/>
          <w:szCs w:val="24"/>
        </w:rPr>
        <w:t>Smeltzer and Bare, 2002)</w:t>
      </w:r>
      <w:r w:rsidRPr="00425881">
        <w:rPr>
          <w:rFonts w:ascii="Times New Roman" w:hAnsi="Times New Roman"/>
          <w:sz w:val="24"/>
          <w:szCs w:val="24"/>
        </w:rPr>
        <w:fldChar w:fldCharType="end"/>
      </w:r>
      <w:r>
        <w:rPr>
          <w:rFonts w:ascii="Times New Roman" w:hAnsi="Times New Roman"/>
          <w:sz w:val="24"/>
          <w:szCs w:val="24"/>
        </w:rPr>
        <w:t>.</w:t>
      </w:r>
      <w:r w:rsidRPr="00425881">
        <w:rPr>
          <w:rFonts w:ascii="Times New Roman" w:hAnsi="Times New Roman"/>
          <w:sz w:val="24"/>
          <w:szCs w:val="24"/>
        </w:rPr>
        <w:t xml:space="preserve"> </w:t>
      </w:r>
    </w:p>
    <w:p w:rsidR="00A25B83" w:rsidRDefault="00A25B83" w:rsidP="00D74F2A">
      <w:pPr>
        <w:spacing w:after="0" w:line="240" w:lineRule="auto"/>
        <w:ind w:firstLine="284"/>
        <w:jc w:val="both"/>
        <w:rPr>
          <w:rFonts w:ascii="Times New Roman" w:hAnsi="Times New Roman"/>
          <w:sz w:val="24"/>
          <w:szCs w:val="24"/>
        </w:rPr>
      </w:pPr>
      <w:r>
        <w:rPr>
          <w:rFonts w:ascii="Times New Roman" w:hAnsi="Times New Roman"/>
          <w:sz w:val="24"/>
          <w:szCs w:val="24"/>
        </w:rPr>
        <w:t>UPT Kesma Sukawati II telah menjalankan program UKK (Unit Kesehatan Kerja) yang berfokus pada penanggulangan penyakit hipertensi dan diabetes di pasar tradisional. Program UKK berlangsung setiap bulan di pasar tradisional namun UPT Kesmas Sukawati II baru memegang 1 pasar saja sebagai wilayah binaan, tidak menyasar seluruh pasar tradisional yang berada wilayah kerja UPT Kesmas Sukawati II.</w:t>
      </w:r>
    </w:p>
    <w:p w:rsidR="00A52B09" w:rsidRPr="00A52B09" w:rsidRDefault="00A52B09" w:rsidP="00D74F2A">
      <w:pPr>
        <w:pStyle w:val="ListParagraph"/>
        <w:spacing w:after="0" w:line="240" w:lineRule="auto"/>
        <w:ind w:left="0" w:firstLine="284"/>
        <w:jc w:val="both"/>
        <w:rPr>
          <w:rFonts w:ascii="Times New Roman" w:eastAsia="Calibri" w:hAnsi="Times New Roman"/>
          <w:color w:val="000000"/>
          <w:sz w:val="24"/>
          <w:szCs w:val="24"/>
          <w:lang w:val="en-US"/>
        </w:rPr>
      </w:pPr>
    </w:p>
    <w:p w:rsidR="00A52B09" w:rsidRPr="00A52B09" w:rsidRDefault="00A52B09" w:rsidP="00A52B09">
      <w:pPr>
        <w:spacing w:after="0" w:line="240" w:lineRule="auto"/>
        <w:contextualSpacing/>
        <w:jc w:val="both"/>
        <w:rPr>
          <w:rFonts w:ascii="Times New Roman" w:hAnsi="Times New Roman"/>
          <w:sz w:val="24"/>
          <w:szCs w:val="24"/>
          <w:lang w:val="en-US"/>
        </w:rPr>
      </w:pPr>
      <w:r w:rsidRPr="00A52B09">
        <w:rPr>
          <w:rFonts w:ascii="Times New Roman" w:hAnsi="Times New Roman"/>
          <w:b/>
          <w:bCs/>
          <w:spacing w:val="-1"/>
          <w:sz w:val="24"/>
          <w:szCs w:val="24"/>
          <w:lang w:val="en-US"/>
        </w:rPr>
        <w:t>SIMPULAN</w:t>
      </w:r>
    </w:p>
    <w:p w:rsidR="001D00DB" w:rsidRDefault="001D00DB" w:rsidP="00D74F2A">
      <w:pPr>
        <w:spacing w:after="0" w:line="240" w:lineRule="auto"/>
        <w:ind w:firstLine="284"/>
        <w:jc w:val="both"/>
        <w:rPr>
          <w:rFonts w:ascii="Times New Roman" w:hAnsi="Times New Roman"/>
          <w:sz w:val="24"/>
          <w:szCs w:val="24"/>
        </w:rPr>
      </w:pPr>
      <w:r>
        <w:rPr>
          <w:rFonts w:ascii="Times New Roman" w:hAnsi="Times New Roman"/>
          <w:sz w:val="24"/>
          <w:szCs w:val="24"/>
        </w:rPr>
        <w:t xml:space="preserve">Berdasarkan hasil penelitian dan pembahasan tentang stres kerja dengan kejadian hipertensi pada pedagang pasar tradisional di wilayah Kerja UPT Kesmas Sukawati II tahun 2019 terhadap 161 responden dapat disimpulkan sebagai berikut ; </w:t>
      </w:r>
      <w:r>
        <w:rPr>
          <w:rFonts w:ascii="Times New Roman" w:hAnsi="Times New Roman"/>
          <w:sz w:val="24"/>
        </w:rPr>
        <w:t xml:space="preserve">Pedagang pasar sebagian besar 42,9% berusia 40-49 tahun, dan paling banyak </w:t>
      </w:r>
      <w:r>
        <w:rPr>
          <w:rFonts w:ascii="Times New Roman" w:hAnsi="Times New Roman"/>
          <w:sz w:val="24"/>
          <w:szCs w:val="24"/>
        </w:rPr>
        <w:t>pedagang pasar tradisional</w:t>
      </w:r>
      <w:r>
        <w:rPr>
          <w:rFonts w:ascii="Times New Roman" w:hAnsi="Times New Roman"/>
          <w:sz w:val="24"/>
        </w:rPr>
        <w:t xml:space="preserve"> berusia </w:t>
      </w:r>
      <w:r>
        <w:rPr>
          <w:rFonts w:ascii="Times New Roman" w:hAnsi="Times New Roman"/>
          <w:sz w:val="24"/>
        </w:rPr>
        <w:lastRenderedPageBreak/>
        <w:t xml:space="preserve">50 tahun, sebagian besar </w:t>
      </w:r>
      <w:r>
        <w:rPr>
          <w:rFonts w:ascii="Times New Roman" w:hAnsi="Times New Roman"/>
          <w:sz w:val="24"/>
          <w:szCs w:val="24"/>
        </w:rPr>
        <w:t xml:space="preserve">pedagang pasar berjenis kelamin perempuan yaitu 62,7%, </w:t>
      </w:r>
      <w:r w:rsidRPr="00D76568">
        <w:rPr>
          <w:rFonts w:ascii="Times New Roman" w:hAnsi="Times New Roman"/>
          <w:sz w:val="24"/>
          <w:szCs w:val="24"/>
        </w:rPr>
        <w:t>sebagian besar klien hipertensi berpendidikan terakhir</w:t>
      </w:r>
      <w:r>
        <w:rPr>
          <w:rFonts w:ascii="Times New Roman" w:hAnsi="Times New Roman"/>
          <w:sz w:val="24"/>
          <w:szCs w:val="24"/>
        </w:rPr>
        <w:t xml:space="preserve"> SMA/SMK yaitu 52,8% atau sebanyak 85 orang; Ada </w:t>
      </w:r>
      <w:r w:rsidRPr="00DD276A">
        <w:rPr>
          <w:rFonts w:ascii="Times New Roman" w:hAnsi="Times New Roman"/>
          <w:sz w:val="24"/>
          <w:szCs w:val="24"/>
        </w:rPr>
        <w:t xml:space="preserve">hubungan yang bermakna antara </w:t>
      </w:r>
      <w:r>
        <w:rPr>
          <w:rFonts w:ascii="Times New Roman" w:hAnsi="Times New Roman"/>
          <w:sz w:val="24"/>
          <w:szCs w:val="24"/>
        </w:rPr>
        <w:t>stress kerja</w:t>
      </w:r>
      <w:r w:rsidRPr="00DD276A">
        <w:rPr>
          <w:rFonts w:ascii="Times New Roman" w:hAnsi="Times New Roman"/>
          <w:sz w:val="24"/>
          <w:szCs w:val="24"/>
        </w:rPr>
        <w:t xml:space="preserve"> dengan </w:t>
      </w:r>
      <w:r>
        <w:rPr>
          <w:rFonts w:ascii="Times New Roman" w:hAnsi="Times New Roman"/>
          <w:sz w:val="24"/>
          <w:szCs w:val="24"/>
        </w:rPr>
        <w:t xml:space="preserve">kejadian </w:t>
      </w:r>
      <w:r w:rsidRPr="00DD276A">
        <w:rPr>
          <w:rFonts w:ascii="Times New Roman" w:hAnsi="Times New Roman"/>
          <w:sz w:val="24"/>
          <w:szCs w:val="24"/>
        </w:rPr>
        <w:t xml:space="preserve">hipertensi </w:t>
      </w:r>
      <w:r>
        <w:rPr>
          <w:rFonts w:ascii="Times New Roman" w:hAnsi="Times New Roman"/>
          <w:sz w:val="24"/>
          <w:szCs w:val="24"/>
        </w:rPr>
        <w:t xml:space="preserve">pada pedagang pasar tradisional </w:t>
      </w:r>
      <w:r w:rsidRPr="00DD276A">
        <w:rPr>
          <w:rFonts w:ascii="Times New Roman" w:hAnsi="Times New Roman"/>
          <w:sz w:val="24"/>
          <w:szCs w:val="24"/>
        </w:rPr>
        <w:t xml:space="preserve">di </w:t>
      </w:r>
      <w:r>
        <w:rPr>
          <w:rFonts w:ascii="Times New Roman" w:hAnsi="Times New Roman"/>
          <w:sz w:val="24"/>
          <w:szCs w:val="24"/>
        </w:rPr>
        <w:t xml:space="preserve">wilayah kerja UPT Kesmas Sukawati II </w:t>
      </w:r>
      <w:r w:rsidRPr="00DD276A">
        <w:rPr>
          <w:rFonts w:ascii="Times New Roman" w:hAnsi="Times New Roman"/>
          <w:sz w:val="24"/>
          <w:szCs w:val="24"/>
        </w:rPr>
        <w:t>Tahun 201</w:t>
      </w:r>
      <w:r>
        <w:rPr>
          <w:rFonts w:ascii="Times New Roman" w:hAnsi="Times New Roman"/>
          <w:sz w:val="24"/>
          <w:szCs w:val="24"/>
        </w:rPr>
        <w:t xml:space="preserve">9 dengan nilai p = 0,000 dengan odds ratio 14,211 </w:t>
      </w:r>
    </w:p>
    <w:p w:rsidR="001D00DB" w:rsidRPr="000319A9" w:rsidRDefault="001D00DB" w:rsidP="001D00DB">
      <w:pPr>
        <w:spacing w:after="0" w:line="240" w:lineRule="auto"/>
        <w:ind w:firstLine="426"/>
        <w:jc w:val="both"/>
        <w:rPr>
          <w:rFonts w:ascii="Times New Roman" w:hAnsi="Times New Roman"/>
          <w:sz w:val="24"/>
          <w:szCs w:val="24"/>
        </w:rPr>
      </w:pPr>
    </w:p>
    <w:p w:rsidR="00A52B09" w:rsidRPr="00A52B09" w:rsidRDefault="00A52B09" w:rsidP="00A52B09">
      <w:pPr>
        <w:spacing w:after="0" w:line="240" w:lineRule="auto"/>
        <w:rPr>
          <w:rFonts w:ascii="Times New Roman" w:hAnsi="Times New Roman"/>
          <w:sz w:val="24"/>
          <w:szCs w:val="24"/>
        </w:rPr>
      </w:pPr>
      <w:r w:rsidRPr="00A52B09">
        <w:rPr>
          <w:rFonts w:ascii="Times New Roman" w:hAnsi="Times New Roman"/>
          <w:b/>
          <w:bCs/>
          <w:color w:val="000000"/>
          <w:sz w:val="24"/>
          <w:szCs w:val="24"/>
        </w:rPr>
        <w:t>U</w:t>
      </w:r>
      <w:r w:rsidRPr="00A52B09">
        <w:rPr>
          <w:rFonts w:ascii="Times New Roman" w:hAnsi="Times New Roman"/>
          <w:b/>
          <w:bCs/>
          <w:color w:val="000000"/>
          <w:spacing w:val="5"/>
          <w:sz w:val="24"/>
          <w:szCs w:val="24"/>
        </w:rPr>
        <w:t>C</w:t>
      </w:r>
      <w:r w:rsidRPr="00A52B09">
        <w:rPr>
          <w:rFonts w:ascii="Times New Roman" w:hAnsi="Times New Roman"/>
          <w:b/>
          <w:bCs/>
          <w:color w:val="000000"/>
          <w:spacing w:val="-5"/>
          <w:sz w:val="24"/>
          <w:szCs w:val="24"/>
        </w:rPr>
        <w:t>A</w:t>
      </w:r>
      <w:r w:rsidRPr="00A52B09">
        <w:rPr>
          <w:rFonts w:ascii="Times New Roman" w:hAnsi="Times New Roman"/>
          <w:b/>
          <w:bCs/>
          <w:color w:val="000000"/>
          <w:spacing w:val="4"/>
          <w:sz w:val="24"/>
          <w:szCs w:val="24"/>
        </w:rPr>
        <w:t>P</w:t>
      </w:r>
      <w:r w:rsidRPr="00A52B09">
        <w:rPr>
          <w:rFonts w:ascii="Times New Roman" w:hAnsi="Times New Roman"/>
          <w:b/>
          <w:bCs/>
          <w:color w:val="000000"/>
          <w:spacing w:val="-5"/>
          <w:sz w:val="24"/>
          <w:szCs w:val="24"/>
        </w:rPr>
        <w:t>A</w:t>
      </w:r>
      <w:r w:rsidRPr="00A52B09">
        <w:rPr>
          <w:rFonts w:ascii="Times New Roman" w:hAnsi="Times New Roman"/>
          <w:b/>
          <w:bCs/>
          <w:color w:val="000000"/>
          <w:sz w:val="24"/>
          <w:szCs w:val="24"/>
        </w:rPr>
        <w:t>N</w:t>
      </w:r>
      <w:r w:rsidRPr="00A52B09">
        <w:rPr>
          <w:rFonts w:ascii="Times New Roman" w:hAnsi="Times New Roman"/>
          <w:b/>
          <w:bCs/>
          <w:color w:val="000000"/>
          <w:sz w:val="24"/>
          <w:szCs w:val="24"/>
          <w:lang w:val="en-US"/>
        </w:rPr>
        <w:t xml:space="preserve"> </w:t>
      </w:r>
      <w:r w:rsidRPr="00A52B09">
        <w:rPr>
          <w:rFonts w:ascii="Times New Roman" w:hAnsi="Times New Roman"/>
          <w:b/>
          <w:bCs/>
          <w:color w:val="000000"/>
          <w:spacing w:val="3"/>
          <w:sz w:val="24"/>
          <w:szCs w:val="24"/>
        </w:rPr>
        <w:t>T</w:t>
      </w:r>
      <w:r w:rsidRPr="00A52B09">
        <w:rPr>
          <w:rFonts w:ascii="Times New Roman" w:hAnsi="Times New Roman"/>
          <w:b/>
          <w:bCs/>
          <w:color w:val="000000"/>
          <w:spacing w:val="-1"/>
          <w:sz w:val="24"/>
          <w:szCs w:val="24"/>
        </w:rPr>
        <w:t>E</w:t>
      </w:r>
      <w:r w:rsidRPr="00A52B09">
        <w:rPr>
          <w:rFonts w:ascii="Times New Roman" w:hAnsi="Times New Roman"/>
          <w:b/>
          <w:bCs/>
          <w:color w:val="000000"/>
          <w:sz w:val="24"/>
          <w:szCs w:val="24"/>
        </w:rPr>
        <w:t>RI</w:t>
      </w:r>
      <w:r w:rsidRPr="00A52B09">
        <w:rPr>
          <w:rFonts w:ascii="Times New Roman" w:hAnsi="Times New Roman"/>
          <w:b/>
          <w:bCs/>
          <w:color w:val="000000"/>
          <w:spacing w:val="7"/>
          <w:sz w:val="24"/>
          <w:szCs w:val="24"/>
        </w:rPr>
        <w:t>M</w:t>
      </w:r>
      <w:r w:rsidRPr="00A52B09">
        <w:rPr>
          <w:rFonts w:ascii="Times New Roman" w:hAnsi="Times New Roman"/>
          <w:b/>
          <w:bCs/>
          <w:color w:val="000000"/>
          <w:spacing w:val="-7"/>
          <w:sz w:val="24"/>
          <w:szCs w:val="24"/>
        </w:rPr>
        <w:t>A</w:t>
      </w:r>
      <w:r w:rsidR="00442933">
        <w:rPr>
          <w:rFonts w:ascii="Times New Roman" w:hAnsi="Times New Roman"/>
          <w:b/>
          <w:bCs/>
          <w:color w:val="000000"/>
          <w:spacing w:val="-7"/>
          <w:sz w:val="24"/>
          <w:szCs w:val="24"/>
        </w:rPr>
        <w:t xml:space="preserve"> </w:t>
      </w:r>
      <w:r w:rsidRPr="00A52B09">
        <w:rPr>
          <w:rFonts w:ascii="Times New Roman" w:hAnsi="Times New Roman"/>
          <w:b/>
          <w:bCs/>
          <w:color w:val="000000"/>
          <w:spacing w:val="5"/>
          <w:sz w:val="24"/>
          <w:szCs w:val="24"/>
        </w:rPr>
        <w:t>K</w:t>
      </w:r>
      <w:r w:rsidRPr="00A52B09">
        <w:rPr>
          <w:rFonts w:ascii="Times New Roman" w:hAnsi="Times New Roman"/>
          <w:b/>
          <w:bCs/>
          <w:color w:val="000000"/>
          <w:spacing w:val="-5"/>
          <w:sz w:val="24"/>
          <w:szCs w:val="24"/>
        </w:rPr>
        <w:t>A</w:t>
      </w:r>
      <w:r w:rsidRPr="00A52B09">
        <w:rPr>
          <w:rFonts w:ascii="Times New Roman" w:hAnsi="Times New Roman"/>
          <w:b/>
          <w:bCs/>
          <w:color w:val="000000"/>
          <w:spacing w:val="1"/>
          <w:sz w:val="24"/>
          <w:szCs w:val="24"/>
        </w:rPr>
        <w:t>S</w:t>
      </w:r>
      <w:r w:rsidRPr="00A52B09">
        <w:rPr>
          <w:rFonts w:ascii="Times New Roman" w:hAnsi="Times New Roman"/>
          <w:b/>
          <w:bCs/>
          <w:color w:val="000000"/>
          <w:sz w:val="24"/>
          <w:szCs w:val="24"/>
        </w:rPr>
        <w:t>IH</w:t>
      </w:r>
    </w:p>
    <w:p w:rsidR="00A52B09" w:rsidRPr="00A52B09" w:rsidRDefault="00A52B09" w:rsidP="00D74F2A">
      <w:pPr>
        <w:spacing w:after="0" w:line="240" w:lineRule="auto"/>
        <w:ind w:firstLine="284"/>
        <w:jc w:val="both"/>
        <w:rPr>
          <w:rFonts w:ascii="Times New Roman" w:hAnsi="Times New Roman"/>
          <w:sz w:val="24"/>
          <w:szCs w:val="24"/>
          <w:lang w:val="en-US"/>
        </w:rPr>
      </w:pPr>
      <w:proofErr w:type="spellStart"/>
      <w:proofErr w:type="gramStart"/>
      <w:r w:rsidRPr="00A52B09">
        <w:rPr>
          <w:rFonts w:ascii="Times New Roman" w:hAnsi="Times New Roman"/>
          <w:sz w:val="24"/>
          <w:szCs w:val="24"/>
          <w:lang w:val="en-US"/>
        </w:rPr>
        <w:t>Peneliti</w:t>
      </w:r>
      <w:proofErr w:type="spellEnd"/>
      <w:r w:rsidRPr="00A52B09">
        <w:rPr>
          <w:rFonts w:ascii="Times New Roman" w:hAnsi="Times New Roman"/>
          <w:sz w:val="24"/>
          <w:szCs w:val="24"/>
          <w:lang w:val="en-US"/>
        </w:rPr>
        <w:t xml:space="preserve"> </w:t>
      </w:r>
      <w:proofErr w:type="spellStart"/>
      <w:r w:rsidRPr="00A52B09">
        <w:rPr>
          <w:rFonts w:ascii="Times New Roman" w:hAnsi="Times New Roman"/>
          <w:sz w:val="24"/>
          <w:szCs w:val="24"/>
          <w:lang w:val="en-US"/>
        </w:rPr>
        <w:t>mengucapkan</w:t>
      </w:r>
      <w:proofErr w:type="spellEnd"/>
      <w:r w:rsidRPr="00A52B09">
        <w:rPr>
          <w:rFonts w:ascii="Times New Roman" w:hAnsi="Times New Roman"/>
          <w:sz w:val="24"/>
          <w:szCs w:val="24"/>
          <w:lang w:val="en-US"/>
        </w:rPr>
        <w:t xml:space="preserve"> </w:t>
      </w:r>
      <w:proofErr w:type="spellStart"/>
      <w:r w:rsidRPr="00A52B09">
        <w:rPr>
          <w:rFonts w:ascii="Times New Roman" w:hAnsi="Times New Roman"/>
          <w:sz w:val="24"/>
          <w:szCs w:val="24"/>
          <w:lang w:val="en-US"/>
        </w:rPr>
        <w:t>terima</w:t>
      </w:r>
      <w:proofErr w:type="spellEnd"/>
      <w:r w:rsidRPr="00A52B09">
        <w:rPr>
          <w:rFonts w:ascii="Times New Roman" w:hAnsi="Times New Roman"/>
          <w:sz w:val="24"/>
          <w:szCs w:val="24"/>
          <w:lang w:val="en-US"/>
        </w:rPr>
        <w:t xml:space="preserve"> </w:t>
      </w:r>
      <w:proofErr w:type="spellStart"/>
      <w:r w:rsidRPr="00A52B09">
        <w:rPr>
          <w:rFonts w:ascii="Times New Roman" w:hAnsi="Times New Roman"/>
          <w:sz w:val="24"/>
          <w:szCs w:val="24"/>
          <w:lang w:val="en-US"/>
        </w:rPr>
        <w:t>kasih</w:t>
      </w:r>
      <w:proofErr w:type="spellEnd"/>
      <w:r w:rsidRPr="00A52B09">
        <w:rPr>
          <w:rFonts w:ascii="Times New Roman" w:hAnsi="Times New Roman"/>
          <w:sz w:val="24"/>
          <w:szCs w:val="24"/>
          <w:lang w:val="en-US"/>
        </w:rPr>
        <w:t xml:space="preserve"> </w:t>
      </w:r>
      <w:proofErr w:type="spellStart"/>
      <w:r w:rsidRPr="00A52B09">
        <w:rPr>
          <w:rFonts w:ascii="Times New Roman" w:hAnsi="Times New Roman"/>
          <w:sz w:val="24"/>
          <w:szCs w:val="24"/>
          <w:lang w:val="en-US"/>
        </w:rPr>
        <w:t>kepada</w:t>
      </w:r>
      <w:proofErr w:type="spellEnd"/>
      <w:r w:rsidRPr="00A52B09">
        <w:rPr>
          <w:rFonts w:ascii="Times New Roman" w:hAnsi="Times New Roman"/>
          <w:sz w:val="24"/>
          <w:szCs w:val="24"/>
          <w:lang w:val="en-US"/>
        </w:rPr>
        <w:t xml:space="preserve"> </w:t>
      </w:r>
      <w:r w:rsidR="008D06F5">
        <w:rPr>
          <w:rFonts w:ascii="Times New Roman" w:hAnsi="Times New Roman"/>
          <w:sz w:val="24"/>
          <w:szCs w:val="24"/>
        </w:rPr>
        <w:t>UPT Kesmas Sukawati II</w:t>
      </w:r>
      <w:r w:rsidRPr="00A52B09">
        <w:rPr>
          <w:rFonts w:ascii="Times New Roman" w:hAnsi="Times New Roman"/>
          <w:sz w:val="24"/>
          <w:szCs w:val="24"/>
          <w:lang w:val="en-US"/>
        </w:rPr>
        <w:t xml:space="preserve"> yang </w:t>
      </w:r>
      <w:proofErr w:type="spellStart"/>
      <w:r w:rsidRPr="00A52B09">
        <w:rPr>
          <w:rFonts w:ascii="Times New Roman" w:hAnsi="Times New Roman"/>
          <w:sz w:val="24"/>
          <w:szCs w:val="24"/>
          <w:lang w:val="en-US"/>
        </w:rPr>
        <w:t>telah</w:t>
      </w:r>
      <w:proofErr w:type="spellEnd"/>
      <w:r w:rsidRPr="00A52B09">
        <w:rPr>
          <w:rFonts w:ascii="Times New Roman" w:hAnsi="Times New Roman"/>
          <w:sz w:val="24"/>
          <w:szCs w:val="24"/>
          <w:lang w:val="en-US"/>
        </w:rPr>
        <w:t xml:space="preserve"> </w:t>
      </w:r>
      <w:proofErr w:type="spellStart"/>
      <w:r w:rsidRPr="00A52B09">
        <w:rPr>
          <w:rFonts w:ascii="Times New Roman" w:hAnsi="Times New Roman"/>
          <w:sz w:val="24"/>
          <w:szCs w:val="24"/>
          <w:lang w:val="en-US"/>
        </w:rPr>
        <w:t>berkenan</w:t>
      </w:r>
      <w:proofErr w:type="spellEnd"/>
      <w:r w:rsidRPr="00A52B09">
        <w:rPr>
          <w:rFonts w:ascii="Times New Roman" w:hAnsi="Times New Roman"/>
          <w:sz w:val="24"/>
          <w:szCs w:val="24"/>
          <w:lang w:val="en-US"/>
        </w:rPr>
        <w:t xml:space="preserve"> </w:t>
      </w:r>
      <w:proofErr w:type="spellStart"/>
      <w:r w:rsidRPr="00A52B09">
        <w:rPr>
          <w:rFonts w:ascii="Times New Roman" w:hAnsi="Times New Roman"/>
          <w:sz w:val="24"/>
          <w:szCs w:val="24"/>
          <w:lang w:val="en-US"/>
        </w:rPr>
        <w:t>memberikan</w:t>
      </w:r>
      <w:proofErr w:type="spellEnd"/>
      <w:r w:rsidRPr="00A52B09">
        <w:rPr>
          <w:rFonts w:ascii="Times New Roman" w:hAnsi="Times New Roman"/>
          <w:sz w:val="24"/>
          <w:szCs w:val="24"/>
          <w:lang w:val="en-US"/>
        </w:rPr>
        <w:t xml:space="preserve"> </w:t>
      </w:r>
      <w:proofErr w:type="spellStart"/>
      <w:r w:rsidRPr="00A52B09">
        <w:rPr>
          <w:rFonts w:ascii="Times New Roman" w:hAnsi="Times New Roman"/>
          <w:sz w:val="24"/>
          <w:szCs w:val="24"/>
          <w:lang w:val="en-US"/>
        </w:rPr>
        <w:t>ijin</w:t>
      </w:r>
      <w:proofErr w:type="spellEnd"/>
      <w:r w:rsidRPr="00A52B09">
        <w:rPr>
          <w:rFonts w:ascii="Times New Roman" w:hAnsi="Times New Roman"/>
          <w:sz w:val="24"/>
          <w:szCs w:val="24"/>
          <w:lang w:val="en-US"/>
        </w:rPr>
        <w:t xml:space="preserve"> </w:t>
      </w:r>
      <w:proofErr w:type="spellStart"/>
      <w:r w:rsidRPr="00A52B09">
        <w:rPr>
          <w:rFonts w:ascii="Times New Roman" w:hAnsi="Times New Roman"/>
          <w:sz w:val="24"/>
          <w:szCs w:val="24"/>
          <w:lang w:val="en-US"/>
        </w:rPr>
        <w:t>untuk</w:t>
      </w:r>
      <w:proofErr w:type="spellEnd"/>
      <w:r w:rsidRPr="00A52B09">
        <w:rPr>
          <w:rFonts w:ascii="Times New Roman" w:hAnsi="Times New Roman"/>
          <w:sz w:val="24"/>
          <w:szCs w:val="24"/>
          <w:lang w:val="en-US"/>
        </w:rPr>
        <w:t xml:space="preserve"> </w:t>
      </w:r>
      <w:proofErr w:type="spellStart"/>
      <w:r w:rsidRPr="00A52B09">
        <w:rPr>
          <w:rFonts w:ascii="Times New Roman" w:hAnsi="Times New Roman"/>
          <w:sz w:val="24"/>
          <w:szCs w:val="24"/>
          <w:lang w:val="en-US"/>
        </w:rPr>
        <w:t>mengambil</w:t>
      </w:r>
      <w:proofErr w:type="spellEnd"/>
      <w:r w:rsidRPr="00A52B09">
        <w:rPr>
          <w:rFonts w:ascii="Times New Roman" w:hAnsi="Times New Roman"/>
          <w:sz w:val="24"/>
          <w:szCs w:val="24"/>
          <w:lang w:val="en-US"/>
        </w:rPr>
        <w:t xml:space="preserve"> data </w:t>
      </w:r>
      <w:proofErr w:type="spellStart"/>
      <w:r w:rsidRPr="00A52B09">
        <w:rPr>
          <w:rFonts w:ascii="Times New Roman" w:hAnsi="Times New Roman"/>
          <w:sz w:val="24"/>
          <w:szCs w:val="24"/>
          <w:lang w:val="en-US"/>
        </w:rPr>
        <w:t>penelitian</w:t>
      </w:r>
      <w:proofErr w:type="spellEnd"/>
      <w:r w:rsidRPr="00A52B09">
        <w:rPr>
          <w:rFonts w:ascii="Times New Roman" w:hAnsi="Times New Roman"/>
          <w:sz w:val="24"/>
          <w:szCs w:val="24"/>
          <w:lang w:val="en-US"/>
        </w:rPr>
        <w:t xml:space="preserve"> di </w:t>
      </w:r>
      <w:proofErr w:type="spellStart"/>
      <w:r w:rsidRPr="00A52B09">
        <w:rPr>
          <w:rFonts w:ascii="Times New Roman" w:hAnsi="Times New Roman"/>
          <w:sz w:val="24"/>
          <w:szCs w:val="24"/>
          <w:lang w:val="en-US"/>
        </w:rPr>
        <w:t>wilayah</w:t>
      </w:r>
      <w:proofErr w:type="spellEnd"/>
      <w:r w:rsidRPr="00A52B09">
        <w:rPr>
          <w:rFonts w:ascii="Times New Roman" w:hAnsi="Times New Roman"/>
          <w:sz w:val="24"/>
          <w:szCs w:val="24"/>
          <w:lang w:val="en-US"/>
        </w:rPr>
        <w:t xml:space="preserve"> </w:t>
      </w:r>
      <w:proofErr w:type="spellStart"/>
      <w:r w:rsidRPr="00A52B09">
        <w:rPr>
          <w:rFonts w:ascii="Times New Roman" w:hAnsi="Times New Roman"/>
          <w:sz w:val="24"/>
          <w:szCs w:val="24"/>
          <w:lang w:val="en-US"/>
        </w:rPr>
        <w:t>kerja</w:t>
      </w:r>
      <w:proofErr w:type="spellEnd"/>
      <w:r w:rsidRPr="00A52B09">
        <w:rPr>
          <w:rFonts w:ascii="Times New Roman" w:hAnsi="Times New Roman"/>
          <w:sz w:val="24"/>
          <w:szCs w:val="24"/>
          <w:lang w:val="en-US"/>
        </w:rPr>
        <w:t xml:space="preserve"> </w:t>
      </w:r>
      <w:proofErr w:type="spellStart"/>
      <w:r w:rsidRPr="00A52B09">
        <w:rPr>
          <w:rFonts w:ascii="Times New Roman" w:hAnsi="Times New Roman"/>
          <w:sz w:val="24"/>
          <w:szCs w:val="24"/>
          <w:lang w:val="en-US"/>
        </w:rPr>
        <w:t>puskesmas</w:t>
      </w:r>
      <w:proofErr w:type="spellEnd"/>
      <w:r w:rsidRPr="00A52B09">
        <w:rPr>
          <w:rFonts w:ascii="Times New Roman" w:hAnsi="Times New Roman"/>
          <w:sz w:val="24"/>
          <w:szCs w:val="24"/>
          <w:lang w:val="en-US"/>
        </w:rPr>
        <w:t xml:space="preserve"> </w:t>
      </w:r>
      <w:proofErr w:type="spellStart"/>
      <w:r w:rsidRPr="00A52B09">
        <w:rPr>
          <w:rFonts w:ascii="Times New Roman" w:hAnsi="Times New Roman"/>
          <w:sz w:val="24"/>
          <w:szCs w:val="24"/>
          <w:lang w:val="en-US"/>
        </w:rPr>
        <w:t>dan</w:t>
      </w:r>
      <w:proofErr w:type="spellEnd"/>
      <w:r w:rsidRPr="00A52B09">
        <w:rPr>
          <w:rFonts w:ascii="Times New Roman" w:hAnsi="Times New Roman"/>
          <w:sz w:val="24"/>
          <w:szCs w:val="24"/>
          <w:lang w:val="en-US"/>
        </w:rPr>
        <w:t xml:space="preserve"> </w:t>
      </w:r>
      <w:proofErr w:type="spellStart"/>
      <w:r w:rsidRPr="00A52B09">
        <w:rPr>
          <w:rFonts w:ascii="Times New Roman" w:hAnsi="Times New Roman"/>
          <w:sz w:val="24"/>
          <w:szCs w:val="24"/>
          <w:lang w:val="en-US"/>
        </w:rPr>
        <w:t>fasilitas</w:t>
      </w:r>
      <w:proofErr w:type="spellEnd"/>
      <w:r w:rsidRPr="00A52B09">
        <w:rPr>
          <w:rFonts w:ascii="Times New Roman" w:hAnsi="Times New Roman"/>
          <w:sz w:val="24"/>
          <w:szCs w:val="24"/>
          <w:lang w:val="en-US"/>
        </w:rPr>
        <w:t xml:space="preserve"> yang </w:t>
      </w:r>
      <w:proofErr w:type="spellStart"/>
      <w:r w:rsidRPr="00A52B09">
        <w:rPr>
          <w:rFonts w:ascii="Times New Roman" w:hAnsi="Times New Roman"/>
          <w:sz w:val="24"/>
          <w:szCs w:val="24"/>
          <w:lang w:val="en-US"/>
        </w:rPr>
        <w:t>telah</w:t>
      </w:r>
      <w:proofErr w:type="spellEnd"/>
      <w:r w:rsidRPr="00A52B09">
        <w:rPr>
          <w:rFonts w:ascii="Times New Roman" w:hAnsi="Times New Roman"/>
          <w:sz w:val="24"/>
          <w:szCs w:val="24"/>
          <w:lang w:val="en-US"/>
        </w:rPr>
        <w:t xml:space="preserve"> </w:t>
      </w:r>
      <w:proofErr w:type="spellStart"/>
      <w:r w:rsidRPr="00A52B09">
        <w:rPr>
          <w:rFonts w:ascii="Times New Roman" w:hAnsi="Times New Roman"/>
          <w:sz w:val="24"/>
          <w:szCs w:val="24"/>
          <w:lang w:val="en-US"/>
        </w:rPr>
        <w:t>diberikan</w:t>
      </w:r>
      <w:proofErr w:type="spellEnd"/>
      <w:r w:rsidRPr="00A52B09">
        <w:rPr>
          <w:rFonts w:ascii="Times New Roman" w:hAnsi="Times New Roman"/>
          <w:sz w:val="24"/>
          <w:szCs w:val="24"/>
          <w:lang w:val="en-US"/>
        </w:rPr>
        <w:t xml:space="preserve"> </w:t>
      </w:r>
      <w:proofErr w:type="spellStart"/>
      <w:r w:rsidRPr="00A52B09">
        <w:rPr>
          <w:rFonts w:ascii="Times New Roman" w:hAnsi="Times New Roman"/>
          <w:sz w:val="24"/>
          <w:szCs w:val="24"/>
          <w:lang w:val="en-US"/>
        </w:rPr>
        <w:t>selama</w:t>
      </w:r>
      <w:proofErr w:type="spellEnd"/>
      <w:r w:rsidRPr="00A52B09">
        <w:rPr>
          <w:rFonts w:ascii="Times New Roman" w:hAnsi="Times New Roman"/>
          <w:sz w:val="24"/>
          <w:szCs w:val="24"/>
          <w:lang w:val="en-US"/>
        </w:rPr>
        <w:t xml:space="preserve"> </w:t>
      </w:r>
      <w:proofErr w:type="spellStart"/>
      <w:r w:rsidRPr="00A52B09">
        <w:rPr>
          <w:rFonts w:ascii="Times New Roman" w:hAnsi="Times New Roman"/>
          <w:sz w:val="24"/>
          <w:szCs w:val="24"/>
          <w:lang w:val="en-US"/>
        </w:rPr>
        <w:t>peneliti</w:t>
      </w:r>
      <w:proofErr w:type="spellEnd"/>
      <w:r w:rsidRPr="00A52B09">
        <w:rPr>
          <w:rFonts w:ascii="Times New Roman" w:hAnsi="Times New Roman"/>
          <w:sz w:val="24"/>
          <w:szCs w:val="24"/>
          <w:lang w:val="en-US"/>
        </w:rPr>
        <w:t xml:space="preserve"> </w:t>
      </w:r>
      <w:proofErr w:type="spellStart"/>
      <w:r w:rsidRPr="00A52B09">
        <w:rPr>
          <w:rFonts w:ascii="Times New Roman" w:hAnsi="Times New Roman"/>
          <w:sz w:val="24"/>
          <w:szCs w:val="24"/>
          <w:lang w:val="en-US"/>
        </w:rPr>
        <w:t>melakukan</w:t>
      </w:r>
      <w:proofErr w:type="spellEnd"/>
      <w:r w:rsidRPr="00A52B09">
        <w:rPr>
          <w:rFonts w:ascii="Times New Roman" w:hAnsi="Times New Roman"/>
          <w:sz w:val="24"/>
          <w:szCs w:val="24"/>
          <w:lang w:val="en-US"/>
        </w:rPr>
        <w:t xml:space="preserve"> </w:t>
      </w:r>
      <w:proofErr w:type="spellStart"/>
      <w:r w:rsidRPr="00A52B09">
        <w:rPr>
          <w:rFonts w:ascii="Times New Roman" w:hAnsi="Times New Roman"/>
          <w:sz w:val="24"/>
          <w:szCs w:val="24"/>
          <w:lang w:val="en-US"/>
        </w:rPr>
        <w:t>penelitian</w:t>
      </w:r>
      <w:proofErr w:type="spellEnd"/>
      <w:r w:rsidRPr="00A52B09">
        <w:rPr>
          <w:rFonts w:ascii="Times New Roman" w:hAnsi="Times New Roman"/>
          <w:sz w:val="24"/>
          <w:szCs w:val="24"/>
          <w:lang w:val="en-US"/>
        </w:rPr>
        <w:t>.</w:t>
      </w:r>
      <w:proofErr w:type="gramEnd"/>
      <w:r w:rsidRPr="00A52B09">
        <w:rPr>
          <w:rFonts w:ascii="Times New Roman" w:hAnsi="Times New Roman"/>
          <w:sz w:val="24"/>
          <w:szCs w:val="24"/>
          <w:lang w:val="en-US"/>
        </w:rPr>
        <w:t xml:space="preserve"> </w:t>
      </w:r>
    </w:p>
    <w:p w:rsidR="00A52B09" w:rsidRPr="00A52B09" w:rsidRDefault="00A52B09" w:rsidP="00A52B09">
      <w:pPr>
        <w:spacing w:after="0" w:line="240" w:lineRule="auto"/>
        <w:rPr>
          <w:rFonts w:ascii="Times New Roman" w:hAnsi="Times New Roman"/>
          <w:b/>
          <w:sz w:val="24"/>
          <w:szCs w:val="24"/>
          <w:lang w:val="en-US"/>
        </w:rPr>
      </w:pPr>
    </w:p>
    <w:p w:rsidR="00A52B09" w:rsidRPr="00A52B09" w:rsidRDefault="00A52B09" w:rsidP="00A52B09">
      <w:pPr>
        <w:spacing w:after="0" w:line="240" w:lineRule="auto"/>
        <w:rPr>
          <w:rFonts w:ascii="Times New Roman" w:hAnsi="Times New Roman"/>
          <w:b/>
          <w:sz w:val="24"/>
          <w:szCs w:val="24"/>
        </w:rPr>
      </w:pPr>
      <w:r w:rsidRPr="00A52B09">
        <w:rPr>
          <w:rFonts w:ascii="Times New Roman" w:hAnsi="Times New Roman"/>
          <w:b/>
          <w:sz w:val="24"/>
          <w:szCs w:val="24"/>
        </w:rPr>
        <w:t>ETIKA PENELITIAN</w:t>
      </w:r>
    </w:p>
    <w:p w:rsidR="00A52B09" w:rsidRPr="00A52B09" w:rsidRDefault="00A52B09" w:rsidP="00D74F2A">
      <w:pPr>
        <w:spacing w:after="0" w:line="240" w:lineRule="auto"/>
        <w:ind w:firstLine="284"/>
        <w:jc w:val="both"/>
        <w:rPr>
          <w:rFonts w:ascii="Times New Roman" w:hAnsi="Times New Roman"/>
          <w:sz w:val="24"/>
          <w:szCs w:val="24"/>
          <w:lang w:val="en-US"/>
        </w:rPr>
      </w:pPr>
      <w:r w:rsidRPr="00A52B09">
        <w:rPr>
          <w:rFonts w:ascii="Times New Roman" w:hAnsi="Times New Roman"/>
          <w:sz w:val="24"/>
          <w:szCs w:val="24"/>
        </w:rPr>
        <w:t xml:space="preserve">Etika penelitian </w:t>
      </w:r>
      <w:proofErr w:type="spellStart"/>
      <w:r w:rsidRPr="00A52B09">
        <w:rPr>
          <w:rFonts w:ascii="Times New Roman" w:hAnsi="Times New Roman"/>
          <w:sz w:val="24"/>
          <w:szCs w:val="24"/>
          <w:lang w:val="en-US"/>
        </w:rPr>
        <w:t>diperoleh</w:t>
      </w:r>
      <w:proofErr w:type="spellEnd"/>
      <w:r w:rsidRPr="00A52B09">
        <w:rPr>
          <w:rFonts w:ascii="Times New Roman" w:hAnsi="Times New Roman"/>
          <w:sz w:val="24"/>
          <w:szCs w:val="24"/>
          <w:lang w:val="en-US"/>
        </w:rPr>
        <w:t xml:space="preserve"> </w:t>
      </w:r>
      <w:proofErr w:type="spellStart"/>
      <w:r w:rsidRPr="00A52B09">
        <w:rPr>
          <w:rFonts w:ascii="Times New Roman" w:hAnsi="Times New Roman"/>
          <w:sz w:val="24"/>
          <w:szCs w:val="24"/>
          <w:lang w:val="en-US"/>
        </w:rPr>
        <w:t>dari</w:t>
      </w:r>
      <w:proofErr w:type="spellEnd"/>
      <w:r w:rsidRPr="00A52B09">
        <w:rPr>
          <w:rFonts w:ascii="Times New Roman" w:hAnsi="Times New Roman"/>
          <w:sz w:val="24"/>
          <w:szCs w:val="24"/>
          <w:lang w:val="en-US"/>
        </w:rPr>
        <w:t xml:space="preserve"> </w:t>
      </w:r>
      <w:proofErr w:type="spellStart"/>
      <w:r w:rsidRPr="00A52B09">
        <w:rPr>
          <w:rFonts w:ascii="Times New Roman" w:hAnsi="Times New Roman"/>
          <w:sz w:val="24"/>
          <w:szCs w:val="24"/>
          <w:lang w:val="en-US"/>
        </w:rPr>
        <w:t>Komisi</w:t>
      </w:r>
      <w:proofErr w:type="spellEnd"/>
      <w:r w:rsidRPr="00A52B09">
        <w:rPr>
          <w:rFonts w:ascii="Times New Roman" w:hAnsi="Times New Roman"/>
          <w:sz w:val="24"/>
          <w:szCs w:val="24"/>
          <w:lang w:val="en-US"/>
        </w:rPr>
        <w:t xml:space="preserve"> </w:t>
      </w:r>
      <w:proofErr w:type="spellStart"/>
      <w:r w:rsidRPr="00A52B09">
        <w:rPr>
          <w:rFonts w:ascii="Times New Roman" w:hAnsi="Times New Roman"/>
          <w:sz w:val="24"/>
          <w:szCs w:val="24"/>
          <w:lang w:val="en-US"/>
        </w:rPr>
        <w:t>Etik</w:t>
      </w:r>
      <w:proofErr w:type="spellEnd"/>
      <w:r w:rsidRPr="00A52B09">
        <w:rPr>
          <w:rFonts w:ascii="Times New Roman" w:hAnsi="Times New Roman"/>
          <w:sz w:val="24"/>
          <w:szCs w:val="24"/>
          <w:lang w:val="en-US"/>
        </w:rPr>
        <w:t xml:space="preserve"> </w:t>
      </w:r>
      <w:proofErr w:type="spellStart"/>
      <w:r w:rsidRPr="00A52B09">
        <w:rPr>
          <w:rFonts w:ascii="Times New Roman" w:hAnsi="Times New Roman"/>
          <w:sz w:val="24"/>
          <w:szCs w:val="24"/>
          <w:lang w:val="en-US"/>
        </w:rPr>
        <w:t>Penelitian</w:t>
      </w:r>
      <w:proofErr w:type="spellEnd"/>
      <w:r w:rsidRPr="00A52B09">
        <w:rPr>
          <w:rFonts w:ascii="Times New Roman" w:hAnsi="Times New Roman"/>
          <w:sz w:val="24"/>
          <w:szCs w:val="24"/>
          <w:lang w:val="en-US"/>
        </w:rPr>
        <w:t xml:space="preserve"> </w:t>
      </w:r>
      <w:r w:rsidRPr="00A52B09">
        <w:rPr>
          <w:rFonts w:ascii="Times New Roman" w:hAnsi="Times New Roman"/>
          <w:sz w:val="24"/>
          <w:szCs w:val="24"/>
        </w:rPr>
        <w:t>Politeknik Kesehatan Denpasar dengan Nomor Kaji Etik LB.02.03/EA/KEPK/</w:t>
      </w:r>
      <w:r w:rsidR="008D06F5">
        <w:rPr>
          <w:rFonts w:ascii="Times New Roman" w:hAnsi="Times New Roman"/>
          <w:sz w:val="24"/>
          <w:szCs w:val="24"/>
          <w:lang w:val="en-US"/>
        </w:rPr>
        <w:t>02</w:t>
      </w:r>
      <w:r w:rsidR="008D06F5">
        <w:rPr>
          <w:rFonts w:ascii="Times New Roman" w:hAnsi="Times New Roman"/>
          <w:sz w:val="24"/>
          <w:szCs w:val="24"/>
        </w:rPr>
        <w:t>25</w:t>
      </w:r>
      <w:r w:rsidRPr="00A52B09">
        <w:rPr>
          <w:rFonts w:ascii="Times New Roman" w:hAnsi="Times New Roman"/>
          <w:sz w:val="24"/>
          <w:szCs w:val="24"/>
        </w:rPr>
        <w:t>/201</w:t>
      </w:r>
      <w:r w:rsidR="008D06F5">
        <w:rPr>
          <w:rFonts w:ascii="Times New Roman" w:hAnsi="Times New Roman"/>
          <w:sz w:val="24"/>
          <w:szCs w:val="24"/>
        </w:rPr>
        <w:t>9</w:t>
      </w:r>
      <w:r w:rsidRPr="00A52B09">
        <w:rPr>
          <w:rFonts w:ascii="Times New Roman" w:hAnsi="Times New Roman"/>
          <w:sz w:val="24"/>
          <w:szCs w:val="24"/>
        </w:rPr>
        <w:t>.</w:t>
      </w:r>
    </w:p>
    <w:p w:rsidR="00A52B09" w:rsidRPr="00A52B09" w:rsidRDefault="00A52B09" w:rsidP="00A52B09">
      <w:pPr>
        <w:spacing w:after="0" w:line="240" w:lineRule="auto"/>
        <w:ind w:firstLine="426"/>
        <w:jc w:val="both"/>
        <w:rPr>
          <w:rFonts w:ascii="Times New Roman" w:hAnsi="Times New Roman"/>
          <w:sz w:val="24"/>
          <w:szCs w:val="24"/>
          <w:lang w:val="en-US"/>
        </w:rPr>
      </w:pPr>
    </w:p>
    <w:p w:rsidR="00A52B09" w:rsidRPr="00A52B09" w:rsidRDefault="00A52B09" w:rsidP="00A52B09">
      <w:pPr>
        <w:spacing w:after="0" w:line="240" w:lineRule="auto"/>
        <w:rPr>
          <w:rFonts w:ascii="Times New Roman" w:hAnsi="Times New Roman"/>
          <w:b/>
          <w:sz w:val="24"/>
          <w:szCs w:val="24"/>
          <w:lang w:val="en-US"/>
        </w:rPr>
      </w:pPr>
      <w:r w:rsidRPr="00A52B09">
        <w:rPr>
          <w:rFonts w:ascii="Times New Roman" w:hAnsi="Times New Roman"/>
          <w:b/>
          <w:sz w:val="24"/>
          <w:szCs w:val="24"/>
        </w:rPr>
        <w:t>SUMBER DANA</w:t>
      </w:r>
    </w:p>
    <w:p w:rsidR="00A52B09" w:rsidRPr="00A52B09" w:rsidRDefault="00A52B09" w:rsidP="00D74F2A">
      <w:pPr>
        <w:spacing w:after="0" w:line="240" w:lineRule="auto"/>
        <w:ind w:firstLine="284"/>
        <w:jc w:val="both"/>
        <w:rPr>
          <w:rFonts w:ascii="Times New Roman" w:hAnsi="Times New Roman"/>
          <w:sz w:val="24"/>
          <w:szCs w:val="24"/>
        </w:rPr>
      </w:pPr>
      <w:r w:rsidRPr="00A52B09">
        <w:rPr>
          <w:rFonts w:ascii="Times New Roman" w:hAnsi="Times New Roman"/>
          <w:sz w:val="24"/>
          <w:szCs w:val="24"/>
        </w:rPr>
        <w:t>Dalam penelitian ini sumber dana yang digunakan adalah sumber dana swadaya (sumber dana sendiri).</w:t>
      </w:r>
    </w:p>
    <w:p w:rsidR="00A52B09" w:rsidRPr="00A52B09" w:rsidRDefault="00A52B09" w:rsidP="00A52B09">
      <w:pPr>
        <w:spacing w:after="0" w:line="240" w:lineRule="auto"/>
        <w:ind w:firstLine="426"/>
        <w:jc w:val="both"/>
        <w:rPr>
          <w:rFonts w:ascii="Times New Roman" w:hAnsi="Times New Roman"/>
          <w:sz w:val="24"/>
          <w:szCs w:val="24"/>
        </w:rPr>
      </w:pPr>
    </w:p>
    <w:p w:rsidR="00A52B09" w:rsidRDefault="00A52B09" w:rsidP="00A52B09">
      <w:pPr>
        <w:spacing w:after="0" w:line="240" w:lineRule="auto"/>
        <w:rPr>
          <w:rFonts w:ascii="Times New Roman" w:hAnsi="Times New Roman"/>
          <w:b/>
          <w:sz w:val="24"/>
          <w:szCs w:val="24"/>
          <w:lang w:val="en-US"/>
        </w:rPr>
      </w:pPr>
      <w:r w:rsidRPr="00A52B09">
        <w:rPr>
          <w:rFonts w:ascii="Times New Roman" w:hAnsi="Times New Roman"/>
          <w:b/>
          <w:sz w:val="24"/>
          <w:szCs w:val="24"/>
          <w:lang w:val="en-US"/>
        </w:rPr>
        <w:t>DAFTAR RUJUKAN</w:t>
      </w:r>
    </w:p>
    <w:p w:rsidR="00CF2ACF" w:rsidRDefault="00CF2ACF" w:rsidP="00D74F2A">
      <w:pPr>
        <w:widowControl w:val="0"/>
        <w:autoSpaceDE w:val="0"/>
        <w:autoSpaceDN w:val="0"/>
        <w:adjustRightInd w:val="0"/>
        <w:spacing w:after="0" w:line="240" w:lineRule="auto"/>
        <w:ind w:left="426" w:hanging="426"/>
        <w:jc w:val="both"/>
        <w:rPr>
          <w:rFonts w:ascii="Times New Roman" w:hAnsi="Times New Roman"/>
          <w:noProof/>
          <w:sz w:val="24"/>
          <w:szCs w:val="24"/>
        </w:rPr>
      </w:pPr>
      <w:r>
        <w:rPr>
          <w:rFonts w:ascii="Times New Roman" w:hAnsi="Times New Roman"/>
          <w:b/>
          <w:sz w:val="24"/>
          <w:szCs w:val="24"/>
          <w:lang w:val="en-US"/>
        </w:rPr>
        <w:fldChar w:fldCharType="begin" w:fldLock="1"/>
      </w:r>
      <w:r>
        <w:rPr>
          <w:rFonts w:ascii="Times New Roman" w:hAnsi="Times New Roman"/>
          <w:b/>
          <w:sz w:val="24"/>
          <w:szCs w:val="24"/>
          <w:lang w:val="en-US"/>
        </w:rPr>
        <w:instrText xml:space="preserve">ADDIN Mendeley Bibliography CSL_BIBLIOGRAPHY </w:instrText>
      </w:r>
      <w:r>
        <w:rPr>
          <w:rFonts w:ascii="Times New Roman" w:hAnsi="Times New Roman"/>
          <w:b/>
          <w:sz w:val="24"/>
          <w:szCs w:val="24"/>
          <w:lang w:val="en-US"/>
        </w:rPr>
        <w:fldChar w:fldCharType="separate"/>
      </w:r>
      <w:r w:rsidRPr="00CF2ACF">
        <w:rPr>
          <w:rFonts w:ascii="Times New Roman" w:hAnsi="Times New Roman"/>
          <w:noProof/>
          <w:sz w:val="24"/>
          <w:szCs w:val="24"/>
        </w:rPr>
        <w:t xml:space="preserve">1. </w:t>
      </w:r>
      <w:r w:rsidRPr="00CF2ACF">
        <w:rPr>
          <w:rFonts w:ascii="Times New Roman" w:hAnsi="Times New Roman"/>
          <w:noProof/>
          <w:sz w:val="24"/>
          <w:szCs w:val="24"/>
        </w:rPr>
        <w:tab/>
        <w:t xml:space="preserve">Kemenkes RI. </w:t>
      </w:r>
      <w:r w:rsidRPr="00A55341">
        <w:rPr>
          <w:rFonts w:ascii="Times New Roman" w:hAnsi="Times New Roman"/>
          <w:i/>
          <w:noProof/>
          <w:sz w:val="24"/>
          <w:szCs w:val="24"/>
        </w:rPr>
        <w:t>Profil Kesehatan Indonesia</w:t>
      </w:r>
      <w:r w:rsidRPr="00CF2ACF">
        <w:rPr>
          <w:rFonts w:ascii="Times New Roman" w:hAnsi="Times New Roman"/>
          <w:noProof/>
          <w:sz w:val="24"/>
          <w:szCs w:val="24"/>
        </w:rPr>
        <w:t xml:space="preserve">. 2016. </w:t>
      </w:r>
    </w:p>
    <w:p w:rsidR="00A55341" w:rsidRPr="00CF2ACF" w:rsidRDefault="00A55341" w:rsidP="00D74F2A">
      <w:pPr>
        <w:widowControl w:val="0"/>
        <w:autoSpaceDE w:val="0"/>
        <w:autoSpaceDN w:val="0"/>
        <w:adjustRightInd w:val="0"/>
        <w:spacing w:after="0" w:line="240" w:lineRule="auto"/>
        <w:ind w:left="426" w:hanging="426"/>
        <w:jc w:val="both"/>
        <w:rPr>
          <w:rFonts w:ascii="Times New Roman" w:hAnsi="Times New Roman"/>
          <w:noProof/>
          <w:sz w:val="24"/>
          <w:szCs w:val="24"/>
        </w:rPr>
      </w:pPr>
    </w:p>
    <w:p w:rsidR="00CF2ACF" w:rsidRDefault="00CF2ACF" w:rsidP="00D74F2A">
      <w:pPr>
        <w:widowControl w:val="0"/>
        <w:autoSpaceDE w:val="0"/>
        <w:autoSpaceDN w:val="0"/>
        <w:adjustRightInd w:val="0"/>
        <w:spacing w:after="0" w:line="240" w:lineRule="auto"/>
        <w:ind w:left="426" w:hanging="426"/>
        <w:jc w:val="both"/>
        <w:rPr>
          <w:rFonts w:ascii="Times New Roman" w:hAnsi="Times New Roman"/>
          <w:noProof/>
          <w:sz w:val="24"/>
          <w:szCs w:val="24"/>
        </w:rPr>
      </w:pPr>
      <w:r w:rsidRPr="00CF2ACF">
        <w:rPr>
          <w:rFonts w:ascii="Times New Roman" w:hAnsi="Times New Roman"/>
          <w:noProof/>
          <w:sz w:val="24"/>
          <w:szCs w:val="24"/>
        </w:rPr>
        <w:t xml:space="preserve">2. </w:t>
      </w:r>
      <w:r w:rsidRPr="00CF2ACF">
        <w:rPr>
          <w:rFonts w:ascii="Times New Roman" w:hAnsi="Times New Roman"/>
          <w:noProof/>
          <w:sz w:val="24"/>
          <w:szCs w:val="24"/>
        </w:rPr>
        <w:tab/>
        <w:t xml:space="preserve">Riskesdas 2013. </w:t>
      </w:r>
      <w:r w:rsidRPr="00A55341">
        <w:rPr>
          <w:rFonts w:ascii="Times New Roman" w:hAnsi="Times New Roman"/>
          <w:i/>
          <w:noProof/>
          <w:sz w:val="24"/>
          <w:szCs w:val="24"/>
        </w:rPr>
        <w:t>Riset Kesehatan Dasar. Ris Kesehat dasar</w:t>
      </w:r>
      <w:r w:rsidRPr="00CF2ACF">
        <w:rPr>
          <w:rFonts w:ascii="Times New Roman" w:hAnsi="Times New Roman"/>
          <w:noProof/>
          <w:sz w:val="24"/>
          <w:szCs w:val="24"/>
        </w:rPr>
        <w:t xml:space="preserve">. 2013; </w:t>
      </w:r>
    </w:p>
    <w:p w:rsidR="00A55341" w:rsidRPr="00CF2ACF" w:rsidRDefault="00A55341" w:rsidP="00D74F2A">
      <w:pPr>
        <w:widowControl w:val="0"/>
        <w:autoSpaceDE w:val="0"/>
        <w:autoSpaceDN w:val="0"/>
        <w:adjustRightInd w:val="0"/>
        <w:spacing w:after="0" w:line="240" w:lineRule="auto"/>
        <w:ind w:left="426" w:hanging="426"/>
        <w:jc w:val="both"/>
        <w:rPr>
          <w:rFonts w:ascii="Times New Roman" w:hAnsi="Times New Roman"/>
          <w:noProof/>
          <w:sz w:val="24"/>
          <w:szCs w:val="24"/>
        </w:rPr>
      </w:pPr>
    </w:p>
    <w:p w:rsidR="00CF2ACF" w:rsidRDefault="00CF2ACF" w:rsidP="00D74F2A">
      <w:pPr>
        <w:widowControl w:val="0"/>
        <w:autoSpaceDE w:val="0"/>
        <w:autoSpaceDN w:val="0"/>
        <w:adjustRightInd w:val="0"/>
        <w:spacing w:after="0" w:line="240" w:lineRule="auto"/>
        <w:ind w:left="426" w:hanging="426"/>
        <w:jc w:val="both"/>
        <w:rPr>
          <w:rFonts w:ascii="Times New Roman" w:hAnsi="Times New Roman"/>
          <w:noProof/>
          <w:sz w:val="24"/>
          <w:szCs w:val="24"/>
        </w:rPr>
      </w:pPr>
      <w:r w:rsidRPr="00CF2ACF">
        <w:rPr>
          <w:rFonts w:ascii="Times New Roman" w:hAnsi="Times New Roman"/>
          <w:noProof/>
          <w:sz w:val="24"/>
          <w:szCs w:val="24"/>
        </w:rPr>
        <w:t xml:space="preserve">3. </w:t>
      </w:r>
      <w:r w:rsidRPr="00CF2ACF">
        <w:rPr>
          <w:rFonts w:ascii="Times New Roman" w:hAnsi="Times New Roman"/>
          <w:noProof/>
          <w:sz w:val="24"/>
          <w:szCs w:val="24"/>
        </w:rPr>
        <w:tab/>
        <w:t xml:space="preserve">Department of Epidemiology U. </w:t>
      </w:r>
      <w:r w:rsidRPr="00A55341">
        <w:rPr>
          <w:rFonts w:ascii="Times New Roman" w:hAnsi="Times New Roman"/>
          <w:i/>
          <w:noProof/>
          <w:sz w:val="24"/>
          <w:szCs w:val="24"/>
        </w:rPr>
        <w:t>Global Burden of Hypertension: Analysis of Worldwide</w:t>
      </w:r>
      <w:r w:rsidRPr="00CF2ACF">
        <w:rPr>
          <w:rFonts w:ascii="Times New Roman" w:hAnsi="Times New Roman"/>
          <w:noProof/>
          <w:sz w:val="24"/>
          <w:szCs w:val="24"/>
        </w:rPr>
        <w:t xml:space="preserve"> Data [Internet]. 2005. Available from: https://www.ncbi.nlm.nih.gov/pubmed/15652604</w:t>
      </w:r>
    </w:p>
    <w:p w:rsidR="00A55341" w:rsidRPr="00CF2ACF" w:rsidRDefault="00A55341" w:rsidP="00D74F2A">
      <w:pPr>
        <w:widowControl w:val="0"/>
        <w:autoSpaceDE w:val="0"/>
        <w:autoSpaceDN w:val="0"/>
        <w:adjustRightInd w:val="0"/>
        <w:spacing w:after="0" w:line="240" w:lineRule="auto"/>
        <w:ind w:left="426" w:hanging="426"/>
        <w:jc w:val="both"/>
        <w:rPr>
          <w:rFonts w:ascii="Times New Roman" w:hAnsi="Times New Roman"/>
          <w:noProof/>
          <w:sz w:val="24"/>
          <w:szCs w:val="24"/>
        </w:rPr>
      </w:pPr>
    </w:p>
    <w:p w:rsidR="00CF2ACF" w:rsidRDefault="00CF2ACF" w:rsidP="00D74F2A">
      <w:pPr>
        <w:widowControl w:val="0"/>
        <w:autoSpaceDE w:val="0"/>
        <w:autoSpaceDN w:val="0"/>
        <w:adjustRightInd w:val="0"/>
        <w:spacing w:after="0" w:line="240" w:lineRule="auto"/>
        <w:ind w:left="426" w:hanging="426"/>
        <w:jc w:val="both"/>
        <w:rPr>
          <w:rFonts w:ascii="Times New Roman" w:hAnsi="Times New Roman"/>
          <w:noProof/>
          <w:sz w:val="24"/>
          <w:szCs w:val="24"/>
        </w:rPr>
      </w:pPr>
      <w:r w:rsidRPr="00CF2ACF">
        <w:rPr>
          <w:rFonts w:ascii="Times New Roman" w:hAnsi="Times New Roman"/>
          <w:noProof/>
          <w:sz w:val="24"/>
          <w:szCs w:val="24"/>
        </w:rPr>
        <w:t xml:space="preserve">4. </w:t>
      </w:r>
      <w:r w:rsidRPr="00CF2ACF">
        <w:rPr>
          <w:rFonts w:ascii="Times New Roman" w:hAnsi="Times New Roman"/>
          <w:noProof/>
          <w:sz w:val="24"/>
          <w:szCs w:val="24"/>
        </w:rPr>
        <w:tab/>
        <w:t xml:space="preserve">Mubarak WI, Indrawati L, Susanto J. </w:t>
      </w:r>
      <w:r w:rsidRPr="00A55341">
        <w:rPr>
          <w:rFonts w:ascii="Times New Roman" w:hAnsi="Times New Roman"/>
          <w:i/>
          <w:noProof/>
          <w:sz w:val="24"/>
          <w:szCs w:val="24"/>
        </w:rPr>
        <w:t>Buku Ajar Ilmu Keperawatan Dasar. 1st ed.</w:t>
      </w:r>
      <w:r w:rsidRPr="00CF2ACF">
        <w:rPr>
          <w:rFonts w:ascii="Times New Roman" w:hAnsi="Times New Roman"/>
          <w:noProof/>
          <w:sz w:val="24"/>
          <w:szCs w:val="24"/>
        </w:rPr>
        <w:t xml:space="preserve"> Utami T, editor. Jakarta: Salemba Medika; 2015. </w:t>
      </w:r>
    </w:p>
    <w:p w:rsidR="00A55341" w:rsidRPr="00CF2ACF" w:rsidRDefault="00A55341" w:rsidP="00D74F2A">
      <w:pPr>
        <w:widowControl w:val="0"/>
        <w:autoSpaceDE w:val="0"/>
        <w:autoSpaceDN w:val="0"/>
        <w:adjustRightInd w:val="0"/>
        <w:spacing w:after="0" w:line="240" w:lineRule="auto"/>
        <w:ind w:left="426" w:hanging="426"/>
        <w:jc w:val="both"/>
        <w:rPr>
          <w:rFonts w:ascii="Times New Roman" w:hAnsi="Times New Roman"/>
          <w:noProof/>
          <w:sz w:val="24"/>
          <w:szCs w:val="24"/>
        </w:rPr>
      </w:pPr>
    </w:p>
    <w:p w:rsidR="00CF2ACF" w:rsidRDefault="00CF2ACF" w:rsidP="00D74F2A">
      <w:pPr>
        <w:widowControl w:val="0"/>
        <w:autoSpaceDE w:val="0"/>
        <w:autoSpaceDN w:val="0"/>
        <w:adjustRightInd w:val="0"/>
        <w:spacing w:after="0" w:line="240" w:lineRule="auto"/>
        <w:ind w:left="426" w:hanging="426"/>
        <w:jc w:val="both"/>
        <w:rPr>
          <w:rFonts w:ascii="Times New Roman" w:hAnsi="Times New Roman"/>
          <w:noProof/>
          <w:sz w:val="24"/>
          <w:szCs w:val="24"/>
        </w:rPr>
      </w:pPr>
      <w:r w:rsidRPr="00CF2ACF">
        <w:rPr>
          <w:rFonts w:ascii="Times New Roman" w:hAnsi="Times New Roman"/>
          <w:noProof/>
          <w:sz w:val="24"/>
          <w:szCs w:val="24"/>
        </w:rPr>
        <w:t xml:space="preserve">5. </w:t>
      </w:r>
      <w:r w:rsidRPr="00CF2ACF">
        <w:rPr>
          <w:rFonts w:ascii="Times New Roman" w:hAnsi="Times New Roman"/>
          <w:noProof/>
          <w:sz w:val="24"/>
          <w:szCs w:val="24"/>
        </w:rPr>
        <w:tab/>
        <w:t xml:space="preserve">Li R, Gao X, Liu B, Ge H, Ning L, </w:t>
      </w:r>
      <w:r w:rsidRPr="00CF2ACF">
        <w:rPr>
          <w:rFonts w:ascii="Times New Roman" w:hAnsi="Times New Roman"/>
          <w:noProof/>
          <w:sz w:val="24"/>
          <w:szCs w:val="24"/>
        </w:rPr>
        <w:lastRenderedPageBreak/>
        <w:t xml:space="preserve">Zhao J, et al. </w:t>
      </w:r>
      <w:r w:rsidRPr="00A55341">
        <w:rPr>
          <w:rFonts w:ascii="Times New Roman" w:hAnsi="Times New Roman"/>
          <w:i/>
          <w:noProof/>
          <w:sz w:val="24"/>
          <w:szCs w:val="24"/>
        </w:rPr>
        <w:t xml:space="preserve">Prospective cohort study to elucidate the correlation between occupational stress and hypertension risk in oil workers from kelamayi city </w:t>
      </w:r>
      <w:r w:rsidRPr="00CF2ACF">
        <w:rPr>
          <w:rFonts w:ascii="Times New Roman" w:hAnsi="Times New Roman"/>
          <w:noProof/>
          <w:sz w:val="24"/>
          <w:szCs w:val="24"/>
        </w:rPr>
        <w:t xml:space="preserve">in </w:t>
      </w:r>
      <w:r w:rsidRPr="00A55341">
        <w:rPr>
          <w:rFonts w:ascii="Times New Roman" w:hAnsi="Times New Roman"/>
          <w:i/>
          <w:noProof/>
          <w:sz w:val="24"/>
          <w:szCs w:val="24"/>
        </w:rPr>
        <w:t>the xinjiang uygur autonomous region of China</w:t>
      </w:r>
      <w:r w:rsidRPr="00CF2ACF">
        <w:rPr>
          <w:rFonts w:ascii="Times New Roman" w:hAnsi="Times New Roman"/>
          <w:noProof/>
          <w:sz w:val="24"/>
          <w:szCs w:val="24"/>
        </w:rPr>
        <w:t xml:space="preserve">. Int J Environ Res Public Health. 2017;14(1). </w:t>
      </w:r>
    </w:p>
    <w:p w:rsidR="00A55341" w:rsidRPr="00CF2ACF" w:rsidRDefault="00A55341" w:rsidP="00D74F2A">
      <w:pPr>
        <w:widowControl w:val="0"/>
        <w:autoSpaceDE w:val="0"/>
        <w:autoSpaceDN w:val="0"/>
        <w:adjustRightInd w:val="0"/>
        <w:spacing w:after="0" w:line="240" w:lineRule="auto"/>
        <w:ind w:left="426" w:hanging="426"/>
        <w:jc w:val="both"/>
        <w:rPr>
          <w:rFonts w:ascii="Times New Roman" w:hAnsi="Times New Roman"/>
          <w:noProof/>
          <w:sz w:val="24"/>
          <w:szCs w:val="24"/>
        </w:rPr>
      </w:pPr>
    </w:p>
    <w:p w:rsidR="00CF2ACF" w:rsidRDefault="00CF2ACF" w:rsidP="00D74F2A">
      <w:pPr>
        <w:widowControl w:val="0"/>
        <w:autoSpaceDE w:val="0"/>
        <w:autoSpaceDN w:val="0"/>
        <w:adjustRightInd w:val="0"/>
        <w:spacing w:after="0" w:line="240" w:lineRule="auto"/>
        <w:ind w:left="426" w:hanging="426"/>
        <w:jc w:val="both"/>
        <w:rPr>
          <w:rFonts w:ascii="Times New Roman" w:hAnsi="Times New Roman"/>
          <w:noProof/>
          <w:sz w:val="24"/>
          <w:szCs w:val="24"/>
        </w:rPr>
      </w:pPr>
      <w:r w:rsidRPr="00CF2ACF">
        <w:rPr>
          <w:rFonts w:ascii="Times New Roman" w:hAnsi="Times New Roman"/>
          <w:noProof/>
          <w:sz w:val="24"/>
          <w:szCs w:val="24"/>
        </w:rPr>
        <w:t xml:space="preserve">6. </w:t>
      </w:r>
      <w:r w:rsidRPr="00CF2ACF">
        <w:rPr>
          <w:rFonts w:ascii="Times New Roman" w:hAnsi="Times New Roman"/>
          <w:noProof/>
          <w:sz w:val="24"/>
          <w:szCs w:val="24"/>
        </w:rPr>
        <w:tab/>
        <w:t xml:space="preserve">Quick JC, Henderson DF. Occupational stress: </w:t>
      </w:r>
      <w:r w:rsidRPr="00A55341">
        <w:rPr>
          <w:rFonts w:ascii="Times New Roman" w:hAnsi="Times New Roman"/>
          <w:i/>
          <w:noProof/>
          <w:sz w:val="24"/>
          <w:szCs w:val="24"/>
        </w:rPr>
        <w:t>Preventing suffering, enhancing wellbeing.</w:t>
      </w:r>
      <w:r w:rsidRPr="00CF2ACF">
        <w:rPr>
          <w:rFonts w:ascii="Times New Roman" w:hAnsi="Times New Roman"/>
          <w:noProof/>
          <w:sz w:val="24"/>
          <w:szCs w:val="24"/>
        </w:rPr>
        <w:t xml:space="preserve"> Int J Environ Res Public Health [Internet]. 2016;13(5):1–11. Available from: https://www.ncbi.nlm.nih.gov/pmc/articles/PMC4881084/pdf/ijerph-13-00459.pdf</w:t>
      </w:r>
    </w:p>
    <w:p w:rsidR="00A55341" w:rsidRPr="00CF2ACF" w:rsidRDefault="00A55341" w:rsidP="00D74F2A">
      <w:pPr>
        <w:widowControl w:val="0"/>
        <w:autoSpaceDE w:val="0"/>
        <w:autoSpaceDN w:val="0"/>
        <w:adjustRightInd w:val="0"/>
        <w:spacing w:after="0" w:line="240" w:lineRule="auto"/>
        <w:ind w:left="426" w:hanging="426"/>
        <w:jc w:val="both"/>
        <w:rPr>
          <w:rFonts w:ascii="Times New Roman" w:hAnsi="Times New Roman"/>
          <w:noProof/>
          <w:sz w:val="24"/>
          <w:szCs w:val="24"/>
        </w:rPr>
      </w:pPr>
    </w:p>
    <w:p w:rsidR="00CF2ACF" w:rsidRDefault="00CF2ACF" w:rsidP="00D74F2A">
      <w:pPr>
        <w:widowControl w:val="0"/>
        <w:autoSpaceDE w:val="0"/>
        <w:autoSpaceDN w:val="0"/>
        <w:adjustRightInd w:val="0"/>
        <w:spacing w:after="0" w:line="240" w:lineRule="auto"/>
        <w:ind w:left="426" w:hanging="426"/>
        <w:jc w:val="both"/>
        <w:rPr>
          <w:rFonts w:ascii="Times New Roman" w:hAnsi="Times New Roman"/>
          <w:noProof/>
          <w:sz w:val="24"/>
          <w:szCs w:val="24"/>
        </w:rPr>
      </w:pPr>
      <w:r w:rsidRPr="00CF2ACF">
        <w:rPr>
          <w:rFonts w:ascii="Times New Roman" w:hAnsi="Times New Roman"/>
          <w:noProof/>
          <w:sz w:val="24"/>
          <w:szCs w:val="24"/>
        </w:rPr>
        <w:t xml:space="preserve">7. </w:t>
      </w:r>
      <w:r w:rsidRPr="00CF2ACF">
        <w:rPr>
          <w:rFonts w:ascii="Times New Roman" w:hAnsi="Times New Roman"/>
          <w:noProof/>
          <w:sz w:val="24"/>
          <w:szCs w:val="24"/>
        </w:rPr>
        <w:tab/>
        <w:t xml:space="preserve">Langton N, Robbins SP. </w:t>
      </w:r>
      <w:r w:rsidRPr="00A55341">
        <w:rPr>
          <w:rFonts w:ascii="Times New Roman" w:hAnsi="Times New Roman"/>
          <w:i/>
          <w:noProof/>
          <w:sz w:val="24"/>
          <w:szCs w:val="24"/>
        </w:rPr>
        <w:t>Fundamentals of Organizational Behaviour 3rd Cdn Ed..pdf. 3rd ed</w:t>
      </w:r>
      <w:r w:rsidRPr="00CF2ACF">
        <w:rPr>
          <w:rFonts w:ascii="Times New Roman" w:hAnsi="Times New Roman"/>
          <w:noProof/>
          <w:sz w:val="24"/>
          <w:szCs w:val="24"/>
        </w:rPr>
        <w:t xml:space="preserve">. Canada: Pearson Education Canada; 2006. </w:t>
      </w:r>
    </w:p>
    <w:p w:rsidR="00A55341" w:rsidRPr="00CF2ACF" w:rsidRDefault="00A55341" w:rsidP="00D74F2A">
      <w:pPr>
        <w:widowControl w:val="0"/>
        <w:autoSpaceDE w:val="0"/>
        <w:autoSpaceDN w:val="0"/>
        <w:adjustRightInd w:val="0"/>
        <w:spacing w:after="0" w:line="240" w:lineRule="auto"/>
        <w:ind w:left="426" w:hanging="426"/>
        <w:jc w:val="both"/>
        <w:rPr>
          <w:rFonts w:ascii="Times New Roman" w:hAnsi="Times New Roman"/>
          <w:noProof/>
          <w:sz w:val="24"/>
          <w:szCs w:val="24"/>
        </w:rPr>
      </w:pPr>
    </w:p>
    <w:p w:rsidR="00CF2ACF" w:rsidRDefault="00CF2ACF" w:rsidP="00D74F2A">
      <w:pPr>
        <w:widowControl w:val="0"/>
        <w:autoSpaceDE w:val="0"/>
        <w:autoSpaceDN w:val="0"/>
        <w:adjustRightInd w:val="0"/>
        <w:spacing w:after="0" w:line="240" w:lineRule="auto"/>
        <w:ind w:left="426" w:hanging="426"/>
        <w:jc w:val="both"/>
        <w:rPr>
          <w:rFonts w:ascii="Times New Roman" w:hAnsi="Times New Roman"/>
          <w:noProof/>
          <w:sz w:val="24"/>
          <w:szCs w:val="24"/>
        </w:rPr>
      </w:pPr>
      <w:r w:rsidRPr="00CF2ACF">
        <w:rPr>
          <w:rFonts w:ascii="Times New Roman" w:hAnsi="Times New Roman"/>
          <w:noProof/>
          <w:sz w:val="24"/>
          <w:szCs w:val="24"/>
        </w:rPr>
        <w:t xml:space="preserve">8. </w:t>
      </w:r>
      <w:r w:rsidRPr="00CF2ACF">
        <w:rPr>
          <w:rFonts w:ascii="Times New Roman" w:hAnsi="Times New Roman"/>
          <w:noProof/>
          <w:sz w:val="24"/>
          <w:szCs w:val="24"/>
        </w:rPr>
        <w:tab/>
        <w:t xml:space="preserve">Kemenkes RI. Laporan </w:t>
      </w:r>
      <w:r w:rsidRPr="00A55341">
        <w:rPr>
          <w:rFonts w:ascii="Times New Roman" w:hAnsi="Times New Roman"/>
          <w:i/>
          <w:noProof/>
          <w:sz w:val="24"/>
          <w:szCs w:val="24"/>
        </w:rPr>
        <w:t>Nasional Riset Kesehatan Dasar.</w:t>
      </w:r>
      <w:r w:rsidRPr="00CF2ACF">
        <w:rPr>
          <w:rFonts w:ascii="Times New Roman" w:hAnsi="Times New Roman"/>
          <w:noProof/>
          <w:sz w:val="24"/>
          <w:szCs w:val="24"/>
        </w:rPr>
        <w:t xml:space="preserve"> 2018;157. </w:t>
      </w:r>
    </w:p>
    <w:p w:rsidR="00A55341" w:rsidRPr="00CF2ACF" w:rsidRDefault="00A55341" w:rsidP="00D74F2A">
      <w:pPr>
        <w:widowControl w:val="0"/>
        <w:autoSpaceDE w:val="0"/>
        <w:autoSpaceDN w:val="0"/>
        <w:adjustRightInd w:val="0"/>
        <w:spacing w:after="0" w:line="240" w:lineRule="auto"/>
        <w:ind w:left="426" w:hanging="426"/>
        <w:jc w:val="both"/>
        <w:rPr>
          <w:rFonts w:ascii="Times New Roman" w:hAnsi="Times New Roman"/>
          <w:noProof/>
          <w:sz w:val="24"/>
          <w:szCs w:val="24"/>
        </w:rPr>
      </w:pPr>
    </w:p>
    <w:p w:rsidR="00CF2ACF" w:rsidRDefault="00CF2ACF" w:rsidP="00D74F2A">
      <w:pPr>
        <w:widowControl w:val="0"/>
        <w:autoSpaceDE w:val="0"/>
        <w:autoSpaceDN w:val="0"/>
        <w:adjustRightInd w:val="0"/>
        <w:spacing w:after="0" w:line="240" w:lineRule="auto"/>
        <w:ind w:left="426" w:hanging="426"/>
        <w:jc w:val="both"/>
        <w:rPr>
          <w:rFonts w:ascii="Times New Roman" w:hAnsi="Times New Roman"/>
          <w:noProof/>
          <w:sz w:val="24"/>
          <w:szCs w:val="24"/>
        </w:rPr>
      </w:pPr>
      <w:r w:rsidRPr="00CF2ACF">
        <w:rPr>
          <w:rFonts w:ascii="Times New Roman" w:hAnsi="Times New Roman"/>
          <w:noProof/>
          <w:sz w:val="24"/>
          <w:szCs w:val="24"/>
        </w:rPr>
        <w:t xml:space="preserve">9. </w:t>
      </w:r>
      <w:r w:rsidRPr="00CF2ACF">
        <w:rPr>
          <w:rFonts w:ascii="Times New Roman" w:hAnsi="Times New Roman"/>
          <w:noProof/>
          <w:sz w:val="24"/>
          <w:szCs w:val="24"/>
        </w:rPr>
        <w:tab/>
        <w:t xml:space="preserve">Rahmadani O. Naskah Publikasi. </w:t>
      </w:r>
      <w:r w:rsidRPr="00A55341">
        <w:rPr>
          <w:rFonts w:ascii="Times New Roman" w:hAnsi="Times New Roman"/>
          <w:i/>
          <w:noProof/>
          <w:sz w:val="24"/>
          <w:szCs w:val="24"/>
        </w:rPr>
        <w:t>Hub antara Pola Tidur terhadap Tekanan Darah pada Remaja SMA di Pondok Pesantren Al-Munawwir Krapyak Yogyakarta</w:t>
      </w:r>
      <w:r w:rsidRPr="00CF2ACF">
        <w:rPr>
          <w:rFonts w:ascii="Times New Roman" w:hAnsi="Times New Roman"/>
          <w:noProof/>
          <w:sz w:val="24"/>
          <w:szCs w:val="24"/>
        </w:rPr>
        <w:t xml:space="preserve"> [Internet]. 2017;1–23. Available from: http://digilib.unisayogya.ac.id/2558/1/NASKAH PUBLIKASI.pdf</w:t>
      </w:r>
    </w:p>
    <w:p w:rsidR="00A55341" w:rsidRPr="00CF2ACF" w:rsidRDefault="00A55341" w:rsidP="00D74F2A">
      <w:pPr>
        <w:widowControl w:val="0"/>
        <w:autoSpaceDE w:val="0"/>
        <w:autoSpaceDN w:val="0"/>
        <w:adjustRightInd w:val="0"/>
        <w:spacing w:after="0" w:line="240" w:lineRule="auto"/>
        <w:ind w:left="426" w:hanging="426"/>
        <w:jc w:val="both"/>
        <w:rPr>
          <w:rFonts w:ascii="Times New Roman" w:hAnsi="Times New Roman"/>
          <w:noProof/>
          <w:sz w:val="24"/>
          <w:szCs w:val="24"/>
        </w:rPr>
      </w:pPr>
    </w:p>
    <w:p w:rsidR="00CF2ACF" w:rsidRDefault="00CF2ACF" w:rsidP="00D74F2A">
      <w:pPr>
        <w:widowControl w:val="0"/>
        <w:autoSpaceDE w:val="0"/>
        <w:autoSpaceDN w:val="0"/>
        <w:adjustRightInd w:val="0"/>
        <w:spacing w:after="0" w:line="240" w:lineRule="auto"/>
        <w:ind w:left="426" w:hanging="426"/>
        <w:jc w:val="both"/>
        <w:rPr>
          <w:rFonts w:ascii="Times New Roman" w:hAnsi="Times New Roman"/>
          <w:noProof/>
          <w:sz w:val="24"/>
          <w:szCs w:val="24"/>
        </w:rPr>
      </w:pPr>
      <w:r w:rsidRPr="00CF2ACF">
        <w:rPr>
          <w:rFonts w:ascii="Times New Roman" w:hAnsi="Times New Roman"/>
          <w:noProof/>
          <w:sz w:val="24"/>
          <w:szCs w:val="24"/>
        </w:rPr>
        <w:t xml:space="preserve">10. </w:t>
      </w:r>
      <w:r w:rsidRPr="00CF2ACF">
        <w:rPr>
          <w:rFonts w:ascii="Times New Roman" w:hAnsi="Times New Roman"/>
          <w:noProof/>
          <w:sz w:val="24"/>
          <w:szCs w:val="24"/>
        </w:rPr>
        <w:tab/>
        <w:t xml:space="preserve">Martini S, Roshifanni S, Marzela F. </w:t>
      </w:r>
      <w:r w:rsidRPr="00A55341">
        <w:rPr>
          <w:rFonts w:ascii="Times New Roman" w:hAnsi="Times New Roman"/>
          <w:i/>
          <w:noProof/>
          <w:sz w:val="24"/>
          <w:szCs w:val="24"/>
        </w:rPr>
        <w:t>Pola Tidur yang Buruk Meningkatkan Risiko Hipertensi Poor Sleep Pattern Increases Risk of Hypertension</w:t>
      </w:r>
      <w:r w:rsidRPr="00CF2ACF">
        <w:rPr>
          <w:rFonts w:ascii="Times New Roman" w:hAnsi="Times New Roman"/>
          <w:noProof/>
          <w:sz w:val="24"/>
          <w:szCs w:val="24"/>
        </w:rPr>
        <w:t xml:space="preserve">. 2018;14(3):297–303. </w:t>
      </w:r>
    </w:p>
    <w:p w:rsidR="00A55341" w:rsidRPr="00CF2ACF" w:rsidRDefault="00A55341" w:rsidP="00D74F2A">
      <w:pPr>
        <w:widowControl w:val="0"/>
        <w:autoSpaceDE w:val="0"/>
        <w:autoSpaceDN w:val="0"/>
        <w:adjustRightInd w:val="0"/>
        <w:spacing w:after="0" w:line="240" w:lineRule="auto"/>
        <w:ind w:left="426" w:hanging="426"/>
        <w:jc w:val="both"/>
        <w:rPr>
          <w:rFonts w:ascii="Times New Roman" w:hAnsi="Times New Roman"/>
          <w:noProof/>
          <w:sz w:val="24"/>
          <w:szCs w:val="24"/>
        </w:rPr>
      </w:pPr>
    </w:p>
    <w:p w:rsidR="00CF2ACF" w:rsidRDefault="00CF2ACF" w:rsidP="00D74F2A">
      <w:pPr>
        <w:widowControl w:val="0"/>
        <w:autoSpaceDE w:val="0"/>
        <w:autoSpaceDN w:val="0"/>
        <w:adjustRightInd w:val="0"/>
        <w:spacing w:after="0" w:line="240" w:lineRule="auto"/>
        <w:ind w:left="426" w:hanging="426"/>
        <w:jc w:val="both"/>
        <w:rPr>
          <w:rFonts w:ascii="Times New Roman" w:hAnsi="Times New Roman"/>
          <w:noProof/>
          <w:sz w:val="24"/>
          <w:szCs w:val="24"/>
        </w:rPr>
      </w:pPr>
      <w:r w:rsidRPr="00CF2ACF">
        <w:rPr>
          <w:rFonts w:ascii="Times New Roman" w:hAnsi="Times New Roman"/>
          <w:noProof/>
          <w:sz w:val="24"/>
          <w:szCs w:val="24"/>
        </w:rPr>
        <w:t xml:space="preserve">11. </w:t>
      </w:r>
      <w:r w:rsidRPr="00CF2ACF">
        <w:rPr>
          <w:rFonts w:ascii="Times New Roman" w:hAnsi="Times New Roman"/>
          <w:noProof/>
          <w:sz w:val="24"/>
          <w:szCs w:val="24"/>
        </w:rPr>
        <w:tab/>
        <w:t xml:space="preserve">Putranto C. </w:t>
      </w:r>
      <w:r w:rsidRPr="00A55341">
        <w:rPr>
          <w:rFonts w:ascii="Times New Roman" w:hAnsi="Times New Roman"/>
          <w:i/>
          <w:noProof/>
          <w:sz w:val="24"/>
          <w:szCs w:val="24"/>
        </w:rPr>
        <w:t>Faktor -Faktor Yang Mempengaruhi Stres Kerja : Studi Pada Guru Bersuku Jawa. J Sos Ind Psychol</w:t>
      </w:r>
      <w:r w:rsidRPr="00CF2ACF">
        <w:rPr>
          <w:rFonts w:ascii="Times New Roman" w:hAnsi="Times New Roman"/>
          <w:noProof/>
          <w:sz w:val="24"/>
          <w:szCs w:val="24"/>
        </w:rPr>
        <w:t xml:space="preserve">. 2013;2(1):64–8. </w:t>
      </w:r>
    </w:p>
    <w:p w:rsidR="00A55341" w:rsidRPr="00CF2ACF" w:rsidRDefault="00A55341" w:rsidP="00D74F2A">
      <w:pPr>
        <w:widowControl w:val="0"/>
        <w:autoSpaceDE w:val="0"/>
        <w:autoSpaceDN w:val="0"/>
        <w:adjustRightInd w:val="0"/>
        <w:spacing w:after="0" w:line="240" w:lineRule="auto"/>
        <w:ind w:left="426" w:hanging="426"/>
        <w:jc w:val="both"/>
        <w:rPr>
          <w:rFonts w:ascii="Times New Roman" w:hAnsi="Times New Roman"/>
          <w:noProof/>
          <w:sz w:val="24"/>
          <w:szCs w:val="24"/>
        </w:rPr>
      </w:pPr>
    </w:p>
    <w:p w:rsidR="00CF2ACF" w:rsidRPr="00CF2ACF" w:rsidRDefault="00CF2ACF" w:rsidP="00D74F2A">
      <w:pPr>
        <w:widowControl w:val="0"/>
        <w:autoSpaceDE w:val="0"/>
        <w:autoSpaceDN w:val="0"/>
        <w:adjustRightInd w:val="0"/>
        <w:spacing w:after="0" w:line="240" w:lineRule="auto"/>
        <w:ind w:left="426" w:hanging="426"/>
        <w:jc w:val="both"/>
        <w:rPr>
          <w:rFonts w:ascii="Times New Roman" w:hAnsi="Times New Roman"/>
          <w:noProof/>
          <w:sz w:val="24"/>
          <w:szCs w:val="24"/>
        </w:rPr>
      </w:pPr>
      <w:r w:rsidRPr="00CF2ACF">
        <w:rPr>
          <w:rFonts w:ascii="Times New Roman" w:hAnsi="Times New Roman"/>
          <w:noProof/>
          <w:sz w:val="24"/>
          <w:szCs w:val="24"/>
        </w:rPr>
        <w:t xml:space="preserve">12. </w:t>
      </w:r>
      <w:r w:rsidRPr="00CF2ACF">
        <w:rPr>
          <w:rFonts w:ascii="Times New Roman" w:hAnsi="Times New Roman"/>
          <w:noProof/>
          <w:sz w:val="24"/>
          <w:szCs w:val="24"/>
        </w:rPr>
        <w:tab/>
        <w:t xml:space="preserve">Price SA, Wilson LM. </w:t>
      </w:r>
      <w:r w:rsidRPr="00A55341">
        <w:rPr>
          <w:rFonts w:ascii="Times New Roman" w:hAnsi="Times New Roman"/>
          <w:i/>
          <w:noProof/>
          <w:sz w:val="24"/>
          <w:szCs w:val="24"/>
        </w:rPr>
        <w:t>Patofisiologi Konsep Klinis Proses - Proses Penyakit. Edisi 6</w:t>
      </w:r>
      <w:r w:rsidRPr="00CF2ACF">
        <w:rPr>
          <w:rFonts w:ascii="Times New Roman" w:hAnsi="Times New Roman"/>
          <w:noProof/>
          <w:sz w:val="24"/>
          <w:szCs w:val="24"/>
        </w:rPr>
        <w:t xml:space="preserve">. Hartanto  dr. H, Susi  dr. N, Wulansari  dr. P, dr. Dewi Asih Mahanani, editors. Jakarta: Buku </w:t>
      </w:r>
      <w:r w:rsidRPr="00CF2ACF">
        <w:rPr>
          <w:rFonts w:ascii="Times New Roman" w:hAnsi="Times New Roman"/>
          <w:noProof/>
          <w:sz w:val="24"/>
          <w:szCs w:val="24"/>
        </w:rPr>
        <w:lastRenderedPageBreak/>
        <w:t xml:space="preserve">Kedokteran EGC; 2006. 583 p. </w:t>
      </w:r>
    </w:p>
    <w:p w:rsidR="00CF2ACF" w:rsidRPr="00CF2ACF" w:rsidRDefault="00CF2ACF" w:rsidP="00D74F2A">
      <w:pPr>
        <w:widowControl w:val="0"/>
        <w:autoSpaceDE w:val="0"/>
        <w:autoSpaceDN w:val="0"/>
        <w:adjustRightInd w:val="0"/>
        <w:spacing w:after="0" w:line="240" w:lineRule="auto"/>
        <w:ind w:left="426" w:hanging="426"/>
        <w:jc w:val="both"/>
        <w:rPr>
          <w:rFonts w:ascii="Times New Roman" w:hAnsi="Times New Roman"/>
          <w:noProof/>
          <w:sz w:val="24"/>
        </w:rPr>
      </w:pPr>
      <w:r w:rsidRPr="00CF2ACF">
        <w:rPr>
          <w:rFonts w:ascii="Times New Roman" w:hAnsi="Times New Roman"/>
          <w:noProof/>
          <w:sz w:val="24"/>
          <w:szCs w:val="24"/>
        </w:rPr>
        <w:t xml:space="preserve">13. </w:t>
      </w:r>
      <w:r w:rsidRPr="00CF2ACF">
        <w:rPr>
          <w:rFonts w:ascii="Times New Roman" w:hAnsi="Times New Roman"/>
          <w:noProof/>
          <w:sz w:val="24"/>
          <w:szCs w:val="24"/>
        </w:rPr>
        <w:tab/>
        <w:t xml:space="preserve">Smeltzer SC, Bare BG. </w:t>
      </w:r>
      <w:r w:rsidRPr="00A55341">
        <w:rPr>
          <w:rFonts w:ascii="Times New Roman" w:hAnsi="Times New Roman"/>
          <w:i/>
          <w:noProof/>
          <w:sz w:val="24"/>
          <w:szCs w:val="24"/>
        </w:rPr>
        <w:t>Buku Ajar Keperawatan Medikal-Bedah</w:t>
      </w:r>
      <w:r w:rsidRPr="00CF2ACF">
        <w:rPr>
          <w:rFonts w:ascii="Times New Roman" w:hAnsi="Times New Roman"/>
          <w:noProof/>
          <w:sz w:val="24"/>
          <w:szCs w:val="24"/>
        </w:rPr>
        <w:t xml:space="preserve">. Jakarta: EGC; 2002. </w:t>
      </w:r>
    </w:p>
    <w:p w:rsidR="00CF2ACF" w:rsidRPr="00A52B09" w:rsidRDefault="00CF2ACF" w:rsidP="00CF2ACF">
      <w:pPr>
        <w:spacing w:after="0" w:line="240" w:lineRule="auto"/>
        <w:rPr>
          <w:rFonts w:ascii="Times New Roman" w:hAnsi="Times New Roman"/>
          <w:b/>
          <w:sz w:val="24"/>
          <w:szCs w:val="24"/>
          <w:lang w:val="en-US"/>
        </w:rPr>
      </w:pPr>
      <w:r>
        <w:rPr>
          <w:rFonts w:ascii="Times New Roman" w:hAnsi="Times New Roman"/>
          <w:b/>
          <w:sz w:val="24"/>
          <w:szCs w:val="24"/>
          <w:lang w:val="en-US"/>
        </w:rPr>
        <w:fldChar w:fldCharType="end"/>
      </w:r>
    </w:p>
    <w:p w:rsidR="00324571" w:rsidRPr="00A52B09" w:rsidRDefault="00324571" w:rsidP="00A52B09">
      <w:pPr>
        <w:spacing w:after="0" w:line="240" w:lineRule="auto"/>
        <w:rPr>
          <w:rFonts w:ascii="Times New Roman" w:hAnsi="Times New Roman"/>
          <w:b/>
          <w:sz w:val="24"/>
          <w:szCs w:val="24"/>
          <w:lang w:val="en-US"/>
        </w:rPr>
      </w:pPr>
    </w:p>
    <w:sectPr w:rsidR="00324571" w:rsidRPr="00A52B09" w:rsidSect="00D74F2A">
      <w:headerReference w:type="default" r:id="rId10"/>
      <w:type w:val="continuous"/>
      <w:pgSz w:w="11909" w:h="16834" w:code="9"/>
      <w:pgMar w:top="1418" w:right="1418" w:bottom="1418" w:left="1418" w:header="720" w:footer="720" w:gutter="0"/>
      <w:pgNumType w:start="1"/>
      <w:cols w:num="2" w:space="454"/>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02AF" w:rsidRDefault="000902AF">
      <w:pPr>
        <w:spacing w:after="0" w:line="240" w:lineRule="auto"/>
      </w:pPr>
      <w:r>
        <w:separator/>
      </w:r>
    </w:p>
  </w:endnote>
  <w:endnote w:type="continuationSeparator" w:id="0">
    <w:p w:rsidR="000902AF" w:rsidRDefault="00090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F4F" w:rsidRPr="00815290" w:rsidRDefault="000902AF" w:rsidP="009873C6">
    <w:pPr>
      <w:spacing w:after="0" w:line="240" w:lineRule="auto"/>
      <w:rPr>
        <w:rFonts w:ascii="Times New Roman" w:hAnsi="Times New Roman"/>
        <w:sz w:val="20"/>
        <w:szCs w:val="20"/>
        <w:lang w:val="en-US" w:eastAsia="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02AF" w:rsidRDefault="000902AF">
      <w:pPr>
        <w:spacing w:after="0" w:line="240" w:lineRule="auto"/>
      </w:pPr>
      <w:r>
        <w:separator/>
      </w:r>
    </w:p>
  </w:footnote>
  <w:footnote w:type="continuationSeparator" w:id="0">
    <w:p w:rsidR="000902AF" w:rsidRDefault="000902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F4F" w:rsidRDefault="000902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20D2B"/>
    <w:multiLevelType w:val="hybridMultilevel"/>
    <w:tmpl w:val="066A8970"/>
    <w:lvl w:ilvl="0" w:tplc="370AE8D4">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B09"/>
    <w:rsid w:val="000902AF"/>
    <w:rsid w:val="000C1555"/>
    <w:rsid w:val="000F0018"/>
    <w:rsid w:val="0014323F"/>
    <w:rsid w:val="00150B96"/>
    <w:rsid w:val="00184BAF"/>
    <w:rsid w:val="001D00DB"/>
    <w:rsid w:val="00233F56"/>
    <w:rsid w:val="00272B11"/>
    <w:rsid w:val="00317333"/>
    <w:rsid w:val="00324571"/>
    <w:rsid w:val="003865A6"/>
    <w:rsid w:val="003D6410"/>
    <w:rsid w:val="00442933"/>
    <w:rsid w:val="004549DA"/>
    <w:rsid w:val="006916D3"/>
    <w:rsid w:val="00717467"/>
    <w:rsid w:val="007314C1"/>
    <w:rsid w:val="007457DF"/>
    <w:rsid w:val="007750DD"/>
    <w:rsid w:val="007E1D19"/>
    <w:rsid w:val="007F2555"/>
    <w:rsid w:val="008D06F5"/>
    <w:rsid w:val="008E066F"/>
    <w:rsid w:val="009576BB"/>
    <w:rsid w:val="00973DC7"/>
    <w:rsid w:val="00A01E29"/>
    <w:rsid w:val="00A1423A"/>
    <w:rsid w:val="00A25B83"/>
    <w:rsid w:val="00A52B09"/>
    <w:rsid w:val="00A55341"/>
    <w:rsid w:val="00A57631"/>
    <w:rsid w:val="00AC2821"/>
    <w:rsid w:val="00AC5AEA"/>
    <w:rsid w:val="00B05791"/>
    <w:rsid w:val="00B4144A"/>
    <w:rsid w:val="00B814E6"/>
    <w:rsid w:val="00CC776E"/>
    <w:rsid w:val="00CF2ACF"/>
    <w:rsid w:val="00D35F18"/>
    <w:rsid w:val="00D45EDF"/>
    <w:rsid w:val="00D74F2A"/>
    <w:rsid w:val="00DD30A6"/>
    <w:rsid w:val="00EA509D"/>
    <w:rsid w:val="00EF26FC"/>
    <w:rsid w:val="00FA7E7C"/>
    <w:rsid w:val="00FE31B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B09"/>
    <w:pPr>
      <w:spacing w:after="200" w:line="276" w:lineRule="auto"/>
    </w:pPr>
    <w:rPr>
      <w:rFonts w:ascii="Calibri" w:eastAsia="Times New Roman" w:hAnsi="Calibri" w:cs="Times New Roman"/>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52B09"/>
    <w:pPr>
      <w:tabs>
        <w:tab w:val="center" w:pos="4680"/>
        <w:tab w:val="right" w:pos="9360"/>
      </w:tabs>
    </w:pPr>
  </w:style>
  <w:style w:type="character" w:customStyle="1" w:styleId="HeaderChar">
    <w:name w:val="Header Char"/>
    <w:basedOn w:val="DefaultParagraphFont"/>
    <w:link w:val="Header"/>
    <w:uiPriority w:val="99"/>
    <w:rsid w:val="00A52B09"/>
    <w:rPr>
      <w:rFonts w:ascii="Calibri" w:eastAsia="Times New Roman" w:hAnsi="Calibri" w:cs="Times New Roman"/>
      <w:lang w:eastAsia="id-ID"/>
    </w:rPr>
  </w:style>
  <w:style w:type="paragraph" w:styleId="Footer">
    <w:name w:val="footer"/>
    <w:basedOn w:val="Normal"/>
    <w:link w:val="FooterChar"/>
    <w:uiPriority w:val="99"/>
    <w:rsid w:val="00A52B09"/>
    <w:pPr>
      <w:tabs>
        <w:tab w:val="center" w:pos="4680"/>
        <w:tab w:val="right" w:pos="9360"/>
      </w:tabs>
    </w:pPr>
  </w:style>
  <w:style w:type="character" w:customStyle="1" w:styleId="FooterChar">
    <w:name w:val="Footer Char"/>
    <w:basedOn w:val="DefaultParagraphFont"/>
    <w:link w:val="Footer"/>
    <w:uiPriority w:val="99"/>
    <w:rsid w:val="00A52B09"/>
    <w:rPr>
      <w:rFonts w:ascii="Calibri" w:eastAsia="Times New Roman" w:hAnsi="Calibri" w:cs="Times New Roman"/>
      <w:lang w:eastAsia="id-ID"/>
    </w:rPr>
  </w:style>
  <w:style w:type="paragraph" w:styleId="ListParagraph">
    <w:name w:val="List Paragraph"/>
    <w:aliases w:val="Body of text"/>
    <w:basedOn w:val="Normal"/>
    <w:link w:val="ListParagraphChar"/>
    <w:uiPriority w:val="34"/>
    <w:qFormat/>
    <w:rsid w:val="00A52B09"/>
    <w:pPr>
      <w:ind w:left="720"/>
      <w:contextualSpacing/>
    </w:pPr>
    <w:rPr>
      <w:sz w:val="20"/>
      <w:szCs w:val="20"/>
    </w:rPr>
  </w:style>
  <w:style w:type="character" w:customStyle="1" w:styleId="ListParagraphChar">
    <w:name w:val="List Paragraph Char"/>
    <w:aliases w:val="Body of text Char"/>
    <w:link w:val="ListParagraph"/>
    <w:uiPriority w:val="34"/>
    <w:locked/>
    <w:rsid w:val="00A52B09"/>
    <w:rPr>
      <w:rFonts w:ascii="Calibri" w:eastAsia="Times New Roman" w:hAnsi="Calibri" w:cs="Times New Roman"/>
      <w:sz w:val="20"/>
      <w:szCs w:val="20"/>
      <w:lang w:eastAsia="id-ID"/>
    </w:rPr>
  </w:style>
  <w:style w:type="paragraph" w:styleId="NormalWeb">
    <w:name w:val="Normal (Web)"/>
    <w:basedOn w:val="Normal"/>
    <w:uiPriority w:val="99"/>
    <w:unhideWhenUsed/>
    <w:rsid w:val="00A52B09"/>
    <w:pPr>
      <w:spacing w:before="100" w:beforeAutospacing="1" w:after="100" w:afterAutospacing="1" w:line="240" w:lineRule="auto"/>
    </w:pPr>
    <w:rPr>
      <w:rFonts w:ascii="Times New Roman" w:hAnsi="Times New Roman"/>
      <w:sz w:val="24"/>
      <w:szCs w:val="24"/>
      <w:lang w:val="en-US" w:eastAsia="en-US"/>
    </w:rPr>
  </w:style>
  <w:style w:type="character" w:styleId="Hyperlink">
    <w:name w:val="Hyperlink"/>
    <w:uiPriority w:val="99"/>
    <w:unhideWhenUsed/>
    <w:rsid w:val="00A52B0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B09"/>
    <w:pPr>
      <w:spacing w:after="200" w:line="276" w:lineRule="auto"/>
    </w:pPr>
    <w:rPr>
      <w:rFonts w:ascii="Calibri" w:eastAsia="Times New Roman" w:hAnsi="Calibri" w:cs="Times New Roman"/>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52B09"/>
    <w:pPr>
      <w:tabs>
        <w:tab w:val="center" w:pos="4680"/>
        <w:tab w:val="right" w:pos="9360"/>
      </w:tabs>
    </w:pPr>
  </w:style>
  <w:style w:type="character" w:customStyle="1" w:styleId="HeaderChar">
    <w:name w:val="Header Char"/>
    <w:basedOn w:val="DefaultParagraphFont"/>
    <w:link w:val="Header"/>
    <w:uiPriority w:val="99"/>
    <w:rsid w:val="00A52B09"/>
    <w:rPr>
      <w:rFonts w:ascii="Calibri" w:eastAsia="Times New Roman" w:hAnsi="Calibri" w:cs="Times New Roman"/>
      <w:lang w:eastAsia="id-ID"/>
    </w:rPr>
  </w:style>
  <w:style w:type="paragraph" w:styleId="Footer">
    <w:name w:val="footer"/>
    <w:basedOn w:val="Normal"/>
    <w:link w:val="FooterChar"/>
    <w:uiPriority w:val="99"/>
    <w:rsid w:val="00A52B09"/>
    <w:pPr>
      <w:tabs>
        <w:tab w:val="center" w:pos="4680"/>
        <w:tab w:val="right" w:pos="9360"/>
      </w:tabs>
    </w:pPr>
  </w:style>
  <w:style w:type="character" w:customStyle="1" w:styleId="FooterChar">
    <w:name w:val="Footer Char"/>
    <w:basedOn w:val="DefaultParagraphFont"/>
    <w:link w:val="Footer"/>
    <w:uiPriority w:val="99"/>
    <w:rsid w:val="00A52B09"/>
    <w:rPr>
      <w:rFonts w:ascii="Calibri" w:eastAsia="Times New Roman" w:hAnsi="Calibri" w:cs="Times New Roman"/>
      <w:lang w:eastAsia="id-ID"/>
    </w:rPr>
  </w:style>
  <w:style w:type="paragraph" w:styleId="ListParagraph">
    <w:name w:val="List Paragraph"/>
    <w:aliases w:val="Body of text"/>
    <w:basedOn w:val="Normal"/>
    <w:link w:val="ListParagraphChar"/>
    <w:uiPriority w:val="34"/>
    <w:qFormat/>
    <w:rsid w:val="00A52B09"/>
    <w:pPr>
      <w:ind w:left="720"/>
      <w:contextualSpacing/>
    </w:pPr>
    <w:rPr>
      <w:sz w:val="20"/>
      <w:szCs w:val="20"/>
    </w:rPr>
  </w:style>
  <w:style w:type="character" w:customStyle="1" w:styleId="ListParagraphChar">
    <w:name w:val="List Paragraph Char"/>
    <w:aliases w:val="Body of text Char"/>
    <w:link w:val="ListParagraph"/>
    <w:uiPriority w:val="34"/>
    <w:locked/>
    <w:rsid w:val="00A52B09"/>
    <w:rPr>
      <w:rFonts w:ascii="Calibri" w:eastAsia="Times New Roman" w:hAnsi="Calibri" w:cs="Times New Roman"/>
      <w:sz w:val="20"/>
      <w:szCs w:val="20"/>
      <w:lang w:eastAsia="id-ID"/>
    </w:rPr>
  </w:style>
  <w:style w:type="paragraph" w:styleId="NormalWeb">
    <w:name w:val="Normal (Web)"/>
    <w:basedOn w:val="Normal"/>
    <w:uiPriority w:val="99"/>
    <w:unhideWhenUsed/>
    <w:rsid w:val="00A52B09"/>
    <w:pPr>
      <w:spacing w:before="100" w:beforeAutospacing="1" w:after="100" w:afterAutospacing="1" w:line="240" w:lineRule="auto"/>
    </w:pPr>
    <w:rPr>
      <w:rFonts w:ascii="Times New Roman" w:hAnsi="Times New Roman"/>
      <w:sz w:val="24"/>
      <w:szCs w:val="24"/>
      <w:lang w:val="en-US" w:eastAsia="en-US"/>
    </w:rPr>
  </w:style>
  <w:style w:type="character" w:styleId="Hyperlink">
    <w:name w:val="Hyperlink"/>
    <w:uiPriority w:val="99"/>
    <w:unhideWhenUsed/>
    <w:rsid w:val="00A52B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A7842-0791-424D-B1D8-4776B6531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6860</Words>
  <Characters>39102</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wira budhawangsa</dc:creator>
  <cp:lastModifiedBy>USER</cp:lastModifiedBy>
  <cp:revision>3</cp:revision>
  <dcterms:created xsi:type="dcterms:W3CDTF">2019-08-08T07:00:00Z</dcterms:created>
  <dcterms:modified xsi:type="dcterms:W3CDTF">2019-08-15T07:06:00Z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http://www.zotero.org/styles/vancouver</vt:lpwstr>
  </property>
  <property fmtid="{D5CDD505-2E9C-101B-9397-08002B2CF9AE}" pid="4" name="Mendeley Unique User Id_1">
    <vt:lpwstr>e3f4fc70-af74-3a2d-a083-4856a66ce865</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