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9D" w:rsidRPr="008C7B3A" w:rsidRDefault="00EA509D" w:rsidP="003D6410">
      <w:pPr>
        <w:spacing w:after="0" w:line="240" w:lineRule="auto"/>
        <w:ind w:left="284" w:right="284"/>
        <w:jc w:val="center"/>
        <w:rPr>
          <w:rFonts w:ascii="Times New Roman" w:hAnsi="Times New Roman"/>
          <w:b/>
          <w:sz w:val="28"/>
          <w:szCs w:val="24"/>
        </w:rPr>
      </w:pPr>
      <w:r w:rsidRPr="008C7B3A">
        <w:rPr>
          <w:rFonts w:ascii="Times New Roman" w:hAnsi="Times New Roman"/>
          <w:b/>
          <w:sz w:val="28"/>
          <w:szCs w:val="24"/>
        </w:rPr>
        <w:t>STRES KERJA  DENGAN KEJADIAN HIPER</w:t>
      </w:r>
      <w:bookmarkStart w:id="0" w:name="_GoBack"/>
      <w:bookmarkEnd w:id="0"/>
      <w:r w:rsidRPr="008C7B3A">
        <w:rPr>
          <w:rFonts w:ascii="Times New Roman" w:hAnsi="Times New Roman"/>
          <w:b/>
          <w:sz w:val="28"/>
          <w:szCs w:val="24"/>
        </w:rPr>
        <w:t>TENSI  PADA</w:t>
      </w:r>
      <w:r>
        <w:rPr>
          <w:rFonts w:ascii="Times New Roman" w:hAnsi="Times New Roman"/>
          <w:b/>
          <w:sz w:val="28"/>
          <w:szCs w:val="24"/>
        </w:rPr>
        <w:t xml:space="preserve"> PEDAGANG PASAR TRADISIONAL </w:t>
      </w:r>
    </w:p>
    <w:p w:rsidR="00A52B09" w:rsidRPr="00A52B09" w:rsidRDefault="00A52B09" w:rsidP="003D6410">
      <w:pPr>
        <w:spacing w:after="0" w:line="240" w:lineRule="auto"/>
        <w:ind w:left="284" w:right="284"/>
        <w:contextualSpacing/>
        <w:jc w:val="center"/>
        <w:rPr>
          <w:rFonts w:ascii="Times New Roman" w:hAnsi="Times New Roman"/>
          <w:b/>
          <w:color w:val="000000"/>
          <w:sz w:val="24"/>
          <w:szCs w:val="24"/>
          <w:lang w:val="en-US"/>
        </w:rPr>
      </w:pPr>
    </w:p>
    <w:p w:rsidR="007F2555" w:rsidRPr="003865A6" w:rsidRDefault="00A01E29" w:rsidP="003D6410">
      <w:pPr>
        <w:spacing w:after="0" w:line="240" w:lineRule="auto"/>
        <w:ind w:left="284" w:right="284"/>
        <w:jc w:val="center"/>
        <w:rPr>
          <w:rFonts w:ascii="Times New Roman" w:hAnsi="Times New Roman"/>
          <w:b/>
          <w:sz w:val="24"/>
          <w:szCs w:val="24"/>
          <w:vertAlign w:val="superscript"/>
        </w:rPr>
      </w:pPr>
      <w:r w:rsidRPr="003D6410">
        <w:rPr>
          <w:rFonts w:ascii="Times New Roman" w:hAnsi="Times New Roman"/>
          <w:b/>
          <w:spacing w:val="1"/>
          <w:sz w:val="24"/>
          <w:szCs w:val="24"/>
        </w:rPr>
        <w:t>Triana Savitri</w:t>
      </w:r>
      <w:r w:rsidR="003865A6">
        <w:rPr>
          <w:rFonts w:ascii="Times New Roman" w:hAnsi="Times New Roman"/>
          <w:b/>
          <w:spacing w:val="1"/>
          <w:sz w:val="24"/>
          <w:szCs w:val="24"/>
          <w:vertAlign w:val="superscript"/>
        </w:rPr>
        <w:t>1</w:t>
      </w:r>
      <w:r w:rsidR="003865A6">
        <w:rPr>
          <w:rFonts w:ascii="Times New Roman" w:hAnsi="Times New Roman"/>
          <w:b/>
          <w:spacing w:val="1"/>
          <w:sz w:val="24"/>
          <w:szCs w:val="24"/>
        </w:rPr>
        <w:t xml:space="preserve">, </w:t>
      </w:r>
      <w:r w:rsidRPr="003D6410">
        <w:rPr>
          <w:rFonts w:ascii="Times New Roman" w:hAnsi="Times New Roman"/>
          <w:b/>
          <w:sz w:val="24"/>
          <w:szCs w:val="24"/>
        </w:rPr>
        <w:t>I Made Sukarja</w:t>
      </w:r>
      <w:r w:rsidR="003865A6">
        <w:rPr>
          <w:rFonts w:ascii="Times New Roman" w:hAnsi="Times New Roman"/>
          <w:b/>
          <w:sz w:val="24"/>
          <w:szCs w:val="24"/>
          <w:vertAlign w:val="superscript"/>
        </w:rPr>
        <w:t>2</w:t>
      </w:r>
      <w:r w:rsidR="003865A6">
        <w:rPr>
          <w:rFonts w:ascii="Times New Roman" w:hAnsi="Times New Roman"/>
          <w:b/>
          <w:sz w:val="24"/>
          <w:szCs w:val="24"/>
        </w:rPr>
        <w:t xml:space="preserve">, </w:t>
      </w:r>
      <w:r w:rsidRPr="003D6410">
        <w:rPr>
          <w:rFonts w:ascii="Times New Roman" w:hAnsi="Times New Roman"/>
          <w:b/>
          <w:sz w:val="24"/>
          <w:szCs w:val="24"/>
        </w:rPr>
        <w:t>I Wayan Surasta</w:t>
      </w:r>
      <w:r w:rsidR="003865A6">
        <w:rPr>
          <w:rFonts w:ascii="Times New Roman" w:hAnsi="Times New Roman"/>
          <w:b/>
          <w:sz w:val="24"/>
          <w:szCs w:val="24"/>
          <w:vertAlign w:val="superscript"/>
        </w:rPr>
        <w:t>3</w:t>
      </w:r>
      <w:r w:rsidR="003865A6">
        <w:rPr>
          <w:rFonts w:ascii="Times New Roman" w:hAnsi="Times New Roman"/>
          <w:b/>
          <w:sz w:val="24"/>
          <w:szCs w:val="24"/>
        </w:rPr>
        <w:t xml:space="preserve">, </w:t>
      </w:r>
      <w:r w:rsidR="007F2555">
        <w:rPr>
          <w:rFonts w:ascii="Times New Roman" w:hAnsi="Times New Roman"/>
          <w:b/>
          <w:sz w:val="24"/>
          <w:szCs w:val="24"/>
          <w:lang w:val="en-US"/>
        </w:rPr>
        <w:t xml:space="preserve">I Made </w:t>
      </w:r>
      <w:proofErr w:type="spellStart"/>
      <w:r w:rsidR="007F2555">
        <w:rPr>
          <w:rFonts w:ascii="Times New Roman" w:hAnsi="Times New Roman"/>
          <w:b/>
          <w:sz w:val="24"/>
          <w:szCs w:val="24"/>
          <w:lang w:val="en-US"/>
        </w:rPr>
        <w:t>Mertha</w:t>
      </w:r>
      <w:proofErr w:type="spellEnd"/>
      <w:r w:rsidR="003865A6">
        <w:rPr>
          <w:rFonts w:ascii="Times New Roman" w:hAnsi="Times New Roman"/>
          <w:b/>
          <w:sz w:val="24"/>
          <w:szCs w:val="24"/>
          <w:vertAlign w:val="superscript"/>
        </w:rPr>
        <w:t>4</w:t>
      </w:r>
    </w:p>
    <w:p w:rsidR="00A52B09" w:rsidRPr="00A52B09" w:rsidRDefault="00A52B09" w:rsidP="003D6410">
      <w:pPr>
        <w:spacing w:after="0" w:line="240" w:lineRule="auto"/>
        <w:ind w:left="284" w:right="284"/>
        <w:jc w:val="center"/>
        <w:rPr>
          <w:rFonts w:ascii="Times New Roman" w:hAnsi="Times New Roman"/>
          <w:spacing w:val="1"/>
          <w:sz w:val="24"/>
          <w:szCs w:val="24"/>
          <w:lang w:val="en-US"/>
        </w:rPr>
      </w:pPr>
      <w:proofErr w:type="spellStart"/>
      <w:r w:rsidRPr="00A52B09">
        <w:rPr>
          <w:rFonts w:ascii="Times New Roman" w:hAnsi="Times New Roman"/>
          <w:spacing w:val="1"/>
          <w:sz w:val="24"/>
          <w:szCs w:val="24"/>
          <w:lang w:val="en-US"/>
        </w:rPr>
        <w:t>Jurusan</w:t>
      </w:r>
      <w:proofErr w:type="spellEnd"/>
      <w:r w:rsidRPr="00A52B09">
        <w:rPr>
          <w:rFonts w:ascii="Times New Roman" w:hAnsi="Times New Roman"/>
          <w:spacing w:val="1"/>
          <w:sz w:val="24"/>
          <w:szCs w:val="24"/>
          <w:lang w:val="en-US"/>
        </w:rPr>
        <w:t xml:space="preserve"> </w:t>
      </w:r>
      <w:proofErr w:type="spellStart"/>
      <w:r w:rsidRPr="00A52B09">
        <w:rPr>
          <w:rFonts w:ascii="Times New Roman" w:hAnsi="Times New Roman"/>
          <w:spacing w:val="1"/>
          <w:sz w:val="24"/>
          <w:szCs w:val="24"/>
          <w:lang w:val="en-US"/>
        </w:rPr>
        <w:t>Keperawatan</w:t>
      </w:r>
      <w:proofErr w:type="spellEnd"/>
      <w:r w:rsidRPr="00A52B09">
        <w:rPr>
          <w:rFonts w:ascii="Times New Roman" w:hAnsi="Times New Roman"/>
          <w:spacing w:val="1"/>
          <w:sz w:val="24"/>
          <w:szCs w:val="24"/>
          <w:lang w:val="en-US"/>
        </w:rPr>
        <w:t xml:space="preserve"> </w:t>
      </w:r>
      <w:proofErr w:type="spellStart"/>
      <w:r w:rsidRPr="00A52B09">
        <w:rPr>
          <w:rFonts w:ascii="Times New Roman" w:hAnsi="Times New Roman"/>
          <w:spacing w:val="1"/>
          <w:sz w:val="24"/>
          <w:szCs w:val="24"/>
          <w:lang w:val="en-US"/>
        </w:rPr>
        <w:t>Politeknik</w:t>
      </w:r>
      <w:proofErr w:type="spellEnd"/>
      <w:r w:rsidRPr="00A52B09">
        <w:rPr>
          <w:rFonts w:ascii="Times New Roman" w:hAnsi="Times New Roman"/>
          <w:spacing w:val="1"/>
          <w:sz w:val="24"/>
          <w:szCs w:val="24"/>
          <w:lang w:val="en-US"/>
        </w:rPr>
        <w:t xml:space="preserve"> </w:t>
      </w:r>
      <w:proofErr w:type="spellStart"/>
      <w:r w:rsidRPr="00A52B09">
        <w:rPr>
          <w:rFonts w:ascii="Times New Roman" w:hAnsi="Times New Roman"/>
          <w:spacing w:val="1"/>
          <w:sz w:val="24"/>
          <w:szCs w:val="24"/>
          <w:lang w:val="en-US"/>
        </w:rPr>
        <w:t>Kesehatan</w:t>
      </w:r>
      <w:proofErr w:type="spellEnd"/>
      <w:r w:rsidRPr="00A52B09">
        <w:rPr>
          <w:rFonts w:ascii="Times New Roman" w:hAnsi="Times New Roman"/>
          <w:spacing w:val="1"/>
          <w:sz w:val="24"/>
          <w:szCs w:val="24"/>
          <w:lang w:val="en-US"/>
        </w:rPr>
        <w:t xml:space="preserve"> Denpasar</w:t>
      </w:r>
    </w:p>
    <w:p w:rsidR="00A52B09" w:rsidRPr="00A52B09" w:rsidRDefault="00A01E29" w:rsidP="003D6410">
      <w:pPr>
        <w:spacing w:after="0" w:line="240" w:lineRule="auto"/>
        <w:ind w:left="284" w:right="284"/>
        <w:contextualSpacing/>
        <w:jc w:val="center"/>
        <w:rPr>
          <w:rFonts w:ascii="Times New Roman" w:hAnsi="Times New Roman"/>
          <w:color w:val="000000"/>
          <w:spacing w:val="1"/>
          <w:sz w:val="24"/>
          <w:szCs w:val="24"/>
          <w:vertAlign w:val="superscript"/>
        </w:rPr>
      </w:pPr>
      <w:proofErr w:type="gramStart"/>
      <w:r>
        <w:rPr>
          <w:rFonts w:ascii="Times New Roman" w:hAnsi="Times New Roman"/>
          <w:color w:val="000000"/>
          <w:spacing w:val="1"/>
          <w:sz w:val="24"/>
          <w:szCs w:val="24"/>
          <w:lang w:val="en-US"/>
        </w:rPr>
        <w:t>Email :</w:t>
      </w:r>
      <w:proofErr w:type="gramEnd"/>
      <w:r>
        <w:rPr>
          <w:rFonts w:ascii="Times New Roman" w:hAnsi="Times New Roman"/>
          <w:color w:val="000000"/>
          <w:spacing w:val="1"/>
          <w:sz w:val="24"/>
          <w:szCs w:val="24"/>
          <w:lang w:val="en-US"/>
        </w:rPr>
        <w:t xml:space="preserve"> </w:t>
      </w:r>
      <w:r w:rsidR="00973DC7">
        <w:rPr>
          <w:rFonts w:ascii="Times New Roman" w:hAnsi="Times New Roman"/>
          <w:color w:val="000000"/>
          <w:spacing w:val="1"/>
          <w:sz w:val="24"/>
          <w:szCs w:val="24"/>
        </w:rPr>
        <w:t>savitri.triana@yahoo.co.id</w:t>
      </w:r>
    </w:p>
    <w:p w:rsidR="00A52B09" w:rsidRPr="00A52B09" w:rsidRDefault="00A52B09" w:rsidP="003D6410">
      <w:pPr>
        <w:spacing w:after="0" w:line="240" w:lineRule="auto"/>
        <w:ind w:left="284" w:right="284"/>
        <w:contextualSpacing/>
        <w:rPr>
          <w:rFonts w:ascii="Times New Roman" w:hAnsi="Times New Roman"/>
          <w:spacing w:val="1"/>
          <w:sz w:val="24"/>
          <w:szCs w:val="24"/>
          <w:lang w:val="en-US"/>
        </w:rPr>
      </w:pPr>
    </w:p>
    <w:p w:rsidR="00233F56" w:rsidRDefault="00A52B09" w:rsidP="003D6410">
      <w:pPr>
        <w:spacing w:after="0" w:line="240" w:lineRule="auto"/>
        <w:ind w:left="284" w:right="284"/>
        <w:jc w:val="both"/>
        <w:rPr>
          <w:rFonts w:ascii="Times New Roman" w:hAnsi="Times New Roman"/>
          <w:sz w:val="24"/>
          <w:szCs w:val="24"/>
          <w:lang w:val="en"/>
        </w:rPr>
      </w:pPr>
      <w:proofErr w:type="gramStart"/>
      <w:r w:rsidRPr="00A52B09">
        <w:rPr>
          <w:rFonts w:ascii="Times New Roman" w:hAnsi="Times New Roman"/>
          <w:b/>
          <w:i/>
          <w:color w:val="000000"/>
          <w:spacing w:val="1"/>
          <w:sz w:val="24"/>
          <w:szCs w:val="24"/>
          <w:lang w:val="en-US"/>
        </w:rPr>
        <w:t>Abstract :</w:t>
      </w:r>
      <w:proofErr w:type="gramEnd"/>
      <w:r w:rsidRPr="00A52B09">
        <w:rPr>
          <w:rFonts w:ascii="Times New Roman" w:hAnsi="Times New Roman"/>
          <w:i/>
          <w:color w:val="000000"/>
          <w:spacing w:val="1"/>
          <w:sz w:val="24"/>
          <w:szCs w:val="24"/>
          <w:lang w:val="en-US"/>
        </w:rPr>
        <w:t xml:space="preserve"> </w:t>
      </w:r>
      <w:r w:rsidR="00233F56" w:rsidRPr="003D6410">
        <w:rPr>
          <w:rFonts w:ascii="Times New Roman" w:hAnsi="Times New Roman"/>
          <w:b/>
          <w:i/>
          <w:sz w:val="24"/>
          <w:szCs w:val="24"/>
          <w:lang w:val="en"/>
        </w:rPr>
        <w:t>The Work Stress With Hypertension Events Of Traditional Market</w:t>
      </w:r>
      <w:r w:rsidR="003D6410">
        <w:rPr>
          <w:rFonts w:ascii="Times New Roman" w:hAnsi="Times New Roman"/>
          <w:b/>
          <w:i/>
          <w:sz w:val="24"/>
          <w:szCs w:val="24"/>
          <w:lang w:val="en"/>
        </w:rPr>
        <w:t>.</w:t>
      </w:r>
      <w:r w:rsidR="00233F56" w:rsidRPr="003D6410">
        <w:rPr>
          <w:rFonts w:ascii="Times New Roman" w:hAnsi="Times New Roman"/>
          <w:b/>
          <w:i/>
          <w:sz w:val="24"/>
          <w:szCs w:val="24"/>
          <w:lang w:val="en"/>
        </w:rPr>
        <w:t xml:space="preserve"> </w:t>
      </w:r>
      <w:r w:rsidR="00233F56" w:rsidRPr="003D6410">
        <w:rPr>
          <w:rFonts w:ascii="Times New Roman" w:hAnsi="Times New Roman"/>
          <w:i/>
          <w:sz w:val="24"/>
          <w:szCs w:val="24"/>
          <w:lang w:val="en"/>
        </w:rPr>
        <w:t xml:space="preserve">This study aimed to determine the relationship of work stress with the incidence of hypertension in traditional market traders in the work area of ​​the Public Health Unit of </w:t>
      </w:r>
      <w:proofErr w:type="spellStart"/>
      <w:r w:rsidR="00233F56" w:rsidRPr="003D6410">
        <w:rPr>
          <w:rFonts w:ascii="Times New Roman" w:hAnsi="Times New Roman"/>
          <w:i/>
          <w:sz w:val="24"/>
          <w:szCs w:val="24"/>
          <w:lang w:val="en"/>
        </w:rPr>
        <w:t>Sukawati</w:t>
      </w:r>
      <w:proofErr w:type="spellEnd"/>
      <w:r w:rsidR="00233F56" w:rsidRPr="003D6410">
        <w:rPr>
          <w:rFonts w:ascii="Times New Roman" w:hAnsi="Times New Roman"/>
          <w:i/>
          <w:sz w:val="24"/>
          <w:szCs w:val="24"/>
          <w:lang w:val="en"/>
        </w:rPr>
        <w:t xml:space="preserve"> II in 2019. The type of research used is non-experimental with correlational types and cross sectional approaches using non probability sampling with purposive sampling. The sample is 161 people. Data collection method used was a work stress questionnaire and a </w:t>
      </w:r>
      <w:proofErr w:type="spellStart"/>
      <w:r w:rsidR="00233F56" w:rsidRPr="003D6410">
        <w:rPr>
          <w:rFonts w:ascii="Times New Roman" w:hAnsi="Times New Roman"/>
          <w:i/>
          <w:sz w:val="24"/>
          <w:szCs w:val="24"/>
          <w:lang w:val="en"/>
        </w:rPr>
        <w:t>sphygmanometer</w:t>
      </w:r>
      <w:proofErr w:type="spellEnd"/>
      <w:r w:rsidR="00233F56" w:rsidRPr="003D6410">
        <w:rPr>
          <w:rFonts w:ascii="Times New Roman" w:hAnsi="Times New Roman"/>
          <w:i/>
          <w:sz w:val="24"/>
          <w:szCs w:val="24"/>
          <w:lang w:val="en"/>
        </w:rPr>
        <w:t xml:space="preserve">. The results showed that the majority of market traders were </w:t>
      </w:r>
      <w:r w:rsidR="000C1555" w:rsidRPr="003D6410">
        <w:rPr>
          <w:rFonts w:ascii="Times New Roman" w:hAnsi="Times New Roman"/>
          <w:i/>
          <w:sz w:val="24"/>
          <w:szCs w:val="24"/>
        </w:rPr>
        <w:t>work stres 48</w:t>
      </w:r>
      <w:proofErr w:type="gramStart"/>
      <w:r w:rsidR="000C1555" w:rsidRPr="003D6410">
        <w:rPr>
          <w:rFonts w:ascii="Times New Roman" w:hAnsi="Times New Roman"/>
          <w:i/>
          <w:sz w:val="24"/>
          <w:szCs w:val="24"/>
        </w:rPr>
        <w:t>,4</w:t>
      </w:r>
      <w:proofErr w:type="gramEnd"/>
      <w:r w:rsidR="000C1555" w:rsidRPr="003D6410">
        <w:rPr>
          <w:rFonts w:ascii="Times New Roman" w:hAnsi="Times New Roman"/>
          <w:i/>
          <w:sz w:val="24"/>
          <w:szCs w:val="24"/>
        </w:rPr>
        <w:t xml:space="preserve"> % and hypertension 68, 3 %. </w:t>
      </w:r>
      <w:r w:rsidR="00233F56" w:rsidRPr="003D6410">
        <w:rPr>
          <w:rFonts w:ascii="Times New Roman" w:hAnsi="Times New Roman"/>
          <w:i/>
          <w:sz w:val="24"/>
          <w:szCs w:val="24"/>
          <w:lang w:val="en"/>
        </w:rPr>
        <w:t xml:space="preserve"> Conclusion: there is a significant relationship between work stress and the incidence of hypertension in traditional market traders in the work area of ​​the </w:t>
      </w:r>
      <w:proofErr w:type="spellStart"/>
      <w:r w:rsidR="00233F56" w:rsidRPr="003D6410">
        <w:rPr>
          <w:rFonts w:ascii="Times New Roman" w:hAnsi="Times New Roman"/>
          <w:i/>
          <w:sz w:val="24"/>
          <w:szCs w:val="24"/>
          <w:lang w:val="en"/>
        </w:rPr>
        <w:t>Sukawati</w:t>
      </w:r>
      <w:proofErr w:type="spellEnd"/>
      <w:r w:rsidR="00233F56" w:rsidRPr="003D6410">
        <w:rPr>
          <w:rFonts w:ascii="Times New Roman" w:hAnsi="Times New Roman"/>
          <w:i/>
          <w:sz w:val="24"/>
          <w:szCs w:val="24"/>
          <w:lang w:val="en"/>
        </w:rPr>
        <w:t xml:space="preserve"> II Public Health Unit in 2019 with p = 0</w:t>
      </w:r>
      <w:r w:rsidR="000C1555" w:rsidRPr="003D6410">
        <w:rPr>
          <w:rFonts w:ascii="Times New Roman" w:hAnsi="Times New Roman"/>
          <w:i/>
          <w:sz w:val="24"/>
          <w:szCs w:val="24"/>
          <w:lang w:val="en"/>
        </w:rPr>
        <w:t>,000 p &lt;α (0.05) and or</w:t>
      </w:r>
      <w:r w:rsidR="00233F56" w:rsidRPr="003D6410">
        <w:rPr>
          <w:rFonts w:ascii="Times New Roman" w:hAnsi="Times New Roman"/>
          <w:i/>
          <w:sz w:val="24"/>
          <w:szCs w:val="24"/>
          <w:lang w:val="en"/>
        </w:rPr>
        <w:t>14.211.</w:t>
      </w:r>
      <w:r w:rsidR="00233F56" w:rsidRPr="00206461">
        <w:rPr>
          <w:rFonts w:ascii="Times New Roman" w:hAnsi="Times New Roman"/>
          <w:sz w:val="24"/>
          <w:szCs w:val="24"/>
          <w:lang w:val="en"/>
        </w:rPr>
        <w:t xml:space="preserve"> </w:t>
      </w:r>
    </w:p>
    <w:p w:rsidR="00324571" w:rsidRDefault="00324571" w:rsidP="003D6410">
      <w:pPr>
        <w:spacing w:after="0" w:line="240" w:lineRule="auto"/>
        <w:ind w:left="284" w:right="284"/>
        <w:jc w:val="both"/>
        <w:rPr>
          <w:rFonts w:ascii="Times New Roman" w:hAnsi="Times New Roman"/>
          <w:sz w:val="24"/>
          <w:szCs w:val="24"/>
          <w:lang w:val="en"/>
        </w:rPr>
      </w:pPr>
    </w:p>
    <w:p w:rsidR="00A52B09" w:rsidRDefault="00A52B09" w:rsidP="003D6410">
      <w:pPr>
        <w:spacing w:after="0" w:line="240" w:lineRule="auto"/>
        <w:ind w:left="284" w:right="284"/>
        <w:jc w:val="both"/>
        <w:rPr>
          <w:rFonts w:ascii="Times New Roman" w:hAnsi="Times New Roman"/>
          <w:sz w:val="24"/>
          <w:szCs w:val="24"/>
        </w:rPr>
      </w:pPr>
      <w:proofErr w:type="spellStart"/>
      <w:proofErr w:type="gramStart"/>
      <w:r w:rsidRPr="00A52B09">
        <w:rPr>
          <w:rFonts w:ascii="Times New Roman" w:hAnsi="Times New Roman"/>
          <w:b/>
          <w:color w:val="000000"/>
          <w:sz w:val="24"/>
          <w:szCs w:val="24"/>
          <w:shd w:val="clear" w:color="auto" w:fill="FCFCFC"/>
          <w:lang w:val="en-US"/>
        </w:rPr>
        <w:t>Abstrak</w:t>
      </w:r>
      <w:proofErr w:type="spellEnd"/>
      <w:r w:rsidRPr="00A52B09">
        <w:rPr>
          <w:rFonts w:ascii="Times New Roman" w:hAnsi="Times New Roman"/>
          <w:b/>
          <w:color w:val="000000"/>
          <w:sz w:val="24"/>
          <w:szCs w:val="24"/>
          <w:shd w:val="clear" w:color="auto" w:fill="FCFCFC"/>
          <w:lang w:val="en-US"/>
        </w:rPr>
        <w:t xml:space="preserve"> :</w:t>
      </w:r>
      <w:proofErr w:type="gramEnd"/>
      <w:r w:rsidRPr="00A52B09">
        <w:rPr>
          <w:rFonts w:ascii="Times New Roman" w:hAnsi="Times New Roman"/>
          <w:b/>
          <w:color w:val="000000"/>
          <w:sz w:val="24"/>
          <w:szCs w:val="24"/>
          <w:shd w:val="clear" w:color="auto" w:fill="FCFCFC"/>
          <w:lang w:val="en-US"/>
        </w:rPr>
        <w:t xml:space="preserve"> </w:t>
      </w:r>
      <w:r w:rsidRPr="00A52B09">
        <w:rPr>
          <w:rFonts w:ascii="Times New Roman" w:eastAsia="Calibri" w:hAnsi="Times New Roman"/>
          <w:b/>
          <w:color w:val="000000"/>
          <w:sz w:val="24"/>
          <w:szCs w:val="24"/>
        </w:rPr>
        <w:t>Stres</w:t>
      </w:r>
      <w:r w:rsidR="00AC2821">
        <w:rPr>
          <w:rFonts w:ascii="Times New Roman" w:eastAsia="Calibri" w:hAnsi="Times New Roman"/>
          <w:b/>
          <w:color w:val="000000"/>
          <w:sz w:val="24"/>
          <w:szCs w:val="24"/>
        </w:rPr>
        <w:t xml:space="preserve"> Kerja</w:t>
      </w:r>
      <w:r w:rsidRPr="00A52B09">
        <w:rPr>
          <w:rFonts w:ascii="Times New Roman" w:eastAsia="Calibri" w:hAnsi="Times New Roman"/>
          <w:b/>
          <w:color w:val="000000"/>
          <w:sz w:val="24"/>
          <w:szCs w:val="24"/>
        </w:rPr>
        <w:t xml:space="preserve"> dengan </w:t>
      </w:r>
      <w:r w:rsidR="00AC2821">
        <w:rPr>
          <w:rFonts w:ascii="Times New Roman" w:eastAsia="Calibri" w:hAnsi="Times New Roman"/>
          <w:b/>
          <w:color w:val="000000"/>
          <w:sz w:val="24"/>
          <w:szCs w:val="24"/>
        </w:rPr>
        <w:t>Kejadian Hipertensi Pada Pedagang Pasar Tradisional</w:t>
      </w:r>
      <w:r w:rsidRPr="00A52B09">
        <w:rPr>
          <w:rFonts w:ascii="Times New Roman" w:eastAsia="Calibri" w:hAnsi="Times New Roman"/>
          <w:b/>
          <w:color w:val="000000"/>
          <w:sz w:val="24"/>
          <w:szCs w:val="24"/>
        </w:rPr>
        <w:t xml:space="preserve">. </w:t>
      </w:r>
      <w:r w:rsidRPr="00A52B09">
        <w:rPr>
          <w:rFonts w:ascii="Times New Roman" w:hAnsi="Times New Roman"/>
          <w:sz w:val="24"/>
          <w:szCs w:val="24"/>
        </w:rPr>
        <w:t xml:space="preserve">Penelitian ini bertujuan </w:t>
      </w:r>
      <w:r w:rsidR="00AC2821">
        <w:rPr>
          <w:rFonts w:ascii="Times New Roman" w:hAnsi="Times New Roman"/>
          <w:sz w:val="24"/>
          <w:szCs w:val="24"/>
        </w:rPr>
        <w:t xml:space="preserve">untuk mengetahui hubungan </w:t>
      </w:r>
      <w:r w:rsidRPr="00A52B09">
        <w:rPr>
          <w:rFonts w:ascii="Times New Roman" w:hAnsi="Times New Roman"/>
          <w:sz w:val="24"/>
          <w:szCs w:val="24"/>
        </w:rPr>
        <w:t>stres</w:t>
      </w:r>
      <w:r w:rsidR="00AC2821">
        <w:rPr>
          <w:rFonts w:ascii="Times New Roman" w:hAnsi="Times New Roman"/>
          <w:sz w:val="24"/>
          <w:szCs w:val="24"/>
        </w:rPr>
        <w:t xml:space="preserve"> kerja</w:t>
      </w:r>
      <w:r w:rsidRPr="00A52B09">
        <w:rPr>
          <w:rFonts w:ascii="Times New Roman" w:hAnsi="Times New Roman"/>
          <w:sz w:val="24"/>
          <w:szCs w:val="24"/>
        </w:rPr>
        <w:t xml:space="preserve"> dengan</w:t>
      </w:r>
      <w:r w:rsidR="00AC2821">
        <w:rPr>
          <w:rFonts w:ascii="Times New Roman" w:hAnsi="Times New Roman"/>
          <w:sz w:val="24"/>
          <w:szCs w:val="24"/>
        </w:rPr>
        <w:t xml:space="preserve"> kejadian</w:t>
      </w:r>
      <w:r w:rsidRPr="00A52B09">
        <w:rPr>
          <w:rFonts w:ascii="Times New Roman" w:hAnsi="Times New Roman"/>
          <w:sz w:val="24"/>
          <w:szCs w:val="24"/>
        </w:rPr>
        <w:t xml:space="preserve"> hipertensi</w:t>
      </w:r>
      <w:r w:rsidR="00AC2821">
        <w:rPr>
          <w:rFonts w:ascii="Times New Roman" w:hAnsi="Times New Roman"/>
          <w:sz w:val="24"/>
          <w:szCs w:val="24"/>
        </w:rPr>
        <w:t xml:space="preserve"> pada pedagang pasar tradisional</w:t>
      </w:r>
      <w:r w:rsidRPr="00A52B09">
        <w:rPr>
          <w:rFonts w:ascii="Times New Roman" w:hAnsi="Times New Roman"/>
          <w:sz w:val="24"/>
          <w:szCs w:val="24"/>
        </w:rPr>
        <w:t xml:space="preserve"> di</w:t>
      </w:r>
      <w:r w:rsidR="00AC2821">
        <w:rPr>
          <w:rFonts w:ascii="Times New Roman" w:hAnsi="Times New Roman"/>
          <w:sz w:val="24"/>
          <w:szCs w:val="24"/>
        </w:rPr>
        <w:t xml:space="preserve"> wilayah kerja UPT Ke</w:t>
      </w:r>
      <w:r w:rsidRPr="00A52B09">
        <w:rPr>
          <w:rFonts w:ascii="Times New Roman" w:hAnsi="Times New Roman"/>
          <w:sz w:val="24"/>
          <w:szCs w:val="24"/>
        </w:rPr>
        <w:t xml:space="preserve">smas </w:t>
      </w:r>
      <w:r w:rsidR="00AC2821">
        <w:rPr>
          <w:rFonts w:ascii="Times New Roman" w:hAnsi="Times New Roman"/>
          <w:sz w:val="24"/>
          <w:szCs w:val="24"/>
        </w:rPr>
        <w:t>Sukawati I</w:t>
      </w:r>
      <w:r w:rsidRPr="00A52B09">
        <w:rPr>
          <w:rFonts w:ascii="Times New Roman" w:hAnsi="Times New Roman"/>
          <w:sz w:val="24"/>
          <w:szCs w:val="24"/>
        </w:rPr>
        <w:t xml:space="preserve">I </w:t>
      </w:r>
      <w:r w:rsidR="00AC2821">
        <w:rPr>
          <w:rFonts w:ascii="Times New Roman" w:hAnsi="Times New Roman"/>
          <w:sz w:val="24"/>
          <w:szCs w:val="24"/>
        </w:rPr>
        <w:t>Tah</w:t>
      </w:r>
      <w:r w:rsidRPr="00A52B09">
        <w:rPr>
          <w:rFonts w:ascii="Times New Roman" w:hAnsi="Times New Roman"/>
          <w:sz w:val="24"/>
          <w:szCs w:val="24"/>
        </w:rPr>
        <w:t>un 201</w:t>
      </w:r>
      <w:r w:rsidR="00AC2821">
        <w:rPr>
          <w:rFonts w:ascii="Times New Roman" w:hAnsi="Times New Roman"/>
          <w:sz w:val="24"/>
          <w:szCs w:val="24"/>
        </w:rPr>
        <w:t>9</w:t>
      </w:r>
      <w:r w:rsidRPr="00A52B09">
        <w:rPr>
          <w:rFonts w:ascii="Times New Roman" w:hAnsi="Times New Roman"/>
          <w:sz w:val="24"/>
          <w:szCs w:val="24"/>
        </w:rPr>
        <w:t xml:space="preserve">. Jenis penelitian yang digunakan adalah non-eksperimen dengan jenis korelasional dan pendekatan </w:t>
      </w:r>
      <w:r w:rsidRPr="00A52B09">
        <w:rPr>
          <w:rFonts w:ascii="Times New Roman" w:hAnsi="Times New Roman"/>
          <w:i/>
          <w:sz w:val="24"/>
          <w:szCs w:val="24"/>
        </w:rPr>
        <w:t>cross sectional</w:t>
      </w:r>
      <w:r w:rsidRPr="00A52B09">
        <w:rPr>
          <w:rFonts w:ascii="Times New Roman" w:hAnsi="Times New Roman"/>
          <w:sz w:val="24"/>
          <w:szCs w:val="24"/>
        </w:rPr>
        <w:t xml:space="preserve"> menggunakan </w:t>
      </w:r>
      <w:r w:rsidRPr="00A52B09">
        <w:rPr>
          <w:rFonts w:ascii="Times New Roman" w:hAnsi="Times New Roman"/>
          <w:i/>
          <w:color w:val="000000"/>
          <w:sz w:val="24"/>
          <w:szCs w:val="24"/>
        </w:rPr>
        <w:t>non probability</w:t>
      </w:r>
      <w:r w:rsidRPr="00A52B09">
        <w:rPr>
          <w:rFonts w:ascii="Times New Roman" w:hAnsi="Times New Roman"/>
          <w:color w:val="000000"/>
          <w:sz w:val="24"/>
          <w:szCs w:val="24"/>
        </w:rPr>
        <w:t xml:space="preserve"> sampling dengan </w:t>
      </w:r>
      <w:r w:rsidRPr="00A52B09">
        <w:rPr>
          <w:rFonts w:ascii="Times New Roman" w:hAnsi="Times New Roman"/>
          <w:i/>
          <w:color w:val="000000"/>
          <w:sz w:val="24"/>
          <w:szCs w:val="24"/>
        </w:rPr>
        <w:t>purposive sampling</w:t>
      </w:r>
      <w:r w:rsidR="007E1D19">
        <w:rPr>
          <w:rFonts w:ascii="Times New Roman" w:hAnsi="Times New Roman"/>
          <w:color w:val="000000"/>
          <w:sz w:val="24"/>
          <w:szCs w:val="24"/>
        </w:rPr>
        <w:t>. Jumlah sampel sebanyak 161</w:t>
      </w:r>
      <w:r w:rsidRPr="00A52B09">
        <w:rPr>
          <w:rFonts w:ascii="Times New Roman" w:hAnsi="Times New Roman"/>
          <w:color w:val="000000"/>
          <w:sz w:val="24"/>
          <w:szCs w:val="24"/>
        </w:rPr>
        <w:t xml:space="preserve"> orang. Pengumpulan d</w:t>
      </w:r>
      <w:r w:rsidR="007E1D19">
        <w:rPr>
          <w:rFonts w:ascii="Times New Roman" w:hAnsi="Times New Roman"/>
          <w:color w:val="000000"/>
          <w:sz w:val="24"/>
          <w:szCs w:val="24"/>
        </w:rPr>
        <w:t xml:space="preserve">ata menggunakan kuesioner stres kerja dan </w:t>
      </w:r>
      <w:r w:rsidR="007E1D19" w:rsidRPr="007E25A4">
        <w:rPr>
          <w:rFonts w:ascii="Times New Roman" w:hAnsi="Times New Roman"/>
          <w:sz w:val="24"/>
          <w:szCs w:val="24"/>
        </w:rPr>
        <w:t>sphygmanometer</w:t>
      </w:r>
      <w:r w:rsidRPr="00A52B09">
        <w:rPr>
          <w:rFonts w:ascii="Times New Roman" w:hAnsi="Times New Roman"/>
          <w:color w:val="000000"/>
          <w:sz w:val="24"/>
          <w:szCs w:val="24"/>
        </w:rPr>
        <w:t>. Hasil peneliti</w:t>
      </w:r>
      <w:r w:rsidR="007E1D19">
        <w:rPr>
          <w:rFonts w:ascii="Times New Roman" w:hAnsi="Times New Roman"/>
          <w:color w:val="000000"/>
          <w:sz w:val="24"/>
          <w:szCs w:val="24"/>
        </w:rPr>
        <w:t>an menunjukkan stres kerja</w:t>
      </w:r>
      <w:r w:rsidRPr="00A52B09">
        <w:rPr>
          <w:rFonts w:ascii="Times New Roman" w:hAnsi="Times New Roman"/>
          <w:color w:val="000000"/>
          <w:sz w:val="24"/>
          <w:szCs w:val="24"/>
        </w:rPr>
        <w:t xml:space="preserve"> (</w:t>
      </w:r>
      <w:r w:rsidR="007E1D19">
        <w:rPr>
          <w:rFonts w:ascii="Times New Roman" w:hAnsi="Times New Roman"/>
          <w:color w:val="000000"/>
          <w:sz w:val="24"/>
          <w:szCs w:val="24"/>
        </w:rPr>
        <w:t>48,4</w:t>
      </w:r>
      <w:r w:rsidRPr="00A52B09">
        <w:rPr>
          <w:rFonts w:ascii="Times New Roman" w:hAnsi="Times New Roman"/>
          <w:color w:val="000000"/>
          <w:sz w:val="24"/>
          <w:szCs w:val="24"/>
        </w:rPr>
        <w:t>%)</w:t>
      </w:r>
      <w:r w:rsidR="000C1555">
        <w:rPr>
          <w:rFonts w:ascii="Times New Roman" w:hAnsi="Times New Roman"/>
          <w:color w:val="000000"/>
          <w:sz w:val="24"/>
          <w:szCs w:val="24"/>
        </w:rPr>
        <w:t xml:space="preserve"> dan </w:t>
      </w:r>
      <w:r w:rsidR="007E1D19">
        <w:rPr>
          <w:rFonts w:ascii="Times New Roman" w:hAnsi="Times New Roman"/>
          <w:color w:val="000000"/>
          <w:sz w:val="24"/>
          <w:szCs w:val="24"/>
        </w:rPr>
        <w:t>hipertensi</w:t>
      </w:r>
      <w:r w:rsidRPr="00A52B09">
        <w:rPr>
          <w:rFonts w:ascii="Times New Roman" w:hAnsi="Times New Roman"/>
          <w:color w:val="000000"/>
          <w:sz w:val="24"/>
          <w:szCs w:val="24"/>
        </w:rPr>
        <w:t xml:space="preserve"> (</w:t>
      </w:r>
      <w:r w:rsidR="007E1D19">
        <w:rPr>
          <w:rFonts w:ascii="Times New Roman" w:hAnsi="Times New Roman"/>
          <w:color w:val="000000"/>
          <w:sz w:val="24"/>
          <w:szCs w:val="24"/>
        </w:rPr>
        <w:t>68,3</w:t>
      </w:r>
      <w:r w:rsidRPr="00A52B09">
        <w:rPr>
          <w:rFonts w:ascii="Times New Roman" w:hAnsi="Times New Roman"/>
          <w:color w:val="000000"/>
          <w:sz w:val="24"/>
          <w:szCs w:val="24"/>
        </w:rPr>
        <w:t xml:space="preserve">%). Uji hipotesis menggunakan uji </w:t>
      </w:r>
      <w:r w:rsidR="007E1D19">
        <w:rPr>
          <w:rFonts w:ascii="Times New Roman" w:hAnsi="Times New Roman"/>
          <w:i/>
          <w:color w:val="000000"/>
          <w:sz w:val="24"/>
          <w:szCs w:val="24"/>
        </w:rPr>
        <w:t>chi square</w:t>
      </w:r>
      <w:r w:rsidRPr="00A52B09">
        <w:rPr>
          <w:rFonts w:ascii="Times New Roman" w:hAnsi="Times New Roman"/>
          <w:color w:val="000000"/>
          <w:sz w:val="24"/>
          <w:szCs w:val="24"/>
        </w:rPr>
        <w:t xml:space="preserve"> dengan nilai p=0,000 (</w:t>
      </w:r>
      <w:r w:rsidR="007E1D19">
        <w:rPr>
          <w:rFonts w:ascii="Times New Roman" w:hAnsi="Times New Roman"/>
          <w:sz w:val="24"/>
          <w:szCs w:val="24"/>
        </w:rPr>
        <w:t>α=0,05) dan or</w:t>
      </w:r>
      <w:r w:rsidRPr="00A52B09">
        <w:rPr>
          <w:rFonts w:ascii="Times New Roman" w:hAnsi="Times New Roman"/>
          <w:sz w:val="24"/>
          <w:szCs w:val="24"/>
        </w:rPr>
        <w:t>=</w:t>
      </w:r>
      <w:r w:rsidR="007E1D19">
        <w:rPr>
          <w:rFonts w:ascii="Times New Roman" w:hAnsi="Times New Roman"/>
          <w:sz w:val="24"/>
          <w:szCs w:val="24"/>
        </w:rPr>
        <w:t xml:space="preserve"> 14, 211</w:t>
      </w:r>
      <w:r w:rsidRPr="00A52B09">
        <w:rPr>
          <w:rFonts w:ascii="Times New Roman" w:hAnsi="Times New Roman"/>
          <w:sz w:val="24"/>
          <w:szCs w:val="24"/>
        </w:rPr>
        <w:t xml:space="preserve">. </w:t>
      </w:r>
    </w:p>
    <w:p w:rsidR="00CC776E" w:rsidRPr="00CC776E" w:rsidRDefault="00CC776E" w:rsidP="003D6410">
      <w:pPr>
        <w:spacing w:after="0" w:line="240" w:lineRule="auto"/>
        <w:ind w:left="284" w:right="284"/>
        <w:jc w:val="both"/>
        <w:rPr>
          <w:rFonts w:ascii="Times New Roman" w:hAnsi="Times New Roman"/>
          <w:sz w:val="24"/>
          <w:szCs w:val="24"/>
        </w:rPr>
      </w:pPr>
    </w:p>
    <w:p w:rsidR="00A52B09" w:rsidRPr="00A52B09" w:rsidRDefault="00A52B09" w:rsidP="00CC776E">
      <w:pPr>
        <w:spacing w:after="0" w:line="240" w:lineRule="auto"/>
        <w:ind w:left="284" w:right="284"/>
        <w:rPr>
          <w:rFonts w:ascii="Times New Roman" w:hAnsi="Times New Roman"/>
          <w:spacing w:val="1"/>
          <w:sz w:val="24"/>
          <w:szCs w:val="24"/>
          <w:lang w:val="en-US"/>
        </w:rPr>
        <w:sectPr w:rsidR="00A52B09" w:rsidRPr="00A52B09" w:rsidSect="00D74F2A">
          <w:footerReference w:type="default" r:id="rId9"/>
          <w:type w:val="continuous"/>
          <w:pgSz w:w="11909" w:h="16834" w:code="9"/>
          <w:pgMar w:top="1418" w:right="1418" w:bottom="1418" w:left="1418" w:header="720" w:footer="720" w:gutter="0"/>
          <w:cols w:space="1002"/>
          <w:noEndnote/>
          <w:docGrid w:linePitch="299"/>
        </w:sectPr>
      </w:pPr>
      <w:r w:rsidRPr="00A52B09">
        <w:rPr>
          <w:rFonts w:ascii="Times New Roman" w:hAnsi="Times New Roman"/>
          <w:b/>
          <w:spacing w:val="1"/>
          <w:sz w:val="24"/>
          <w:szCs w:val="24"/>
          <w:lang w:val="en-US"/>
        </w:rPr>
        <w:t xml:space="preserve">Kata </w:t>
      </w:r>
      <w:proofErr w:type="spellStart"/>
      <w:proofErr w:type="gramStart"/>
      <w:r w:rsidRPr="00A52B09">
        <w:rPr>
          <w:rFonts w:ascii="Times New Roman" w:hAnsi="Times New Roman"/>
          <w:b/>
          <w:spacing w:val="1"/>
          <w:sz w:val="24"/>
          <w:szCs w:val="24"/>
          <w:lang w:val="en-US"/>
        </w:rPr>
        <w:t>kunci</w:t>
      </w:r>
      <w:proofErr w:type="spellEnd"/>
      <w:r w:rsidRPr="00A52B09">
        <w:rPr>
          <w:rFonts w:ascii="Times New Roman" w:hAnsi="Times New Roman"/>
          <w:spacing w:val="1"/>
          <w:sz w:val="24"/>
          <w:szCs w:val="24"/>
          <w:lang w:val="en-US"/>
        </w:rPr>
        <w:t xml:space="preserve"> :</w:t>
      </w:r>
      <w:proofErr w:type="gramEnd"/>
      <w:r w:rsidRPr="00A52B09">
        <w:rPr>
          <w:rFonts w:ascii="Times New Roman" w:hAnsi="Times New Roman"/>
          <w:spacing w:val="1"/>
          <w:sz w:val="24"/>
          <w:szCs w:val="24"/>
          <w:lang w:val="en-US"/>
        </w:rPr>
        <w:t xml:space="preserve"> </w:t>
      </w:r>
      <w:r w:rsidR="00CC776E">
        <w:rPr>
          <w:rFonts w:ascii="Times New Roman" w:hAnsi="Times New Roman"/>
          <w:sz w:val="24"/>
          <w:szCs w:val="24"/>
        </w:rPr>
        <w:t>Stres Kerja,</w:t>
      </w:r>
      <w:r w:rsidR="003D6410" w:rsidRPr="003D6410">
        <w:rPr>
          <w:rFonts w:ascii="Times New Roman" w:hAnsi="Times New Roman"/>
          <w:sz w:val="24"/>
          <w:szCs w:val="24"/>
        </w:rPr>
        <w:t xml:space="preserve"> Kejadian Hipertensi</w:t>
      </w:r>
    </w:p>
    <w:p w:rsidR="00A52B09" w:rsidRDefault="00A52B09" w:rsidP="00D74F2A">
      <w:pPr>
        <w:spacing w:after="0" w:line="240" w:lineRule="auto"/>
        <w:contextualSpacing/>
        <w:jc w:val="both"/>
        <w:rPr>
          <w:rFonts w:ascii="Times New Roman" w:hAnsi="Times New Roman"/>
          <w:spacing w:val="1"/>
          <w:sz w:val="24"/>
          <w:szCs w:val="24"/>
        </w:rPr>
      </w:pPr>
    </w:p>
    <w:p w:rsidR="00CC776E" w:rsidRDefault="00CC776E" w:rsidP="00CC776E">
      <w:pPr>
        <w:spacing w:after="0" w:line="240" w:lineRule="auto"/>
        <w:contextualSpacing/>
        <w:rPr>
          <w:rFonts w:ascii="Times New Roman" w:hAnsi="Times New Roman"/>
          <w:b/>
          <w:spacing w:val="1"/>
          <w:sz w:val="24"/>
          <w:szCs w:val="24"/>
        </w:rPr>
      </w:pPr>
    </w:p>
    <w:p w:rsidR="00CC776E" w:rsidRPr="00CC776E" w:rsidRDefault="00CC776E" w:rsidP="00CC776E">
      <w:pPr>
        <w:spacing w:after="0" w:line="240" w:lineRule="auto"/>
        <w:contextualSpacing/>
        <w:rPr>
          <w:rFonts w:ascii="Times New Roman" w:hAnsi="Times New Roman"/>
          <w:b/>
          <w:spacing w:val="1"/>
          <w:sz w:val="24"/>
          <w:szCs w:val="24"/>
        </w:rPr>
        <w:sectPr w:rsidR="00CC776E" w:rsidRPr="00CC776E" w:rsidSect="003D6410">
          <w:type w:val="continuous"/>
          <w:pgSz w:w="11909" w:h="16834" w:code="9"/>
          <w:pgMar w:top="1418" w:right="1418" w:bottom="1418" w:left="1418" w:header="720" w:footer="720" w:gutter="0"/>
          <w:cols w:num="2" w:space="1004"/>
          <w:noEndnote/>
          <w:docGrid w:linePitch="299"/>
        </w:sectPr>
      </w:pPr>
    </w:p>
    <w:p w:rsidR="00CC776E" w:rsidRDefault="00CC776E" w:rsidP="00D74F2A">
      <w:pPr>
        <w:autoSpaceDE w:val="0"/>
        <w:autoSpaceDN w:val="0"/>
        <w:adjustRightInd w:val="0"/>
        <w:spacing w:after="0" w:line="240" w:lineRule="auto"/>
        <w:ind w:firstLine="284"/>
        <w:jc w:val="both"/>
        <w:rPr>
          <w:rFonts w:ascii="Times New Roman" w:hAnsi="Times New Roman"/>
          <w:b/>
          <w:sz w:val="24"/>
          <w:szCs w:val="24"/>
        </w:rPr>
      </w:pPr>
      <w:r>
        <w:rPr>
          <w:rFonts w:ascii="Times New Roman" w:hAnsi="Times New Roman"/>
          <w:b/>
          <w:sz w:val="24"/>
          <w:szCs w:val="24"/>
        </w:rPr>
        <w:lastRenderedPageBreak/>
        <w:t>PENDAHULUAN</w:t>
      </w:r>
    </w:p>
    <w:p w:rsidR="001D00DB" w:rsidRPr="00830854" w:rsidRDefault="001D00DB" w:rsidP="00CC776E">
      <w:pPr>
        <w:autoSpaceDE w:val="0"/>
        <w:autoSpaceDN w:val="0"/>
        <w:adjustRightInd w:val="0"/>
        <w:spacing w:after="0" w:line="240" w:lineRule="auto"/>
        <w:ind w:firstLine="720"/>
        <w:jc w:val="both"/>
        <w:rPr>
          <w:rFonts w:ascii="Times New Roman" w:hAnsi="Times New Roman"/>
          <w:sz w:val="24"/>
          <w:szCs w:val="24"/>
        </w:rPr>
      </w:pPr>
      <w:r w:rsidRPr="00830854">
        <w:rPr>
          <w:rFonts w:ascii="Times New Roman" w:hAnsi="Times New Roman"/>
          <w:sz w:val="24"/>
          <w:szCs w:val="24"/>
        </w:rPr>
        <w:t xml:space="preserve">Penyakit tidak menular terus meningkat dan telah mengancam sejak usia muda. Transisi epidemiologis telah terjadi secara signifikan selama 2 dekade terakhir, yakni penyakit tidak menular telah menjadi beban utama, sementara beban penyakit menular masih berat. Indonesia sedang mengalami double burdendiseases, yaitu beban penyakit tidak menular dan penyakit menular sekaligus. Penyakit tidak menular utama meliputi diabetes melitus, kanker, penyakit paru obstruktif kronik (PPOK) dan hipertensi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{"citationItems":[{"id":"ITEM-1","itemData":{"ISBN":"9786024162535","author":[{"dropping-particle":"","family":"Kemenkes RI","given":"","non-dropping-particle":"","parse-names":false,"suffix":""}],"id":"ITEM-1","issued":{"date-parts":[["2016"]]},"title":"Profil Kesehatan Indonesia","type":"article"},"uris":["http://www.mendeley.com/documents/?uuid=5de6c8ba-edd5-4d37-a83c-aeddeda0f71f"]}],"mendeley":{"formattedCitation":"(1)","plainTextFormattedCitation":"(1)","previouslyFormattedCitation":"(1)"},"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(1)</w:t>
      </w:r>
      <w:r w:rsidRPr="00830854">
        <w:rPr>
          <w:rFonts w:ascii="Times New Roman" w:hAnsi="Times New Roman"/>
          <w:sz w:val="24"/>
          <w:szCs w:val="24"/>
        </w:rPr>
        <w:fldChar w:fldCharType="end"/>
      </w:r>
      <w:r w:rsidRPr="00830854">
        <w:rPr>
          <w:rFonts w:ascii="Times New Roman" w:hAnsi="Times New Roman"/>
          <w:sz w:val="24"/>
          <w:szCs w:val="24"/>
        </w:rPr>
        <w:t>.</w:t>
      </w:r>
    </w:p>
    <w:p w:rsidR="001D00DB" w:rsidRPr="00830854" w:rsidRDefault="001D00DB" w:rsidP="003D6410">
      <w:pPr>
        <w:autoSpaceDE w:val="0"/>
        <w:autoSpaceDN w:val="0"/>
        <w:adjustRightInd w:val="0"/>
        <w:spacing w:after="0" w:line="240" w:lineRule="auto"/>
        <w:ind w:firstLine="284"/>
        <w:jc w:val="both"/>
        <w:rPr>
          <w:rFonts w:ascii="Times New Roman" w:hAnsi="Times New Roman"/>
          <w:sz w:val="24"/>
          <w:szCs w:val="24"/>
        </w:rPr>
      </w:pPr>
      <w:r w:rsidRPr="00830854">
        <w:rPr>
          <w:rFonts w:ascii="Times New Roman" w:hAnsi="Times New Roman"/>
          <w:sz w:val="24"/>
          <w:szCs w:val="24"/>
        </w:rPr>
        <w:t xml:space="preserve">Hipertensi adalah suatu keadaan ketika tekanan darah di pembuluh darah meningkat secara kronis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{"citationItems":[{"id":"ITEM-1","itemData":{"author":[{"dropping-particle":"","family":"Riskesdas","given":"2013.","non-dropping-particle":"","parse-names":false,"suffix":""}],"container-title":"Riset kesehatan dasar","id":"ITEM-1","issued":{"date-parts":[["2013"]]},"title":"Riset Kesehatan Dasar","type":"article-journal"},"uris":["http://www.mendeley.com/documents/?uuid=cbf9c0d0-119e-48ea-823f-fe3a43984ca8"]}],"mendeley":{"formattedCitation":"(2)","plainTextFormattedCitation":"(2)","previouslyFormattedCitation":"(2)"},"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(2)</w:t>
      </w:r>
      <w:r w:rsidRPr="00830854">
        <w:rPr>
          <w:rFonts w:ascii="Times New Roman" w:hAnsi="Times New Roman"/>
          <w:sz w:val="24"/>
          <w:szCs w:val="24"/>
        </w:rPr>
        <w:fldChar w:fldCharType="end"/>
      </w:r>
      <w:r w:rsidRPr="00830854">
        <w:rPr>
          <w:rFonts w:ascii="Times New Roman" w:hAnsi="Times New Roman"/>
          <w:sz w:val="24"/>
          <w:szCs w:val="24"/>
        </w:rPr>
        <w:t xml:space="preserve">. Jumlah orang dewasa dengan hipertensi pada tahun 2025 diperkirakan meningkat sekitar 60% </w:t>
      </w:r>
      <w:r w:rsidRPr="00830854">
        <w:rPr>
          <w:rFonts w:ascii="Times New Roman" w:hAnsi="Times New Roman"/>
          <w:sz w:val="24"/>
          <w:szCs w:val="24"/>
        </w:rPr>
        <w:lastRenderedPageBreak/>
        <w:t xml:space="preserve">menjadi total 1,56 miliar (1,54-1,58 miliar)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{"citationItems":[{"id":"ITEM-1","itemData":{"abstract":"Overall, 26.4% (95% CI 26.0-26.8%) of the adult population in 2000 had hypertension (26.6% of men [26.0-27.2%] and 26.1% of women [25.5-26.6%]), and 29.2% (28.8-29.7%) were projected to have this condition by 2025 (29.0% of men [28.6-29.4%] and 29.5% of women [29.1-29.9%]). The estimated total number of adults with hypertension in 2000 was 972 million (957-987 million); 333 million (329-336 million) in economically developed countries and 639 million (625-654 million) in economically developing countries. The number of adults with hypertension in 2025 was predicted to increase by about 60% to a total of 1.56 billion (1.54-1.58 billion).","author":[{"dropping-particle":"","family":"Department of Epidemiology","given":"USA","non-dropping-particle":"","parse-names":false,"suffix":""}],"id":"ITEM-1","issued":{"date-parts":[["2005"]]},"title":"Global Burden of Hypertension: Analysis of Worldwide Data","type":"legal_case"},"uris":["http://www.mendeley.com/documents/?uuid=88096c71-57da-4126-b600-f907fbb7dd9a"]}],"mendeley":{"formattedCitation":"(3)","plainTextFormattedCitation":"(3)","previouslyFormattedCitation":"(3)"},"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(3)</w:t>
      </w:r>
      <w:r w:rsidRPr="00830854">
        <w:rPr>
          <w:rFonts w:ascii="Times New Roman" w:hAnsi="Times New Roman"/>
          <w:sz w:val="24"/>
          <w:szCs w:val="24"/>
        </w:rPr>
        <w:fldChar w:fldCharType="end"/>
      </w:r>
      <w:r w:rsidRPr="00830854">
        <w:rPr>
          <w:rFonts w:ascii="Times New Roman" w:hAnsi="Times New Roman"/>
          <w:sz w:val="24"/>
          <w:szCs w:val="24"/>
        </w:rPr>
        <w:t xml:space="preserve">. Indonesia merupakan negara berkembang dengan prevalensi hipertensi nasional berdasarkan Riskesdas 2013 sebesar 25,8%, Berdasarkan data tersebut dari 25,8% orang yang mengalami hipertensi hanya 1/3 yang terdiagnosis, sisanya 2/3 tidak terdiagnosis. </w:t>
      </w:r>
    </w:p>
    <w:p w:rsidR="001D00DB" w:rsidRPr="00830854" w:rsidRDefault="001D00DB" w:rsidP="003D6410">
      <w:pPr>
        <w:autoSpaceDE w:val="0"/>
        <w:autoSpaceDN w:val="0"/>
        <w:adjustRightInd w:val="0"/>
        <w:spacing w:after="0" w:line="240" w:lineRule="auto"/>
        <w:ind w:firstLine="284"/>
        <w:jc w:val="both"/>
        <w:rPr>
          <w:rFonts w:ascii="Times New Roman" w:hAnsi="Times New Roman"/>
          <w:sz w:val="24"/>
          <w:szCs w:val="24"/>
        </w:rPr>
      </w:pPr>
      <w:r w:rsidRPr="00830854">
        <w:rPr>
          <w:rFonts w:ascii="Times New Roman" w:hAnsi="Times New Roman"/>
          <w:sz w:val="24"/>
          <w:szCs w:val="24"/>
        </w:rPr>
        <w:t xml:space="preserve">Permasalahan kesehatan jiwa sangat besar dan menimbulkan beban kesehatan yang signifikan. Data Riskesdas tahun 2013 menunjukkan prevalensi gangguan mental emosional sebesar 6% meliputi gejala-gejala depresi, ansietas dan tingkat stres.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{"citationItems":[{"id":"ITEM-1","itemData":{"author":[{"dropping-particle":"","family":"Riskesdas","given":"2013.","non-dropping-particle":"","parse-names":false,"suffix":""}],"container-title":"Riset kesehatan dasar","id":"ITEM-1","issued":{"date-parts":[["2013"]]},"title":"Riset Kesehatan Dasar","type":"article-journal"},"uris":["http://www.mendeley.com/documents/?uuid=cbf9c0d0-119e-48ea-823f-fe3a43984ca8"]}],"mendeley":{"formattedCitation":"(2)","plainTextFormattedCitation":"(2)","previouslyFormattedCitation":"(2)"},"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(2)</w:t>
      </w:r>
      <w:r w:rsidRPr="00830854">
        <w:rPr>
          <w:rFonts w:ascii="Times New Roman" w:hAnsi="Times New Roman"/>
          <w:sz w:val="24"/>
          <w:szCs w:val="24"/>
        </w:rPr>
        <w:fldChar w:fldCharType="end"/>
      </w:r>
      <w:r w:rsidRPr="00830854">
        <w:rPr>
          <w:rFonts w:ascii="Times New Roman" w:hAnsi="Times New Roman"/>
          <w:sz w:val="24"/>
          <w:szCs w:val="24"/>
        </w:rPr>
        <w:t xml:space="preserve">. Stres adalah suatu ketidak seimbangan diri/jiwa dan realitas kehidupan setiap hari yang tidak dapat dihindari atau perubahan yang memerlukan penyesuaian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{"citationItems":[{"id":"ITEM-1","itemData":{"ISBN":"978-602-1163-32-0","author":[{"dropping-particle":"","family":"Mubarak","given":"Wahit Iqbal","non-dropping-particle":"","parse-names":false,"suffix":""},{"dropping-particle":"","family":"Indrawati","given":"Lilis","non-dropping-particle":"","parse-names":false,"suffix":""},{"dropping-particle":"","family":"Susanto","given":"Joko","non-dropping-particle":"","parse-names":false,"suffix":""}],"edition":"1","editor":[{"dropping-particle":"","family":"Utami","given":"Tri","non-dropping-particle":"","parse-names":false,"suffix":""}],"id":"ITEM-1","issued":{"date-parts":[["2015"]]},"publisher":"Salemba Medika","publisher-place":"Jakarta","title":"Buku Ajar Ilmu Keperawatan Dasar","type":"book"},"uris":["http://www.mendeley.com/documents/?uuid=c4c98269-6a9d-4b50-a785-10c544bb3b1d"]}],"mendeley":{"formattedCitation":"(4)","plainTextFormattedCitation":"(4)","previouslyFormattedCitation":"(4)"},"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(4)</w:t>
      </w:r>
      <w:r w:rsidRPr="00830854">
        <w:rPr>
          <w:rFonts w:ascii="Times New Roman" w:hAnsi="Times New Roman"/>
          <w:sz w:val="24"/>
          <w:szCs w:val="24"/>
        </w:rPr>
        <w:fldChar w:fldCharType="end"/>
      </w:r>
      <w:r w:rsidRPr="00830854">
        <w:rPr>
          <w:rFonts w:ascii="Times New Roman" w:hAnsi="Times New Roman"/>
          <w:sz w:val="24"/>
          <w:szCs w:val="24"/>
        </w:rPr>
        <w:t xml:space="preserve">. Adapun penyebab stres yaitu perkawinan, problem </w:t>
      </w:r>
      <w:r w:rsidRPr="00830854">
        <w:rPr>
          <w:rFonts w:ascii="Times New Roman" w:hAnsi="Times New Roman"/>
          <w:sz w:val="24"/>
          <w:szCs w:val="24"/>
        </w:rPr>
        <w:lastRenderedPageBreak/>
        <w:t xml:space="preserve">dengan orang tua, hubungan interpersonal, lingkungan hidup, penyakit fisik atau cedera, hukum, keuangan dan pekerjaan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{"citationItems":[{"id":"ITEM-1","itemData":{"ISBN":"978-602-1163-32-0","author":[{"dropping-particle":"","family":"Mubarak","given":"Wahit Iqbal","non-dropping-particle":"","parse-names":false,"suffix":""},{"dropping-particle":"","family":"Indrawati","given":"Lilis","non-dropping-particle":"","parse-names":false,"suffix":""},{"dropping-particle":"","family":"Susanto","given":"Joko","non-dropping-particle":"","parse-names":false,"suffix":""}],"edition":"1","editor":[{"dropping-particle":"","family":"Utami","given":"Tri","non-dropping-particle":"","parse-names":false,"suffix":""}],"id":"ITEM-1","issued":{"date-parts":[["2015"]]},"publisher":"Salemba Medika","publisher-place":"Jakarta","title":"Buku Ajar Ilmu Keperawatan Dasar","type":"book"},"uris":["http://www.mendeley.com/documents/?uuid=c4c98269-6a9d-4b50-a785-10c544bb3b1d"]}],"mendeley":{"formattedCitation":"(4)","plainTextFormattedCitation":"(4)","previouslyFormattedCitation":"(4)"},"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(4)</w:t>
      </w:r>
      <w:r w:rsidRPr="00830854">
        <w:rPr>
          <w:rFonts w:ascii="Times New Roman" w:hAnsi="Times New Roman"/>
          <w:sz w:val="24"/>
          <w:szCs w:val="24"/>
        </w:rPr>
        <w:fldChar w:fldCharType="end"/>
      </w:r>
      <w:r w:rsidRPr="00830854">
        <w:rPr>
          <w:rFonts w:ascii="Times New Roman" w:hAnsi="Times New Roman"/>
          <w:sz w:val="24"/>
          <w:szCs w:val="24"/>
        </w:rPr>
        <w:t xml:space="preserve">. Hasil penelitian yang dilakukan oleh Li Rong dkk (2017) menyatakan bahwa peningkatan stres kerja dikaitkan dengan peningkatan risiko hipertensi </w:t>
      </w:r>
      <w:r w:rsidRPr="00830854">
        <w:rPr>
          <w:rFonts w:ascii="Times New Roman" w:hAnsi="Times New Roman"/>
          <w:sz w:val="24"/>
        </w:rPr>
        <w:t>nilai chi-square = 9,812, p &lt; 0,01</w:t>
      </w:r>
      <w:r w:rsidRPr="00830854">
        <w:rPr>
          <w:rFonts w:ascii="Times New Roman" w:hAnsi="Times New Roman"/>
          <w:sz w:val="24"/>
          <w:szCs w:val="24"/>
        </w:rPr>
        <w:t xml:space="preserve"> </w:t>
      </w:r>
      <w:r w:rsidRPr="00830854">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{"citationItems":[{"id":"ITEM-1","itemData":{"DOI":"10.3390/ijerph14010001","ISBN":"1660-4601","ISSN":"16604601","PMID":"28025517","abstract":"The purpose of this study was to assess the major risk factors for hypertension in oil workers, and investigate the effect of occupational stress on the incidence of hypertension after controlling for other risk factors. A prospective cohort approach was used following enrollment of 1354 oil workers. The occupational stress experienced by oil workers was higher than for the general population in China. By the end of the cohort study, 231 new cases of hypertension among the oil workers had been diagnosed. The cumulative incidence of hypertension was 17.06%. There were 44, 112, and 75 workers who developed hypertension in the low, intermediate, and high occupational stress groups, which represented a 12.0%, 15.6%, and 20.3% cumulative incidence, respectively (chi-square value = 9.812, p &amp;lt; 0.01). Multivariate Cox proportional hazard model analysis showed that type of work, cigarette smoking, excess body weight, and obesity were risk factors for hypertension (p &amp;lt; 0.05). After risk factors such as type of work, cigarette smoking, alcohol consumption, and body mass index (BMI) were controlled, the hypertension risk (hazard ratio, HR) in the high occupational stress group was 1.549 (1.072–2.236) compared to the low exposure group, and 2.337 (1.191–4.585) in female subjects. Our study indicated that an increase in occupational stress was associated with an increased risk of hypertension after other factors were adjusted.","author":[{"dropping-particle":"","family":"Li","given":"Rong","non-dropping-particle":"","parse-names":false,"suffix":""},{"dropping-particle":"","family":"Gao","given":"Xiaoyan","non-dropping-particle":"","parse-names":false,"suffix":""},{"dropping-particle":"","family":"Liu","given":"Bo","non-dropping-particle":"","parse-names":false,"suffix":""},{"dropping-particle":"","family":"Ge","given":"Hua","non-dropping-particle":"","parse-names":false,"suffix":""},{"dropping-particle":"","family":"Ning","given":"Li","non-dropping-particle":"","parse-names":false,"suffix":""},{"dropping-particle":"","family":"Zhao","given":"Junling","non-dropping-particle":"","parse-names":false,"suffix":""},{"dropping-particle":"","family":"Liu","given":"Jiwen","non-dropping-particle":"","parse-names":false,"suffix":""}],"container-title":"International Journal of Environmental Research and Public Health","id":"ITEM-1","issue":"1","issued":{"date-parts":[["2017"]]},"title":"Prospective cohort study to elucidate the correlation between occupational stress and hypertension risk in oil workers from kelamayi city in the xinjiang uygur autonomous region of China","type":"article-journal","volume":"14"},"uris":["http://www.mendeley.com/documents/?uuid=ba8d86b4-b644-40ed-b855-d55e3a1fb8b6"]}],"mendeley":{"formattedCitation":"(5)","plainTextFormattedCitation":"(5)","previouslyFormattedCitation":"(5)"},"properties":{"noteIndex":0},"schema":"https://github.com/citation-style-language/schema/raw/master/csl-citation.json"}</w:instrText>
      </w:r>
      <w:r w:rsidRPr="00830854">
        <w:rPr>
          <w:rFonts w:ascii="Times New Roman" w:hAnsi="Times New Roman"/>
          <w:sz w:val="24"/>
          <w:szCs w:val="24"/>
        </w:rPr>
        <w:fldChar w:fldCharType="separate"/>
      </w:r>
      <w:r w:rsidR="00324571" w:rsidRPr="00324571">
        <w:rPr>
          <w:rFonts w:ascii="Times New Roman" w:hAnsi="Times New Roman"/>
          <w:noProof/>
          <w:sz w:val="24"/>
          <w:szCs w:val="24"/>
        </w:rPr>
        <w:t>(5)</w:t>
      </w:r>
      <w:r w:rsidRPr="00830854">
        <w:rPr>
          <w:rFonts w:ascii="Times New Roman" w:hAnsi="Times New Roman"/>
          <w:sz w:val="24"/>
          <w:szCs w:val="24"/>
        </w:rPr>
        <w:fldChar w:fldCharType="end"/>
      </w:r>
      <w:r w:rsidRPr="00830854">
        <w:rPr>
          <w:rFonts w:ascii="Times New Roman" w:hAnsi="Times New Roman"/>
          <w:sz w:val="24"/>
          <w:szCs w:val="24"/>
        </w:rPr>
        <w:t>.</w:t>
      </w:r>
    </w:p>
    <w:p w:rsidR="00CF2ACF" w:rsidRPr="002723F0" w:rsidRDefault="00CF2ACF" w:rsidP="003D6410">
      <w:pPr>
        <w:autoSpaceDE w:val="0"/>
        <w:autoSpaceDN w:val="0"/>
        <w:adjustRightInd w:val="0"/>
        <w:spacing w:after="0" w:line="240" w:lineRule="auto"/>
        <w:ind w:firstLine="284"/>
        <w:jc w:val="both"/>
        <w:rPr>
          <w:rFonts w:ascii="Times New Roman" w:hAnsi="Times New Roman"/>
          <w:sz w:val="24"/>
          <w:szCs w:val="24"/>
        </w:rPr>
      </w:pPr>
      <w:r w:rsidRPr="00425881">
        <w:rPr>
          <w:rFonts w:ascii="Times New Roman" w:hAnsi="Times New Roman"/>
          <w:sz w:val="24"/>
          <w:szCs w:val="24"/>
        </w:rPr>
        <w:t xml:space="preserve">Stres Kerja adalah </w:t>
      </w:r>
      <w:r w:rsidRPr="00425881">
        <w:rPr>
          <w:rFonts w:ascii="Times New Roman" w:hAnsi="Times New Roman"/>
          <w:sz w:val="24"/>
        </w:rPr>
        <w:t xml:space="preserve"> faktor risiko masalah kesehatan yang menimbulkan gangguan penyakit psikologis, perilaku, dan penyakit medis. </w:t>
      </w:r>
      <w:r w:rsidRPr="00425881">
        <w:rPr>
          <w:rFonts w:ascii="Times New Roman" w:hAnsi="Times New Roman"/>
          <w:sz w:val="24"/>
        </w:rPr>
        <w:fldChar w:fldCharType="begin" w:fldLock="1"/>
      </w:r>
      <w:r>
        <w:rPr>
          <w:rFonts w:ascii="Times New Roman" w:hAnsi="Times New Roman"/>
          <w:sz w:val="24"/>
        </w:rPr>
        <w:instrText>ADDIN CSL_CITATION {"citationItems":[{"id":"ITEM-1","itemData":{"DOI":"10.3390/ijerph13050459","ISSN":"16604601","PMID":"27136575","abstract":"Occupational stress is a known health risk for a range of psychological, behavioral, and medical disorders and diseases. Organizations and individuals can mitigate these disorders through preventive stress management and enhanced wellbeing. This article addresses, first, the known health risk evidence related to occupational stress; second, the use of preventive stress management in organizations as the framework for intervention; and third, the emerging domain of enhancing wellbeing, which strengthens the individual. Premature death and disability along with chronic suffering from occupational stress are not inevitable, despite being known outcome risks.","author":[{"dropping-particle":"","family":"Quick","given":"James Campbell","non-dropping-particle":"","parse-names":false,"suffix":""},{"dropping-particle":"","family":"Henderson","given":"Demetria F","non-dropping-particle":"","parse-names":false,"suffix":""}],"container-title":"International Journal of Environmental Research and Public Health","id":"ITEM-1","issue":"5","issued":{"date-parts":[["2016"]]},"page":"1-11","title":"Occupational stress: Preventing suffering, enhancing wellbeing","type":"article-journal","volume":"13"},"uris":["http://www.mendeley.com/documents/?uuid=c32609d5-e4bf-4bdb-b9e7-ecb90b425a90"]}],"mendeley":{"formattedCitation":"(6)","plainTextFormattedCitation":"(6)","previouslyFormattedCitation":"(Quick and Henderson, 2016)"},"properties":{"noteIndex":0},"schema":"https://github.com/citation-style-language/schema/raw/master/csl-citation.json"}</w:instrText>
      </w:r>
      <w:r w:rsidRPr="00425881">
        <w:rPr>
          <w:rFonts w:ascii="Times New Roman" w:hAnsi="Times New Roman"/>
          <w:sz w:val="24"/>
        </w:rPr>
        <w:fldChar w:fldCharType="separate"/>
      </w:r>
      <w:r w:rsidRPr="00CF2ACF">
        <w:rPr>
          <w:rFonts w:ascii="Times New Roman" w:hAnsi="Times New Roman"/>
          <w:noProof/>
          <w:sz w:val="24"/>
        </w:rPr>
        <w:t>(6)</w:t>
      </w:r>
      <w:r w:rsidRPr="00425881">
        <w:rPr>
          <w:rFonts w:ascii="Times New Roman" w:hAnsi="Times New Roman"/>
          <w:sz w:val="24"/>
        </w:rPr>
        <w:fldChar w:fldCharType="end"/>
      </w:r>
      <w:r w:rsidRPr="00425881">
        <w:rPr>
          <w:rFonts w:ascii="Times New Roman" w:hAnsi="Times New Roman"/>
          <w:sz w:val="24"/>
        </w:rPr>
        <w:t xml:space="preserve">. Adapun faktor-faktor yang dapat menimbulkan stres kerja yaitu </w:t>
      </w:r>
      <w:r w:rsidRPr="00425881">
        <w:rPr>
          <w:rFonts w:ascii="Times New Roman" w:hAnsi="Times New Roman"/>
          <w:sz w:val="24"/>
          <w:szCs w:val="24"/>
        </w:rPr>
        <w:t xml:space="preserve">faktor lingkungan, faktor organisasi dan faktor individu </w:t>
      </w:r>
      <w:r w:rsidRPr="00425881">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{"citationItems":[{"id":"ITEM-1","itemData":{"ISBN":"9780131757370","author":[{"dropping-particle":"","family":"Langton","given":"Nancy","non-dropping-particle":"","parse-names":false,"suffix":""},{"dropping-particle":"","family":"Robbins","given":"Stephen P.","non-dropping-particle":"","parse-names":false,"suffix":""}],"edition":"3","id":"ITEM-1","issued":{"date-parts":[["2006"]]},"publisher":"Pearson Education Canada","publisher-place":"Canada","title":"Fundamentals of Organizational Behaviour 3rd Cdn Ed..pdf","type":"book"},"uris":["http://www.mendeley.com/documents/?uuid=9d8151df-a8d2-4746-aa93-31c8923ccb5c"]}],"mendeley":{"formattedCitation":"(7)","plainTextFormattedCitation":"(7)","previouslyFormattedCitation":"(Langton and Robbins, 2006)"},"properties":{"noteIndex":0},"schema":"https://github.com/citation-style-language/schema/raw/master/csl-citation.json"}</w:instrText>
      </w:r>
      <w:r w:rsidRPr="00425881">
        <w:rPr>
          <w:rFonts w:ascii="Times New Roman" w:hAnsi="Times New Roman"/>
          <w:sz w:val="24"/>
          <w:szCs w:val="24"/>
        </w:rPr>
        <w:fldChar w:fldCharType="separate"/>
      </w:r>
      <w:r w:rsidRPr="00CF2ACF">
        <w:rPr>
          <w:rFonts w:ascii="Times New Roman" w:hAnsi="Times New Roman"/>
          <w:noProof/>
          <w:sz w:val="24"/>
          <w:szCs w:val="24"/>
        </w:rPr>
        <w:t>(7)</w:t>
      </w:r>
      <w:r w:rsidRPr="00425881">
        <w:rPr>
          <w:rFonts w:ascii="Times New Roman" w:hAnsi="Times New Roman"/>
          <w:sz w:val="24"/>
          <w:szCs w:val="24"/>
        </w:rPr>
        <w:fldChar w:fldCharType="end"/>
      </w:r>
      <w:r w:rsidRPr="00425881">
        <w:rPr>
          <w:rFonts w:ascii="Times New Roman" w:hAnsi="Times New Roman"/>
          <w:sz w:val="24"/>
          <w:szCs w:val="24"/>
        </w:rPr>
        <w:t>.</w:t>
      </w:r>
      <w:r w:rsidRPr="00425881">
        <w:rPr>
          <w:rFonts w:ascii="Times New Roman" w:hAnsi="Times New Roman"/>
          <w:color w:val="FF0000"/>
          <w:sz w:val="24"/>
          <w:szCs w:val="24"/>
        </w:rPr>
        <w:t xml:space="preserve"> </w:t>
      </w:r>
      <w:r>
        <w:rPr>
          <w:rFonts w:ascii="Times New Roman" w:hAnsi="Times New Roman"/>
          <w:sz w:val="24"/>
          <w:szCs w:val="24"/>
        </w:rPr>
        <w:t xml:space="preserve">Analisis prevalensi penderita hipertensi berdasarkan pekerjaan pada jenis pekerjaan wiraswasta  sebesar 8,03%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{"citationItems":[{"id":"ITEM-1","itemData":{"author":[{"dropping-particle":"","family":"Kemenkes RI","given":"","non-dropping-particle":"","parse-names":false,"suffix":""}],"id":"ITEM-1","issued":{"date-parts":[["2018"]]},"page":"157","title":"Laporan Nasional Riset Kesehatan Dasar","type":"article-journal"},"uris":["http://www.mendeley.com/documents/?uuid=f180063f-355d-4017-aa3f-29da898cbe9d"]}],"mendeley":{"formattedCitation":"(8)","plainTextFormattedCitation":"(8)","previouslyFormattedCitation":"(Kemenkes RI, 2018)"},"properties":{"noteIndex":0},"schema":"https://github.com/citation-style-language/schema/raw/master/csl-citation.json"}</w:instrText>
      </w:r>
      <w:r>
        <w:rPr>
          <w:rFonts w:ascii="Times New Roman" w:hAnsi="Times New Roman"/>
          <w:sz w:val="24"/>
          <w:szCs w:val="24"/>
        </w:rPr>
        <w:fldChar w:fldCharType="separate"/>
      </w:r>
      <w:r w:rsidRPr="00CF2ACF">
        <w:rPr>
          <w:rFonts w:ascii="Times New Roman" w:hAnsi="Times New Roman"/>
          <w:noProof/>
          <w:sz w:val="24"/>
          <w:szCs w:val="24"/>
        </w:rPr>
        <w:t>(8)</w:t>
      </w:r>
      <w:r>
        <w:rPr>
          <w:rFonts w:ascii="Times New Roman" w:hAnsi="Times New Roman"/>
          <w:sz w:val="24"/>
          <w:szCs w:val="24"/>
        </w:rPr>
        <w:fldChar w:fldCharType="end"/>
      </w:r>
      <w:r>
        <w:rPr>
          <w:rFonts w:ascii="Times New Roman" w:hAnsi="Times New Roman"/>
          <w:sz w:val="24"/>
          <w:szCs w:val="24"/>
        </w:rPr>
        <w:t xml:space="preserve">. </w:t>
      </w:r>
    </w:p>
    <w:p w:rsidR="00CF2ACF" w:rsidRDefault="00CF2ACF" w:rsidP="003D6410">
      <w:pPr>
        <w:autoSpaceDE w:val="0"/>
        <w:autoSpaceDN w:val="0"/>
        <w:adjustRightInd w:val="0"/>
        <w:spacing w:after="0" w:line="240" w:lineRule="auto"/>
        <w:ind w:firstLine="284"/>
        <w:jc w:val="both"/>
        <w:rPr>
          <w:rFonts w:ascii="Times New Roman" w:hAnsi="Times New Roman"/>
          <w:sz w:val="24"/>
        </w:rPr>
      </w:pPr>
      <w:r w:rsidRPr="00425881">
        <w:rPr>
          <w:rFonts w:ascii="Times New Roman" w:hAnsi="Times New Roman"/>
          <w:sz w:val="24"/>
          <w:szCs w:val="24"/>
        </w:rPr>
        <w:t>Dari hasil wawancara terhadap memegang program UKK menyatakan kunjungan terendah ke puk</w:t>
      </w:r>
      <w:r>
        <w:rPr>
          <w:rFonts w:ascii="Times New Roman" w:hAnsi="Times New Roman"/>
          <w:sz w:val="24"/>
          <w:szCs w:val="24"/>
        </w:rPr>
        <w:t>esmas adalah dari kelompok pedagang pasar tradisional dibandingkan kelompok kerja home industri seperti garmen, mebel, pematung dan pengerajin</w:t>
      </w:r>
      <w:r w:rsidRPr="00425881">
        <w:rPr>
          <w:rFonts w:ascii="Times New Roman" w:hAnsi="Times New Roman"/>
          <w:sz w:val="24"/>
          <w:szCs w:val="24"/>
        </w:rPr>
        <w:t>, oleh karnanya UPT Kesmas Sukawati II</w:t>
      </w:r>
      <w:r>
        <w:rPr>
          <w:rFonts w:ascii="Times New Roman" w:hAnsi="Times New Roman"/>
          <w:sz w:val="24"/>
          <w:szCs w:val="24"/>
        </w:rPr>
        <w:t xml:space="preserve"> menyelenggarakan UKK di pasar N</w:t>
      </w:r>
      <w:r w:rsidRPr="00425881">
        <w:rPr>
          <w:rFonts w:ascii="Times New Roman" w:hAnsi="Times New Roman"/>
          <w:sz w:val="24"/>
          <w:szCs w:val="24"/>
        </w:rPr>
        <w:t xml:space="preserve">egari setiap 2 bulan sekali untuk melakukan skring penyakit tidak menular, namun setelah diberikan pemeriksaan dan pengarahan lebih lanjut untuk berkunjung ke puskesmas, masyarakat tidak mampu untuk datang karena kelelahan setelah bekerja. </w:t>
      </w:r>
      <w:r>
        <w:rPr>
          <w:rFonts w:ascii="Times New Roman" w:hAnsi="Times New Roman"/>
          <w:sz w:val="24"/>
          <w:szCs w:val="24"/>
        </w:rPr>
        <w:t>Pedagang</w:t>
      </w:r>
      <w:r w:rsidRPr="00425881">
        <w:rPr>
          <w:rFonts w:ascii="Times New Roman" w:hAnsi="Times New Roman"/>
          <w:sz w:val="24"/>
          <w:szCs w:val="24"/>
        </w:rPr>
        <w:t xml:space="preserve"> pasar bekerja </w:t>
      </w:r>
      <w:r>
        <w:rPr>
          <w:rFonts w:ascii="Times New Roman" w:hAnsi="Times New Roman"/>
          <w:sz w:val="24"/>
          <w:szCs w:val="24"/>
        </w:rPr>
        <w:t xml:space="preserve">dari jam 03.00 sampai jm 09.00 sehingga </w:t>
      </w:r>
      <w:r w:rsidRPr="00425881">
        <w:rPr>
          <w:rFonts w:ascii="Times New Roman" w:hAnsi="Times New Roman"/>
          <w:sz w:val="24"/>
          <w:szCs w:val="24"/>
        </w:rPr>
        <w:t>waktu istirahat dan t</w:t>
      </w:r>
      <w:r>
        <w:rPr>
          <w:rFonts w:ascii="Times New Roman" w:hAnsi="Times New Roman"/>
          <w:sz w:val="24"/>
          <w:szCs w:val="24"/>
        </w:rPr>
        <w:t xml:space="preserve">idur pedagang sangat minim.  Beberapa kondisi yang dialami pedagang pasar tradisional yang pertama </w:t>
      </w:r>
      <w:r>
        <w:rPr>
          <w:rFonts w:ascii="Times New Roman" w:hAnsi="Times New Roman"/>
          <w:color w:val="000000"/>
          <w:sz w:val="24"/>
          <w:szCs w:val="24"/>
        </w:rPr>
        <w:t xml:space="preserve">pola tidur yang buruk, </w:t>
      </w:r>
      <w:r>
        <w:rPr>
          <w:rFonts w:ascii="Times New Roman" w:hAnsi="Times New Roman"/>
          <w:sz w:val="24"/>
          <w:szCs w:val="24"/>
        </w:rPr>
        <w:t>h</w:t>
      </w:r>
      <w:r w:rsidRPr="00425881">
        <w:rPr>
          <w:rFonts w:ascii="Times New Roman" w:hAnsi="Times New Roman"/>
          <w:sz w:val="24"/>
          <w:szCs w:val="24"/>
        </w:rPr>
        <w:t xml:space="preserve">asil penelitian </w:t>
      </w:r>
      <w:r>
        <w:rPr>
          <w:rFonts w:ascii="Times New Roman" w:hAnsi="Times New Roman"/>
          <w:sz w:val="24"/>
          <w:szCs w:val="24"/>
        </w:rPr>
        <w:t xml:space="preserve">Rahmadani </w:t>
      </w:r>
      <w:r w:rsidRPr="00425881">
        <w:rPr>
          <w:rFonts w:ascii="Times New Roman" w:hAnsi="Times New Roman"/>
          <w:sz w:val="24"/>
          <w:szCs w:val="24"/>
        </w:rPr>
        <w:t xml:space="preserve"> menunjukkan a</w:t>
      </w:r>
      <w:r w:rsidRPr="00425881">
        <w:rPr>
          <w:rFonts w:ascii="Times New Roman" w:hAnsi="Times New Roman"/>
          <w:sz w:val="24"/>
        </w:rPr>
        <w:t xml:space="preserve">da hubungan yang signifikan antara pola tidur dan tekanan darah sebesar 71,1 % </w:t>
      </w:r>
      <w:r w:rsidRPr="00425881">
        <w:rPr>
          <w:rFonts w:ascii="Times New Roman" w:hAnsi="Times New Roman"/>
          <w:sz w:val="24"/>
        </w:rPr>
        <w:fldChar w:fldCharType="begin" w:fldLock="1"/>
      </w:r>
      <w:r>
        <w:rPr>
          <w:rFonts w:ascii="Times New Roman" w:hAnsi="Times New Roman"/>
          <w:sz w:val="24"/>
        </w:rPr>
        <w:instrText>ADDIN CSL_CITATION {"citationItems":[{"id":"ITEM-1","itemData":{"DOI":"10.1017/CBO9781107415324.004","ISBN":"2010102010","ISSN":"1098-6596","PMID":"25246403","abstract":"Karies merupakan suatu penyakit jaringan keras gigi yaitu email, dentin dan sementum yang disebabkan oleh aktivitas jasad renik dalam suatu karbohidrat yang dapat diragikan. Menurut data dari pengurus besar PDGI (Persatuan Dokter Gigi Indonesia) menyebutkan bahwa sedikitnya 89% penderita gigi berlubang adalah anak-anak usia dibawah 12 tahun. Orang tua, khususnya ibu yang tingkat pengetahuannya rendah mengenai pola makanan anak, kebersihan mulut anak dan pemeriksaan rutin kedokter gigi menyebabkan resiko anaknya mempunyai karies gigi. Penelitian ini bertujuan menganalisis hubungan antara tingkat pengetahuan orangtua tentang kesehatan gigi dan mulut dengan kejadian karies gigi pada anak prasekolah di TK 01 Pertiwi Karang bangun Karanganyar. Penelitian merupakan penelitian deskriptif korelatif. Populasi penelitian adalah seluruh siswa dan orang tua siswa di TK 01 Karangbangun Karanganyar yang berjumlah 50, sedangkan teknik sampling adalah total sampling. Pengumpulan data penelitian menggunakan kuesioner dan observasi, sedangkan teknik analisis data menggunakan uji Chi Square. Hasil penelitian menunjukkan: (1) pengetahuan orangtua siswa tentang kesehatan gigi dan mulut di TK 01 Pertiwi Karangbangun, Kabupaten Karanganyar sebagian besar kurang, (2) sebagian besar siswa TK 01 Pertiwi karangbangun, Kabupaten Karanganyar mengalami karies gigi (3) dan ada hubungan antara pengetahuan orangtua tentang kesehatan gigi dan mulut dengan kejadian karies pada anak prasekolah di TK 01 Pertiwi karangbangun, Karanganyar.","author":[{"dropping-particle":"","family":"Rahmadani","given":"Olivia","non-dropping-particle":"","parse-names":false,"suffix":""}],"container-title":"Hubungan antara Pola Tidur terhadap Tekanan Darah pada Remaja SMA di Pondok Pesantren Al-Munawwir Krapyak Yogyakarta","id":"ITEM-1","issued":{"date-parts":[["2017"]]},"page":"1-23","title":"Naskah Publikasi","type":"article-journal"},"uris":["http://www.mendeley.com/documents/?uuid=ae79a75f-4b1f-4987-93e6-f3d874307e37"]}],"mendeley":{"formattedCitation":"(9)","plainTextFormattedCitation":"(9)","previouslyFormattedCitation":"(Rahmadani, 2017)"},"properties":{"noteIndex":0},"schema":"https://github.com/citation-style-language/schema/raw/master/csl-citation.json"}</w:instrText>
      </w:r>
      <w:r w:rsidRPr="00425881">
        <w:rPr>
          <w:rFonts w:ascii="Times New Roman" w:hAnsi="Times New Roman"/>
          <w:sz w:val="24"/>
        </w:rPr>
        <w:fldChar w:fldCharType="separate"/>
      </w:r>
      <w:r w:rsidRPr="00CF2ACF">
        <w:rPr>
          <w:rFonts w:ascii="Times New Roman" w:hAnsi="Times New Roman"/>
          <w:noProof/>
          <w:sz w:val="24"/>
        </w:rPr>
        <w:t>(9)</w:t>
      </w:r>
      <w:r w:rsidRPr="00425881">
        <w:rPr>
          <w:rFonts w:ascii="Times New Roman" w:hAnsi="Times New Roman"/>
          <w:sz w:val="24"/>
        </w:rPr>
        <w:fldChar w:fldCharType="end"/>
      </w:r>
      <w:r>
        <w:rPr>
          <w:rFonts w:ascii="Times New Roman" w:hAnsi="Times New Roman"/>
          <w:sz w:val="24"/>
        </w:rPr>
        <w:t xml:space="preserve"> sedangkan menurut Martini dkk menyatakan pola tidur yang b</w:t>
      </w:r>
      <w:r w:rsidRPr="004B2C40">
        <w:rPr>
          <w:rFonts w:ascii="Times New Roman" w:hAnsi="Times New Roman"/>
          <w:sz w:val="24"/>
        </w:rPr>
        <w:t>uruk b</w:t>
      </w:r>
      <w:r>
        <w:rPr>
          <w:rFonts w:ascii="Times New Roman" w:hAnsi="Times New Roman"/>
          <w:sz w:val="24"/>
        </w:rPr>
        <w:t>eresiko 9,022 kali meningkatkan risiko h</w:t>
      </w:r>
      <w:r w:rsidRPr="004B2C40">
        <w:rPr>
          <w:rFonts w:ascii="Times New Roman" w:hAnsi="Times New Roman"/>
          <w:sz w:val="24"/>
        </w:rPr>
        <w:t>ipertensi</w:t>
      </w:r>
      <w:r>
        <w:rPr>
          <w:rFonts w:ascii="Times New Roman" w:hAnsi="Times New Roman"/>
          <w:sz w:val="24"/>
        </w:rPr>
        <w:t xml:space="preserve"> </w:t>
      </w:r>
      <w:r w:rsidRPr="00425881">
        <w:rPr>
          <w:rFonts w:ascii="Times New Roman" w:hAnsi="Times New Roman"/>
          <w:sz w:val="24"/>
        </w:rPr>
        <w:t>dibandingkan dengan yang memiliki pola tidur baik</w:t>
      </w:r>
      <w:r>
        <w:rPr>
          <w:rFonts w:ascii="Times New Roman" w:hAnsi="Times New Roman"/>
          <w:sz w:val="24"/>
        </w:rPr>
        <w:t xml:space="preserve"> </w:t>
      </w:r>
      <w:r w:rsidRPr="00425881">
        <w:rPr>
          <w:rFonts w:ascii="Times New Roman" w:hAnsi="Times New Roman"/>
          <w:sz w:val="24"/>
        </w:rPr>
        <w:fldChar w:fldCharType="begin" w:fldLock="1"/>
      </w:r>
      <w:r>
        <w:rPr>
          <w:rFonts w:ascii="Times New Roman" w:hAnsi="Times New Roman"/>
          <w:sz w:val="24"/>
        </w:rPr>
        <w:instrText>ADDIN CSL_CITATION {"citationItems":[{"id":"ITEM-1","itemData":{"author":[{"dropping-particle":"","family":"Martini","given":"Santi","non-dropping-particle":"","parse-names":false,"suffix":""},{"dropping-particle":"","family":"Roshifanni","given":"Shofa","non-dropping-particle":"","parse-names":false,"suffix":""},{"dropping-particle":"","family":"Marzela","given":"Fanni","non-dropping-particle":"","parse-names":false,"suffix":""}],"id":"ITEM-1","issue":"3","issued":{"date-parts":[["2018"]]},"page":"297-303","title":"Pola Tidur yang Buruk Meningkatkan Risiko Hipertensi Poor Sleep Pattern Increases Risk of Hypertension","type":"article-journal","volume":"14"},"uris":["http://www.mendeley.com/documents/?uuid=0837b6a6-b331-4384-bcb9-c264bcf9501b"]}],"mendeley":{"formattedCitation":"(10)","plainTextFormattedCitation":"(10)","previouslyFormattedCitation":"(Martini, Roshifanni and Marzela, 2018)"},"properties":{"noteIndex":0},"schema":"https://github.com/citation-style-language/schema/raw/master/csl-citation.json"}</w:instrText>
      </w:r>
      <w:r w:rsidRPr="00425881">
        <w:rPr>
          <w:rFonts w:ascii="Times New Roman" w:hAnsi="Times New Roman"/>
          <w:sz w:val="24"/>
        </w:rPr>
        <w:fldChar w:fldCharType="separate"/>
      </w:r>
      <w:r w:rsidRPr="00CF2ACF">
        <w:rPr>
          <w:rFonts w:ascii="Times New Roman" w:hAnsi="Times New Roman"/>
          <w:noProof/>
          <w:sz w:val="24"/>
        </w:rPr>
        <w:t>(10)</w:t>
      </w:r>
      <w:r w:rsidRPr="00425881">
        <w:rPr>
          <w:rFonts w:ascii="Times New Roman" w:hAnsi="Times New Roman"/>
          <w:sz w:val="24"/>
        </w:rPr>
        <w:fldChar w:fldCharType="end"/>
      </w:r>
      <w:r>
        <w:rPr>
          <w:rFonts w:ascii="Times New Roman" w:hAnsi="Times New Roman"/>
          <w:sz w:val="28"/>
        </w:rPr>
        <w:t xml:space="preserve">; </w:t>
      </w:r>
      <w:r w:rsidRPr="00BF4491">
        <w:rPr>
          <w:rFonts w:ascii="Times New Roman" w:hAnsi="Times New Roman"/>
          <w:sz w:val="24"/>
        </w:rPr>
        <w:t xml:space="preserve">yang </w:t>
      </w:r>
      <w:r>
        <w:rPr>
          <w:rFonts w:ascii="Times New Roman" w:hAnsi="Times New Roman"/>
          <w:color w:val="000000"/>
          <w:sz w:val="24"/>
          <w:szCs w:val="24"/>
        </w:rPr>
        <w:t>kedua pedagang pasar tradisional mengalami</w:t>
      </w:r>
      <w:r w:rsidRPr="00A633DF">
        <w:rPr>
          <w:rFonts w:ascii="Times New Roman" w:hAnsi="Times New Roman"/>
          <w:color w:val="000000"/>
          <w:sz w:val="24"/>
          <w:szCs w:val="24"/>
        </w:rPr>
        <w:t xml:space="preserve"> banyak beban pekerjaan s</w:t>
      </w:r>
      <w:r>
        <w:rPr>
          <w:rFonts w:ascii="Times New Roman" w:hAnsi="Times New Roman"/>
          <w:color w:val="000000"/>
          <w:sz w:val="24"/>
          <w:szCs w:val="24"/>
        </w:rPr>
        <w:t>e</w:t>
      </w:r>
      <w:r w:rsidRPr="00A633DF">
        <w:rPr>
          <w:rFonts w:ascii="Times New Roman" w:hAnsi="Times New Roman"/>
          <w:color w:val="000000"/>
          <w:sz w:val="24"/>
          <w:szCs w:val="24"/>
        </w:rPr>
        <w:t>mentara waktu yang te</w:t>
      </w:r>
      <w:r>
        <w:rPr>
          <w:rFonts w:ascii="Times New Roman" w:hAnsi="Times New Roman"/>
          <w:color w:val="000000"/>
          <w:sz w:val="24"/>
          <w:szCs w:val="24"/>
        </w:rPr>
        <w:t xml:space="preserve">rsedia sempit, hasil penelitian Putranto menyatakan </w:t>
      </w:r>
      <w:r w:rsidRPr="000514D9">
        <w:rPr>
          <w:rFonts w:ascii="Times New Roman" w:hAnsi="Times New Roman"/>
          <w:color w:val="000000"/>
          <w:sz w:val="24"/>
          <w:szCs w:val="24"/>
        </w:rPr>
        <w:t>faktor utama penyebab stres adalah karena beban pekerjaan</w:t>
      </w:r>
      <w:r>
        <w:rPr>
          <w:rFonts w:ascii="Times New Roman" w:hAnsi="Times New Roman"/>
          <w:color w:val="000000"/>
          <w:sz w:val="24"/>
          <w:szCs w:val="24"/>
        </w:rPr>
        <w:t xml:space="preserve"> sebesar 33,61%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{"citationItems":[{"id":"ITEM-1","itemData":{"abstract":"Fenomena stres kerja didasarkan pada penelitian yang dilakukan di dunia barat. Sementara itu budaya mempengaruhi pemahaman dan pola perilaku individu di dalamnya. Selain itu juga terdapat perbedaan mendasar antara budaya barat dengan budaya Jawa. Tujuan dari penelitian ini adalah untuk mendefinisikan stres kerja, mengetahui faktor-faktor apa saja yang mempengaruhi stres kerja, gejala apakah yang muncul karena stres, dan dampak stres yang ditimbulkan terhadap kinerja guru bersuku Jawa. Responden berjumlah 487 dengan karakteristik guru PNS dan non PNS bersuku Jawa yang berasal dari berbagai provinsi di pulau Jawa. Penelitian yang digunakan adalah mixed method atau penelitian campuran. Hasil penelitian menunjukkan persentase sebesar 30.60% responden mendefinisikan stres kerja adalah kejenuhan kerja. Sebesar 33.61% responden menganggap faktor utama penyebab stres adalah karena beban pekerjaan. Sebesar 50,19% responden menjawab coping stres yang dilakukan adalah dengan melakukan kegiatan positif. Sebesar 55.44% responden menjawab gangguan kondisi tubuh sebagai dampak yang timbul akibat stres kerja. Abstract","author":[{"dropping-particle":"","family":"Putranto","given":"Canggih","non-dropping-particle":"","parse-names":false,"suffix":""}],"container-title":"Journal of Sosial and Industrial Psychology","id":"ITEM-1","issue":"1","issued":{"date-parts":[["2013"]]},"page":"64-68","title":"Faktor -Faktor Yang Mempengaruhi Stres Kerja : Studi Pada Guru Bersuku Jawa","type":"article-journal","volume":"2"},"uris":["http://www.mendeley.com/documents/?uuid=9fd75144-df15-45c9-95aa-6cd01d7f3c25"]}],"mendeley":{"formattedCitation":"(11)","plainTextFormattedCitation":"(11)","previouslyFormattedCitation":"(Putranto, 2013)"},"properties":{"noteIndex":0},"schema":"https://github.com/citation-style-language/schema/raw/master/csl-citation.json"}</w:instrText>
      </w:r>
      <w:r>
        <w:rPr>
          <w:rFonts w:ascii="Times New Roman" w:hAnsi="Times New Roman"/>
          <w:color w:val="000000"/>
          <w:sz w:val="24"/>
          <w:szCs w:val="24"/>
        </w:rPr>
        <w:fldChar w:fldCharType="separate"/>
      </w:r>
      <w:r w:rsidRPr="00CF2ACF">
        <w:rPr>
          <w:rFonts w:ascii="Times New Roman" w:hAnsi="Times New Roman"/>
          <w:noProof/>
          <w:color w:val="000000"/>
          <w:sz w:val="24"/>
          <w:szCs w:val="24"/>
        </w:rPr>
        <w:t>(11)</w:t>
      </w:r>
      <w:r>
        <w:rPr>
          <w:rFonts w:ascii="Times New Roman" w:hAnsi="Times New Roman"/>
          <w:color w:val="000000"/>
          <w:sz w:val="24"/>
          <w:szCs w:val="24"/>
        </w:rPr>
        <w:fldChar w:fldCharType="end"/>
      </w:r>
      <w:r>
        <w:rPr>
          <w:rFonts w:ascii="Times New Roman" w:hAnsi="Times New Roman"/>
          <w:color w:val="000000"/>
          <w:sz w:val="24"/>
          <w:szCs w:val="24"/>
        </w:rPr>
        <w:t xml:space="preserve">; yang ketiga </w:t>
      </w:r>
      <w:r w:rsidRPr="00A633DF">
        <w:rPr>
          <w:rFonts w:ascii="Times New Roman" w:hAnsi="Times New Roman"/>
          <w:color w:val="000000"/>
          <w:sz w:val="24"/>
          <w:szCs w:val="24"/>
        </w:rPr>
        <w:t xml:space="preserve">persaingan yang </w:t>
      </w:r>
      <w:r w:rsidRPr="00A633DF">
        <w:rPr>
          <w:rFonts w:ascii="Times New Roman" w:hAnsi="Times New Roman"/>
          <w:color w:val="000000"/>
          <w:sz w:val="24"/>
          <w:szCs w:val="24"/>
        </w:rPr>
        <w:lastRenderedPageBreak/>
        <w:t xml:space="preserve">ketat </w:t>
      </w:r>
      <w:r>
        <w:rPr>
          <w:rFonts w:ascii="Times New Roman" w:hAnsi="Times New Roman"/>
          <w:color w:val="000000"/>
          <w:sz w:val="24"/>
          <w:szCs w:val="24"/>
        </w:rPr>
        <w:t xml:space="preserve">diantara pedagang dan yang ke empat  penghasilan perhari pedagang pasar tradisional yang tidak menentu, hal tersebut merupakan faktor pencetus terjadinya stres kerja pada pedagang pasar tradisional. Secara fisiologis dampak dari stres kerja meliputi </w:t>
      </w:r>
      <w:r w:rsidRPr="00425881">
        <w:rPr>
          <w:rFonts w:ascii="Times New Roman" w:hAnsi="Times New Roman"/>
          <w:sz w:val="24"/>
        </w:rPr>
        <w:t>mudah masuk angin, mudah pening-pening, kejang otot (kram), mengalami kegemukan atau menjadi kurus yang tidak dapat dijelaskan, serta juga bisa menderita penyakit yang lebih serius seperti kardiovaskular</w:t>
      </w:r>
      <w:r>
        <w:rPr>
          <w:rFonts w:ascii="Times New Roman" w:hAnsi="Times New Roman"/>
          <w:sz w:val="24"/>
        </w:rPr>
        <w:t xml:space="preserve"> dan hipertensi </w:t>
      </w:r>
      <w:r>
        <w:rPr>
          <w:rFonts w:ascii="Times New Roman" w:hAnsi="Times New Roman"/>
          <w:sz w:val="24"/>
        </w:rPr>
        <w:fldChar w:fldCharType="begin" w:fldLock="1"/>
      </w:r>
      <w:r>
        <w:rPr>
          <w:rFonts w:ascii="Times New Roman" w:hAnsi="Times New Roman"/>
          <w:sz w:val="24"/>
        </w:rPr>
        <w:instrText>ADDIN CSL_CITATION {"citationItems":[{"id":"ITEM-1","itemData":{"ISBN":"978-602-1163-32-0","author":[{"dropping-particle":"","family":"Mubarak","given":"Wahit Iqbal","non-dropping-particle":"","parse-names":false,"suffix":""},{"dropping-particle":"","family":"Indrawati","given":"Lilis","non-dropping-particle":"","parse-names":false,"suffix":""},{"dropping-particle":"","family":"Susanto","given":"Joko","non-dropping-particle":"","parse-names":false,"suffix":""}],"edition":"1","editor":[{"dropping-particle":"","family":"Utami","given":"Tri","non-dropping-particle":"","parse-names":false,"suffix":""}],"id":"ITEM-1","issued":{"date-parts":[["2015"]]},"publisher":"Salemba Medika","publisher-place":"Jakarta","title":"Buku Ajar Ilmu Keperawatan Dasar","type":"book"},"uris":["http://www.mendeley.com/documents/?uuid=c4c98269-6a9d-4b50-a785-10c544bb3b1d"]}],"mendeley":{"formattedCitation":"(4)","plainTextFormattedCitation":"(4)","previouslyFormattedCitation":"(Mubarak, Indrawati and Susanto, 2015)"},"properties":{"noteIndex":0},"schema":"https://github.com/citation-style-language/schema/raw/master/csl-citation.json"}</w:instrText>
      </w:r>
      <w:r>
        <w:rPr>
          <w:rFonts w:ascii="Times New Roman" w:hAnsi="Times New Roman"/>
          <w:sz w:val="24"/>
        </w:rPr>
        <w:fldChar w:fldCharType="separate"/>
      </w:r>
      <w:r w:rsidRPr="00CF2ACF">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p>
    <w:p w:rsidR="00FA7E7C" w:rsidRPr="00FA7E7C" w:rsidRDefault="00CF2ACF" w:rsidP="003D6410">
      <w:pPr>
        <w:autoSpaceDE w:val="0"/>
        <w:autoSpaceDN w:val="0"/>
        <w:adjustRightInd w:val="0"/>
        <w:spacing w:after="0" w:line="240" w:lineRule="auto"/>
        <w:ind w:firstLine="284"/>
        <w:jc w:val="both"/>
        <w:rPr>
          <w:rFonts w:ascii="Times New Roman" w:hAnsi="Times New Roman"/>
          <w:sz w:val="24"/>
        </w:rPr>
      </w:pPr>
      <w:r w:rsidRPr="00425881">
        <w:rPr>
          <w:rFonts w:ascii="Times New Roman" w:hAnsi="Times New Roman"/>
          <w:sz w:val="24"/>
          <w:szCs w:val="24"/>
        </w:rPr>
        <w:t>Dari hasil wawancara pemegang program UKK UPT Kesmas Sukawati II sebagian besar pekerja pasar mengeluh tanda dan gejala stres kerja. Hasil study pendahuluan k</w:t>
      </w:r>
      <w:r w:rsidRPr="00425881">
        <w:rPr>
          <w:rFonts w:ascii="Times New Roman" w:hAnsi="Times New Roman"/>
          <w:sz w:val="24"/>
        </w:rPr>
        <w:t>epada sepuluh orang pekerja pasar yang memiliki keluhan stres kerja seperti kaku pada bahu dan leher dan masalah asam lambung, didapatkan tuj</w:t>
      </w:r>
      <w:r>
        <w:rPr>
          <w:rFonts w:ascii="Times New Roman" w:hAnsi="Times New Roman"/>
          <w:sz w:val="24"/>
        </w:rPr>
        <w:t xml:space="preserve">uh pasien mengalami stres kerja, sedangkan dilihat dari kunjungan pedagang pada pos UKK di pasar Negari dari 35 pedagang yang melakukan pemeriksaan terdapat 15 pedagang yang mengalami hipertensi. </w:t>
      </w:r>
      <w:r w:rsidRPr="00425881">
        <w:rPr>
          <w:rFonts w:ascii="Times New Roman" w:hAnsi="Times New Roman"/>
          <w:sz w:val="24"/>
        </w:rPr>
        <w:t>Adapun upaya yang dilakukan oleh pekerja untuk menanggulangi hal tersebut adalah dengan melakukan istirahat. Berdasarkan latar belakang tersebut, peneliti tertarik untuk melakukan penelitian mengenai hubungan  stres kerja dengan kejadian hipertensi</w:t>
      </w:r>
      <w:r w:rsidRPr="007726EE">
        <w:rPr>
          <w:rFonts w:ascii="Times New Roman" w:hAnsi="Times New Roman"/>
          <w:sz w:val="24"/>
        </w:rPr>
        <w:t xml:space="preserve"> </w:t>
      </w:r>
      <w:r>
        <w:rPr>
          <w:rFonts w:ascii="Times New Roman" w:hAnsi="Times New Roman"/>
          <w:sz w:val="24"/>
        </w:rPr>
        <w:t>pada pedagang pasar tradisional</w:t>
      </w:r>
      <w:r w:rsidRPr="00425881">
        <w:rPr>
          <w:rFonts w:ascii="Times New Roman" w:hAnsi="Times New Roman"/>
          <w:sz w:val="24"/>
        </w:rPr>
        <w:t xml:space="preserve"> di UPT Kesmas Sukawati II tahun 2019.</w:t>
      </w:r>
      <w:r>
        <w:rPr>
          <w:rFonts w:ascii="Times New Roman" w:hAnsi="Times New Roman"/>
          <w:sz w:val="24"/>
        </w:rPr>
        <w:t xml:space="preserve"> </w:t>
      </w:r>
      <w:r w:rsidR="00FA7E7C">
        <w:rPr>
          <w:rFonts w:ascii="Times New Roman" w:hAnsi="Times New Roman"/>
          <w:sz w:val="24"/>
        </w:rPr>
        <w:t>Penelitian ini bertujuan untuk m</w:t>
      </w:r>
      <w:r w:rsidR="00FA7E7C" w:rsidRPr="00425881">
        <w:rPr>
          <w:rFonts w:ascii="Times New Roman" w:hAnsi="Times New Roman"/>
          <w:sz w:val="24"/>
          <w:szCs w:val="24"/>
        </w:rPr>
        <w:t xml:space="preserve">engetahui hubungan stres kerja denga kejadian hipertensi  </w:t>
      </w:r>
      <w:r w:rsidR="00FA7E7C">
        <w:rPr>
          <w:rFonts w:ascii="Times New Roman" w:hAnsi="Times New Roman"/>
          <w:sz w:val="24"/>
          <w:szCs w:val="24"/>
        </w:rPr>
        <w:t>pada pedagang pasar tradisional</w:t>
      </w:r>
      <w:r w:rsidR="00FA7E7C" w:rsidRPr="00425881">
        <w:rPr>
          <w:rFonts w:ascii="Times New Roman" w:hAnsi="Times New Roman"/>
          <w:sz w:val="24"/>
          <w:szCs w:val="24"/>
        </w:rPr>
        <w:t xml:space="preserve"> di wilayah kerja UPT Kesmas Sukawati II tahun 2019</w:t>
      </w:r>
      <w:r w:rsidR="00FA7E7C">
        <w:rPr>
          <w:rFonts w:ascii="Times New Roman" w:hAnsi="Times New Roman"/>
          <w:sz w:val="24"/>
          <w:szCs w:val="24"/>
        </w:rPr>
        <w:t>.</w:t>
      </w:r>
    </w:p>
    <w:p w:rsidR="00FA7E7C" w:rsidRPr="00A52B09" w:rsidRDefault="00FA7E7C" w:rsidP="003D6410">
      <w:pPr>
        <w:spacing w:after="0" w:line="240" w:lineRule="auto"/>
        <w:ind w:firstLine="284"/>
        <w:jc w:val="both"/>
        <w:rPr>
          <w:rFonts w:ascii="Times New Roman" w:hAnsi="Times New Roman"/>
          <w:sz w:val="24"/>
          <w:szCs w:val="24"/>
        </w:rPr>
      </w:pPr>
    </w:p>
    <w:p w:rsidR="00A52B09" w:rsidRPr="00A52B09" w:rsidRDefault="00A52B09" w:rsidP="003D6410">
      <w:pPr>
        <w:spacing w:after="0" w:line="240" w:lineRule="auto"/>
        <w:contextualSpacing/>
        <w:jc w:val="both"/>
        <w:rPr>
          <w:rFonts w:ascii="Times New Roman" w:hAnsi="Times New Roman"/>
          <w:color w:val="000000"/>
          <w:sz w:val="24"/>
          <w:szCs w:val="24"/>
        </w:rPr>
      </w:pPr>
      <w:r w:rsidRPr="00A52B09">
        <w:rPr>
          <w:rFonts w:ascii="Times New Roman" w:hAnsi="Times New Roman"/>
          <w:b/>
          <w:bCs/>
          <w:color w:val="000000"/>
          <w:spacing w:val="4"/>
          <w:sz w:val="24"/>
          <w:szCs w:val="24"/>
        </w:rPr>
        <w:t>M</w:t>
      </w:r>
      <w:r w:rsidRPr="00A52B09">
        <w:rPr>
          <w:rFonts w:ascii="Times New Roman" w:hAnsi="Times New Roman"/>
          <w:b/>
          <w:bCs/>
          <w:color w:val="000000"/>
          <w:spacing w:val="-3"/>
          <w:sz w:val="24"/>
          <w:szCs w:val="24"/>
        </w:rPr>
        <w:t>E</w:t>
      </w:r>
      <w:r w:rsidRPr="00A52B09">
        <w:rPr>
          <w:rFonts w:ascii="Times New Roman" w:hAnsi="Times New Roman"/>
          <w:b/>
          <w:bCs/>
          <w:color w:val="000000"/>
          <w:spacing w:val="3"/>
          <w:sz w:val="24"/>
          <w:szCs w:val="24"/>
        </w:rPr>
        <w:t>T</w:t>
      </w:r>
      <w:r w:rsidRPr="00A52B09">
        <w:rPr>
          <w:rFonts w:ascii="Times New Roman" w:hAnsi="Times New Roman"/>
          <w:b/>
          <w:bCs/>
          <w:color w:val="000000"/>
          <w:spacing w:val="1"/>
          <w:sz w:val="24"/>
          <w:szCs w:val="24"/>
        </w:rPr>
        <w:t>O</w:t>
      </w:r>
      <w:r w:rsidRPr="00A52B09">
        <w:rPr>
          <w:rFonts w:ascii="Times New Roman" w:hAnsi="Times New Roman"/>
          <w:b/>
          <w:bCs/>
          <w:color w:val="000000"/>
          <w:sz w:val="24"/>
          <w:szCs w:val="24"/>
        </w:rPr>
        <w:t>DE</w:t>
      </w:r>
    </w:p>
    <w:p w:rsidR="00FE31B2" w:rsidRDefault="00FE31B2" w:rsidP="003D6410">
      <w:pPr>
        <w:spacing w:after="0" w:line="240" w:lineRule="auto"/>
        <w:ind w:firstLine="284"/>
        <w:jc w:val="both"/>
        <w:rPr>
          <w:rFonts w:ascii="Times New Roman" w:hAnsi="Times New Roman"/>
          <w:sz w:val="24"/>
          <w:szCs w:val="24"/>
        </w:rPr>
      </w:pPr>
      <w:r w:rsidRPr="00830854">
        <w:rPr>
          <w:rFonts w:ascii="Times New Roman" w:hAnsi="Times New Roman"/>
          <w:sz w:val="24"/>
          <w:szCs w:val="24"/>
        </w:rPr>
        <w:t xml:space="preserve">Jenis penelitian yang digunakan adalah non-eksperimen dengan jenis korelasional dan pendekatan </w:t>
      </w:r>
      <w:r w:rsidRPr="00830854">
        <w:rPr>
          <w:rFonts w:ascii="Times New Roman" w:hAnsi="Times New Roman"/>
          <w:i/>
          <w:sz w:val="24"/>
          <w:szCs w:val="24"/>
        </w:rPr>
        <w:t xml:space="preserve">cross sectional </w:t>
      </w:r>
      <w:r w:rsidRPr="00830854">
        <w:rPr>
          <w:rFonts w:ascii="Times New Roman" w:hAnsi="Times New Roman"/>
          <w:sz w:val="24"/>
          <w:szCs w:val="24"/>
        </w:rPr>
        <w:t xml:space="preserve">menggunakan teknik pengambilan sampel </w:t>
      </w:r>
      <w:r w:rsidRPr="00830854">
        <w:rPr>
          <w:rFonts w:ascii="Times New Roman" w:hAnsi="Times New Roman"/>
          <w:i/>
          <w:sz w:val="24"/>
          <w:szCs w:val="24"/>
        </w:rPr>
        <w:t xml:space="preserve">non probability sampling </w:t>
      </w:r>
      <w:r w:rsidRPr="00830854">
        <w:rPr>
          <w:rFonts w:ascii="Times New Roman" w:hAnsi="Times New Roman"/>
          <w:sz w:val="24"/>
          <w:szCs w:val="24"/>
        </w:rPr>
        <w:t xml:space="preserve">dengan </w:t>
      </w:r>
      <w:r w:rsidRPr="00830854">
        <w:rPr>
          <w:rFonts w:ascii="Times New Roman" w:hAnsi="Times New Roman"/>
          <w:i/>
          <w:sz w:val="24"/>
          <w:szCs w:val="24"/>
        </w:rPr>
        <w:t xml:space="preserve">purposive sampling. </w:t>
      </w:r>
      <w:r w:rsidRPr="00830854">
        <w:rPr>
          <w:rFonts w:ascii="Times New Roman" w:hAnsi="Times New Roman"/>
          <w:sz w:val="24"/>
          <w:szCs w:val="24"/>
        </w:rPr>
        <w:t xml:space="preserve">Jumlah sampel sebanyak 161 orang. </w:t>
      </w:r>
    </w:p>
    <w:p w:rsidR="00A52B09" w:rsidRPr="00A52B09" w:rsidRDefault="00A52B09" w:rsidP="003D6410">
      <w:pPr>
        <w:spacing w:after="0" w:line="240" w:lineRule="auto"/>
        <w:ind w:firstLine="284"/>
        <w:jc w:val="both"/>
        <w:rPr>
          <w:rFonts w:ascii="Times New Roman" w:hAnsi="Times New Roman"/>
          <w:sz w:val="24"/>
          <w:szCs w:val="24"/>
        </w:rPr>
      </w:pPr>
      <w:r w:rsidRPr="00B814E6">
        <w:rPr>
          <w:rFonts w:ascii="Times New Roman" w:hAnsi="Times New Roman"/>
          <w:sz w:val="24"/>
          <w:szCs w:val="24"/>
        </w:rPr>
        <w:t>Data yang dikumpulkan ad</w:t>
      </w:r>
      <w:r w:rsidR="00AC5AEA" w:rsidRPr="00B814E6">
        <w:rPr>
          <w:rFonts w:ascii="Times New Roman" w:hAnsi="Times New Roman"/>
          <w:sz w:val="24"/>
          <w:szCs w:val="24"/>
        </w:rPr>
        <w:t>alah data primer yaitu data stres dan tekana darah</w:t>
      </w:r>
      <w:r w:rsidRPr="00B814E6">
        <w:rPr>
          <w:rFonts w:ascii="Times New Roman" w:hAnsi="Times New Roman"/>
          <w:sz w:val="24"/>
          <w:szCs w:val="24"/>
        </w:rPr>
        <w:t xml:space="preserve">. </w:t>
      </w:r>
      <w:r w:rsidRPr="00A52B09">
        <w:rPr>
          <w:rFonts w:ascii="Times New Roman" w:hAnsi="Times New Roman"/>
          <w:sz w:val="24"/>
          <w:szCs w:val="24"/>
        </w:rPr>
        <w:t>Pengumpulan</w:t>
      </w:r>
      <w:r w:rsidR="00AC5AEA">
        <w:rPr>
          <w:rFonts w:ascii="Times New Roman" w:hAnsi="Times New Roman"/>
          <w:sz w:val="24"/>
          <w:szCs w:val="24"/>
        </w:rPr>
        <w:t xml:space="preserve"> data menggunakan kuesioner </w:t>
      </w:r>
      <w:r w:rsidR="00AC5AEA">
        <w:rPr>
          <w:rFonts w:ascii="Times New Roman" w:hAnsi="Times New Roman"/>
          <w:sz w:val="24"/>
          <w:szCs w:val="24"/>
        </w:rPr>
        <w:lastRenderedPageBreak/>
        <w:t>stres kerja dengan 35</w:t>
      </w:r>
      <w:r w:rsidRPr="00A52B09">
        <w:rPr>
          <w:rFonts w:ascii="Times New Roman" w:hAnsi="Times New Roman"/>
          <w:sz w:val="24"/>
          <w:szCs w:val="24"/>
        </w:rPr>
        <w:t xml:space="preserve"> item pernyataan</w:t>
      </w:r>
      <w:r w:rsidR="00B814E6">
        <w:rPr>
          <w:rFonts w:ascii="Times New Roman" w:hAnsi="Times New Roman"/>
          <w:sz w:val="24"/>
          <w:szCs w:val="24"/>
        </w:rPr>
        <w:t xml:space="preserve"> dan sphygnomanometer yang </w:t>
      </w:r>
      <w:r w:rsidRPr="00A52B09">
        <w:rPr>
          <w:rFonts w:ascii="Times New Roman" w:hAnsi="Times New Roman"/>
          <w:sz w:val="24"/>
          <w:szCs w:val="24"/>
        </w:rPr>
        <w:t>dianalisis dengan uji</w:t>
      </w:r>
      <w:r w:rsidRPr="00A52B09">
        <w:rPr>
          <w:rFonts w:ascii="Times New Roman" w:hAnsi="Times New Roman"/>
          <w:i/>
          <w:sz w:val="24"/>
          <w:szCs w:val="24"/>
        </w:rPr>
        <w:t xml:space="preserve"> </w:t>
      </w:r>
      <w:r w:rsidR="00B814E6">
        <w:rPr>
          <w:rFonts w:ascii="Times New Roman" w:hAnsi="Times New Roman"/>
          <w:i/>
          <w:sz w:val="24"/>
          <w:szCs w:val="24"/>
        </w:rPr>
        <w:t>chi square</w:t>
      </w:r>
      <w:r w:rsidRPr="00A52B09">
        <w:rPr>
          <w:rFonts w:ascii="Times New Roman" w:hAnsi="Times New Roman"/>
          <w:sz w:val="24"/>
          <w:szCs w:val="24"/>
        </w:rPr>
        <w:t>. Penelitian ini menggunakan α = 0,05. Jika p &lt; α maka HO ditolak ya</w:t>
      </w:r>
      <w:r w:rsidR="00B814E6">
        <w:rPr>
          <w:rFonts w:ascii="Times New Roman" w:hAnsi="Times New Roman"/>
          <w:sz w:val="24"/>
          <w:szCs w:val="24"/>
        </w:rPr>
        <w:t xml:space="preserve">ng berarti ada hubungan </w:t>
      </w:r>
      <w:r w:rsidRPr="00A52B09">
        <w:rPr>
          <w:rFonts w:ascii="Times New Roman" w:hAnsi="Times New Roman"/>
          <w:sz w:val="24"/>
          <w:szCs w:val="24"/>
        </w:rPr>
        <w:t>stres</w:t>
      </w:r>
      <w:r w:rsidR="00B814E6">
        <w:rPr>
          <w:rFonts w:ascii="Times New Roman" w:hAnsi="Times New Roman"/>
          <w:sz w:val="24"/>
          <w:szCs w:val="24"/>
        </w:rPr>
        <w:t xml:space="preserve"> kerja</w:t>
      </w:r>
      <w:r w:rsidRPr="00A52B09">
        <w:rPr>
          <w:rFonts w:ascii="Times New Roman" w:hAnsi="Times New Roman"/>
          <w:sz w:val="24"/>
          <w:szCs w:val="24"/>
        </w:rPr>
        <w:t xml:space="preserve"> dengan </w:t>
      </w:r>
      <w:r w:rsidR="00B814E6">
        <w:rPr>
          <w:rFonts w:ascii="Times New Roman" w:hAnsi="Times New Roman"/>
          <w:sz w:val="24"/>
          <w:szCs w:val="24"/>
        </w:rPr>
        <w:t>kejadian</w:t>
      </w:r>
      <w:r w:rsidRPr="00A52B09">
        <w:rPr>
          <w:rFonts w:ascii="Times New Roman" w:hAnsi="Times New Roman"/>
          <w:sz w:val="24"/>
          <w:szCs w:val="24"/>
        </w:rPr>
        <w:t xml:space="preserve"> hipertensi</w:t>
      </w:r>
      <w:r w:rsidR="00B814E6">
        <w:rPr>
          <w:rFonts w:ascii="Times New Roman" w:hAnsi="Times New Roman"/>
          <w:sz w:val="24"/>
          <w:szCs w:val="24"/>
        </w:rPr>
        <w:t>.</w:t>
      </w:r>
    </w:p>
    <w:p w:rsidR="00A52B09" w:rsidRPr="00A52B09" w:rsidRDefault="00A52B09" w:rsidP="00A52B09">
      <w:pPr>
        <w:spacing w:after="0" w:line="240" w:lineRule="auto"/>
        <w:ind w:firstLine="425"/>
        <w:jc w:val="both"/>
        <w:rPr>
          <w:rFonts w:ascii="Times New Roman" w:hAnsi="Times New Roman"/>
          <w:sz w:val="24"/>
          <w:szCs w:val="24"/>
          <w:lang w:val="en-US"/>
        </w:rPr>
      </w:pPr>
    </w:p>
    <w:p w:rsidR="00A52B09" w:rsidRPr="00A52B09" w:rsidRDefault="00A52B09" w:rsidP="00A52B09">
      <w:pPr>
        <w:spacing w:after="0" w:line="240" w:lineRule="auto"/>
        <w:contextualSpacing/>
        <w:jc w:val="both"/>
        <w:rPr>
          <w:rFonts w:ascii="Times New Roman" w:hAnsi="Times New Roman"/>
          <w:b/>
          <w:color w:val="000000"/>
          <w:sz w:val="24"/>
          <w:szCs w:val="24"/>
          <w:lang w:val="en-US"/>
        </w:rPr>
      </w:pPr>
      <w:r w:rsidRPr="00A52B09">
        <w:rPr>
          <w:rFonts w:ascii="Times New Roman" w:hAnsi="Times New Roman"/>
          <w:b/>
          <w:color w:val="000000"/>
          <w:sz w:val="24"/>
          <w:szCs w:val="24"/>
          <w:lang w:val="en-US"/>
        </w:rPr>
        <w:t>HASIL DAN PEMBAHASAN</w:t>
      </w:r>
    </w:p>
    <w:p w:rsidR="00A52B09" w:rsidRPr="00A52B09" w:rsidRDefault="00A52B09" w:rsidP="00A52B09">
      <w:pPr>
        <w:spacing w:after="0" w:line="240" w:lineRule="auto"/>
        <w:ind w:firstLine="426"/>
        <w:contextualSpacing/>
        <w:jc w:val="both"/>
        <w:rPr>
          <w:rFonts w:ascii="Times New Roman" w:hAnsi="Times New Roman"/>
          <w:color w:val="000000"/>
          <w:sz w:val="24"/>
          <w:szCs w:val="24"/>
        </w:rPr>
      </w:pPr>
      <w:r w:rsidRPr="00A52B09">
        <w:rPr>
          <w:rFonts w:ascii="Times New Roman" w:hAnsi="Times New Roman"/>
          <w:color w:val="000000"/>
          <w:sz w:val="24"/>
          <w:szCs w:val="24"/>
        </w:rPr>
        <w:t xml:space="preserve">Karakteristik klien hipertensi di </w:t>
      </w:r>
      <w:r w:rsidR="00717467">
        <w:rPr>
          <w:rFonts w:ascii="Times New Roman" w:hAnsi="Times New Roman"/>
          <w:sz w:val="24"/>
          <w:szCs w:val="24"/>
        </w:rPr>
        <w:t>wilayah kerja</w:t>
      </w:r>
      <w:r w:rsidR="00717467" w:rsidRPr="00275618">
        <w:rPr>
          <w:rFonts w:ascii="Times New Roman" w:hAnsi="Times New Roman"/>
          <w:sz w:val="24"/>
          <w:szCs w:val="24"/>
        </w:rPr>
        <w:t xml:space="preserve"> </w:t>
      </w:r>
      <w:r w:rsidR="00717467">
        <w:rPr>
          <w:rFonts w:ascii="Times New Roman" w:hAnsi="Times New Roman"/>
          <w:sz w:val="24"/>
          <w:szCs w:val="24"/>
        </w:rPr>
        <w:t>UPT K</w:t>
      </w:r>
      <w:r w:rsidR="00717467" w:rsidRPr="00275618">
        <w:rPr>
          <w:rFonts w:ascii="Times New Roman" w:hAnsi="Times New Roman"/>
          <w:sz w:val="24"/>
          <w:szCs w:val="24"/>
        </w:rPr>
        <w:t>esmas</w:t>
      </w:r>
      <w:r w:rsidR="00717467">
        <w:rPr>
          <w:rFonts w:ascii="Times New Roman" w:hAnsi="Times New Roman"/>
          <w:sz w:val="24"/>
          <w:szCs w:val="24"/>
        </w:rPr>
        <w:t xml:space="preserve"> Sukawati I</w:t>
      </w:r>
      <w:r w:rsidR="00717467" w:rsidRPr="00275618">
        <w:rPr>
          <w:rFonts w:ascii="Times New Roman" w:hAnsi="Times New Roman"/>
          <w:sz w:val="24"/>
          <w:szCs w:val="24"/>
        </w:rPr>
        <w:t xml:space="preserve">I </w:t>
      </w:r>
      <w:r w:rsidR="00717467">
        <w:rPr>
          <w:rFonts w:ascii="Times New Roman" w:hAnsi="Times New Roman"/>
          <w:sz w:val="24"/>
          <w:szCs w:val="24"/>
        </w:rPr>
        <w:t>Tahun 2019</w:t>
      </w:r>
      <w:r w:rsidR="00717467" w:rsidRPr="00275618">
        <w:rPr>
          <w:rFonts w:ascii="Times New Roman" w:hAnsi="Times New Roman"/>
          <w:sz w:val="24"/>
          <w:szCs w:val="24"/>
        </w:rPr>
        <w:t xml:space="preserve"> </w:t>
      </w:r>
      <w:r w:rsidRPr="00A52B09">
        <w:rPr>
          <w:rFonts w:ascii="Times New Roman" w:hAnsi="Times New Roman"/>
          <w:color w:val="000000"/>
          <w:sz w:val="24"/>
          <w:szCs w:val="24"/>
        </w:rPr>
        <w:t>meliputi</w:t>
      </w:r>
      <w:r w:rsidR="00717467">
        <w:rPr>
          <w:rFonts w:ascii="Times New Roman" w:hAnsi="Times New Roman"/>
          <w:color w:val="000000"/>
          <w:sz w:val="24"/>
          <w:szCs w:val="24"/>
        </w:rPr>
        <w:t xml:space="preserve"> usia, jenis kelamin, </w:t>
      </w:r>
      <w:r w:rsidRPr="00A52B09">
        <w:rPr>
          <w:rFonts w:ascii="Times New Roman" w:hAnsi="Times New Roman"/>
          <w:color w:val="000000"/>
          <w:sz w:val="24"/>
          <w:szCs w:val="24"/>
        </w:rPr>
        <w:t xml:space="preserve"> dan pendidikan, hasil  disajikan dalam tabel sabagai berikut :</w:t>
      </w:r>
    </w:p>
    <w:p w:rsidR="00150B96" w:rsidRDefault="00150B96" w:rsidP="00A52B09">
      <w:pPr>
        <w:tabs>
          <w:tab w:val="left" w:pos="2420"/>
        </w:tabs>
        <w:spacing w:after="0" w:line="240" w:lineRule="auto"/>
        <w:ind w:left="851" w:right="47" w:hanging="851"/>
        <w:jc w:val="both"/>
        <w:rPr>
          <w:rFonts w:ascii="Times New Roman" w:hAnsi="Times New Roman"/>
          <w:color w:val="000000"/>
          <w:sz w:val="24"/>
          <w:szCs w:val="24"/>
          <w:lang w:val="en-US"/>
        </w:rPr>
      </w:pPr>
    </w:p>
    <w:p w:rsidR="00A52B09" w:rsidRPr="00A52B09" w:rsidRDefault="00A52B09" w:rsidP="00A52B09">
      <w:pPr>
        <w:tabs>
          <w:tab w:val="left" w:pos="2420"/>
        </w:tabs>
        <w:spacing w:after="0" w:line="240" w:lineRule="auto"/>
        <w:ind w:left="851" w:right="47" w:hanging="851"/>
        <w:jc w:val="both"/>
        <w:rPr>
          <w:rFonts w:ascii="Times New Roman" w:hAnsi="Times New Roman"/>
          <w:sz w:val="24"/>
          <w:szCs w:val="24"/>
          <w:lang w:val="en-US"/>
        </w:rPr>
      </w:pPr>
      <w:proofErr w:type="spellStart"/>
      <w:proofErr w:type="gramStart"/>
      <w:r w:rsidRPr="00A52B09">
        <w:rPr>
          <w:rFonts w:ascii="Times New Roman" w:hAnsi="Times New Roman"/>
          <w:color w:val="000000"/>
          <w:sz w:val="24"/>
          <w:szCs w:val="24"/>
          <w:lang w:val="en-US"/>
        </w:rPr>
        <w:t>Tabel</w:t>
      </w:r>
      <w:proofErr w:type="spellEnd"/>
      <w:r w:rsidRPr="00A52B09">
        <w:rPr>
          <w:rFonts w:ascii="Times New Roman" w:hAnsi="Times New Roman"/>
          <w:color w:val="000000"/>
          <w:sz w:val="24"/>
          <w:szCs w:val="24"/>
          <w:lang w:val="en-US"/>
        </w:rPr>
        <w:t xml:space="preserve"> 1</w:t>
      </w:r>
      <w:r w:rsidR="003D6410">
        <w:rPr>
          <w:rFonts w:ascii="Times New Roman" w:hAnsi="Times New Roman"/>
          <w:color w:val="000000"/>
          <w:sz w:val="24"/>
          <w:szCs w:val="24"/>
          <w:lang w:val="en-US"/>
        </w:rPr>
        <w:t>.</w:t>
      </w:r>
      <w:proofErr w:type="gramEnd"/>
      <w:r w:rsidRPr="00A52B09">
        <w:rPr>
          <w:rFonts w:ascii="Times New Roman" w:hAnsi="Times New Roman"/>
          <w:color w:val="000000"/>
          <w:sz w:val="24"/>
          <w:szCs w:val="24"/>
          <w:lang w:val="en-US"/>
        </w:rPr>
        <w:t xml:space="preserve"> </w:t>
      </w:r>
      <w:r w:rsidRPr="00A52B09">
        <w:rPr>
          <w:rFonts w:ascii="Times New Roman" w:hAnsi="Times New Roman"/>
          <w:sz w:val="24"/>
          <w:szCs w:val="24"/>
        </w:rPr>
        <w:t>Distribusi</w:t>
      </w:r>
      <w:r w:rsidRPr="00A52B09">
        <w:rPr>
          <w:rFonts w:ascii="Times New Roman" w:hAnsi="Times New Roman"/>
          <w:sz w:val="24"/>
          <w:szCs w:val="24"/>
        </w:rPr>
        <w:tab/>
        <w:t>Frekuensi</w:t>
      </w:r>
      <w:r w:rsidRPr="00A52B09">
        <w:rPr>
          <w:rFonts w:ascii="Times New Roman" w:hAnsi="Times New Roman"/>
          <w:sz w:val="24"/>
          <w:szCs w:val="24"/>
          <w:lang w:val="en-US"/>
        </w:rPr>
        <w:t xml:space="preserve"> </w:t>
      </w:r>
      <w:r w:rsidRPr="00A52B09">
        <w:rPr>
          <w:rFonts w:ascii="Times New Roman" w:hAnsi="Times New Roman"/>
          <w:sz w:val="24"/>
          <w:szCs w:val="24"/>
        </w:rPr>
        <w:t>Klien Hipertensi Berdasarkan Usia</w:t>
      </w:r>
    </w:p>
    <w:tbl>
      <w:tblPr>
        <w:tblW w:w="4144" w:type="dxa"/>
        <w:jc w:val="center"/>
        <w:tblBorders>
          <w:top w:val="single" w:sz="4" w:space="0" w:color="auto"/>
          <w:bottom w:val="single" w:sz="4" w:space="0" w:color="auto"/>
        </w:tblBorders>
        <w:tblLayout w:type="fixed"/>
        <w:tblLook w:val="04A0" w:firstRow="1" w:lastRow="0" w:firstColumn="1" w:lastColumn="0" w:noHBand="0" w:noVBand="1"/>
      </w:tblPr>
      <w:tblGrid>
        <w:gridCol w:w="421"/>
        <w:gridCol w:w="805"/>
        <w:gridCol w:w="1037"/>
        <w:gridCol w:w="983"/>
        <w:gridCol w:w="898"/>
      </w:tblGrid>
      <w:tr w:rsidR="00717467" w:rsidRPr="003D6410" w:rsidTr="00CC776E">
        <w:trPr>
          <w:trHeight w:val="208"/>
          <w:jc w:val="center"/>
        </w:trPr>
        <w:tc>
          <w:tcPr>
            <w:tcW w:w="421" w:type="dxa"/>
            <w:tcBorders>
              <w:top w:val="single" w:sz="4" w:space="0" w:color="auto"/>
              <w:bottom w:val="single" w:sz="4" w:space="0" w:color="auto"/>
            </w:tcBorders>
            <w:shd w:val="clear" w:color="auto" w:fill="auto"/>
            <w:vAlign w:val="center"/>
          </w:tcPr>
          <w:p w:rsidR="00717467" w:rsidRPr="003D6410" w:rsidRDefault="00717467" w:rsidP="003D6410">
            <w:pPr>
              <w:pStyle w:val="ListParagraph"/>
              <w:spacing w:after="0" w:line="240" w:lineRule="auto"/>
              <w:ind w:left="-120" w:right="-57"/>
              <w:jc w:val="center"/>
              <w:rPr>
                <w:rFonts w:ascii="Times New Roman" w:hAnsi="Times New Roman"/>
                <w:bCs/>
              </w:rPr>
            </w:pPr>
            <w:r w:rsidRPr="003D6410">
              <w:rPr>
                <w:rFonts w:ascii="Times New Roman" w:hAnsi="Times New Roman"/>
                <w:bCs/>
              </w:rPr>
              <w:t>No</w:t>
            </w:r>
          </w:p>
        </w:tc>
        <w:tc>
          <w:tcPr>
            <w:tcW w:w="805" w:type="dxa"/>
            <w:tcBorders>
              <w:top w:val="single" w:sz="4" w:space="0" w:color="auto"/>
              <w:bottom w:val="single" w:sz="4" w:space="0" w:color="auto"/>
            </w:tcBorders>
            <w:shd w:val="clear" w:color="auto" w:fill="auto"/>
            <w:vAlign w:val="center"/>
          </w:tcPr>
          <w:p w:rsidR="00717467" w:rsidRPr="003D6410" w:rsidRDefault="00717467" w:rsidP="003D6410">
            <w:pPr>
              <w:pStyle w:val="ListParagraph"/>
              <w:spacing w:after="0" w:line="240" w:lineRule="auto"/>
              <w:ind w:left="-120" w:right="-57"/>
              <w:jc w:val="center"/>
              <w:rPr>
                <w:rFonts w:ascii="Times New Roman" w:hAnsi="Times New Roman"/>
                <w:bCs/>
              </w:rPr>
            </w:pPr>
            <w:r w:rsidRPr="003D6410">
              <w:rPr>
                <w:rFonts w:ascii="Times New Roman" w:hAnsi="Times New Roman"/>
                <w:bCs/>
              </w:rPr>
              <w:t>Usia (th)</w:t>
            </w:r>
          </w:p>
        </w:tc>
        <w:tc>
          <w:tcPr>
            <w:tcW w:w="1037" w:type="dxa"/>
            <w:tcBorders>
              <w:top w:val="single" w:sz="4" w:space="0" w:color="auto"/>
              <w:bottom w:val="single" w:sz="4" w:space="0" w:color="auto"/>
            </w:tcBorders>
            <w:shd w:val="clear" w:color="auto" w:fill="auto"/>
            <w:vAlign w:val="center"/>
          </w:tcPr>
          <w:p w:rsidR="003D6410" w:rsidRDefault="00717467" w:rsidP="003D6410">
            <w:pPr>
              <w:pStyle w:val="ListParagraph"/>
              <w:spacing w:after="0" w:line="240" w:lineRule="auto"/>
              <w:ind w:left="-120" w:right="-57"/>
              <w:jc w:val="center"/>
              <w:rPr>
                <w:rFonts w:ascii="Times New Roman" w:hAnsi="Times New Roman"/>
                <w:bCs/>
              </w:rPr>
            </w:pPr>
            <w:r w:rsidRPr="003D6410">
              <w:rPr>
                <w:rFonts w:ascii="Times New Roman" w:hAnsi="Times New Roman"/>
                <w:bCs/>
              </w:rPr>
              <w:t>Frekuensi</w:t>
            </w:r>
          </w:p>
          <w:p w:rsidR="00717467" w:rsidRPr="003D6410" w:rsidRDefault="00717467" w:rsidP="003D6410">
            <w:pPr>
              <w:pStyle w:val="ListParagraph"/>
              <w:spacing w:after="0" w:line="240" w:lineRule="auto"/>
              <w:ind w:left="-120" w:right="-57"/>
              <w:jc w:val="center"/>
              <w:rPr>
                <w:rFonts w:ascii="Times New Roman" w:hAnsi="Times New Roman"/>
                <w:bCs/>
              </w:rPr>
            </w:pPr>
            <w:r w:rsidRPr="003D6410">
              <w:rPr>
                <w:rFonts w:ascii="Times New Roman" w:hAnsi="Times New Roman"/>
                <w:bCs/>
              </w:rPr>
              <w:t>(n)</w:t>
            </w:r>
          </w:p>
        </w:tc>
        <w:tc>
          <w:tcPr>
            <w:tcW w:w="983" w:type="dxa"/>
            <w:tcBorders>
              <w:top w:val="single" w:sz="4" w:space="0" w:color="auto"/>
              <w:bottom w:val="single" w:sz="4" w:space="0" w:color="auto"/>
            </w:tcBorders>
            <w:vAlign w:val="center"/>
          </w:tcPr>
          <w:p w:rsidR="00717467" w:rsidRPr="003D6410" w:rsidRDefault="00717467" w:rsidP="003D6410">
            <w:pPr>
              <w:pStyle w:val="ListParagraph"/>
              <w:spacing w:after="0" w:line="240" w:lineRule="auto"/>
              <w:ind w:left="-120" w:right="-57"/>
              <w:jc w:val="center"/>
              <w:rPr>
                <w:rFonts w:ascii="Times New Roman" w:hAnsi="Times New Roman"/>
                <w:bCs/>
              </w:rPr>
            </w:pPr>
            <w:r w:rsidRPr="003D6410">
              <w:rPr>
                <w:rFonts w:ascii="Times New Roman" w:hAnsi="Times New Roman"/>
                <w:bCs/>
              </w:rPr>
              <w:t>Persentase (%)</w:t>
            </w:r>
          </w:p>
        </w:tc>
        <w:tc>
          <w:tcPr>
            <w:tcW w:w="898" w:type="dxa"/>
            <w:tcBorders>
              <w:top w:val="single" w:sz="4" w:space="0" w:color="auto"/>
              <w:bottom w:val="single" w:sz="4" w:space="0" w:color="auto"/>
            </w:tcBorders>
          </w:tcPr>
          <w:p w:rsidR="00717467" w:rsidRPr="003D6410" w:rsidRDefault="00717467" w:rsidP="003D6410">
            <w:pPr>
              <w:pStyle w:val="ListParagraph"/>
              <w:spacing w:after="0" w:line="240" w:lineRule="auto"/>
              <w:ind w:left="-120" w:right="-57"/>
              <w:jc w:val="center"/>
              <w:rPr>
                <w:rFonts w:ascii="Times New Roman" w:hAnsi="Times New Roman"/>
                <w:bCs/>
              </w:rPr>
            </w:pPr>
            <w:r w:rsidRPr="003D6410">
              <w:rPr>
                <w:rFonts w:ascii="Times New Roman" w:hAnsi="Times New Roman"/>
                <w:bCs/>
              </w:rPr>
              <w:t>Modus</w:t>
            </w:r>
          </w:p>
        </w:tc>
      </w:tr>
      <w:tr w:rsidR="00717467" w:rsidRPr="003D6410" w:rsidTr="00CC776E">
        <w:trPr>
          <w:trHeight w:val="70"/>
          <w:jc w:val="center"/>
        </w:trPr>
        <w:tc>
          <w:tcPr>
            <w:tcW w:w="421" w:type="dxa"/>
            <w:tcBorders>
              <w:top w:val="single" w:sz="4" w:space="0" w:color="auto"/>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1</w:t>
            </w:r>
          </w:p>
        </w:tc>
        <w:tc>
          <w:tcPr>
            <w:tcW w:w="805" w:type="dxa"/>
            <w:tcBorders>
              <w:top w:val="single" w:sz="4" w:space="0" w:color="auto"/>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30-39</w:t>
            </w:r>
          </w:p>
        </w:tc>
        <w:tc>
          <w:tcPr>
            <w:tcW w:w="1037" w:type="dxa"/>
            <w:tcBorders>
              <w:top w:val="single" w:sz="4" w:space="0" w:color="auto"/>
            </w:tcBorders>
            <w:shd w:val="clear" w:color="auto" w:fill="auto"/>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37</w:t>
            </w:r>
          </w:p>
        </w:tc>
        <w:tc>
          <w:tcPr>
            <w:tcW w:w="983" w:type="dxa"/>
            <w:tcBorders>
              <w:top w:val="single" w:sz="4" w:space="0" w:color="auto"/>
            </w:tcBorders>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23,0</w:t>
            </w:r>
          </w:p>
        </w:tc>
        <w:tc>
          <w:tcPr>
            <w:tcW w:w="898" w:type="dxa"/>
            <w:vMerge w:val="restart"/>
            <w:tcBorders>
              <w:top w:val="single" w:sz="4" w:space="0" w:color="auto"/>
            </w:tcBorders>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50</w:t>
            </w:r>
          </w:p>
        </w:tc>
      </w:tr>
      <w:tr w:rsidR="00717467" w:rsidRPr="003D6410" w:rsidTr="00CC776E">
        <w:trPr>
          <w:jc w:val="center"/>
        </w:trPr>
        <w:tc>
          <w:tcPr>
            <w:tcW w:w="421" w:type="dxa"/>
            <w:tcBorders>
              <w:bottom w:val="nil"/>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2</w:t>
            </w:r>
          </w:p>
        </w:tc>
        <w:tc>
          <w:tcPr>
            <w:tcW w:w="805" w:type="dxa"/>
            <w:tcBorders>
              <w:bottom w:val="nil"/>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40-49</w:t>
            </w:r>
          </w:p>
        </w:tc>
        <w:tc>
          <w:tcPr>
            <w:tcW w:w="1037" w:type="dxa"/>
            <w:tcBorders>
              <w:bottom w:val="nil"/>
            </w:tcBorders>
            <w:shd w:val="clear" w:color="auto" w:fill="auto"/>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69</w:t>
            </w:r>
          </w:p>
        </w:tc>
        <w:tc>
          <w:tcPr>
            <w:tcW w:w="983" w:type="dxa"/>
            <w:tcBorders>
              <w:bottom w:val="nil"/>
            </w:tcBorders>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42,9</w:t>
            </w:r>
          </w:p>
        </w:tc>
        <w:tc>
          <w:tcPr>
            <w:tcW w:w="898" w:type="dxa"/>
            <w:vMerge/>
          </w:tcPr>
          <w:p w:rsidR="00717467" w:rsidRPr="003D6410" w:rsidRDefault="00717467" w:rsidP="0096707F">
            <w:pPr>
              <w:spacing w:after="0" w:line="240" w:lineRule="auto"/>
              <w:jc w:val="both"/>
              <w:rPr>
                <w:rFonts w:ascii="Times New Roman" w:hAnsi="Times New Roman"/>
                <w:sz w:val="20"/>
                <w:szCs w:val="20"/>
              </w:rPr>
            </w:pPr>
          </w:p>
        </w:tc>
      </w:tr>
      <w:tr w:rsidR="00717467" w:rsidRPr="003D6410" w:rsidTr="00CC776E">
        <w:trPr>
          <w:jc w:val="center"/>
        </w:trPr>
        <w:tc>
          <w:tcPr>
            <w:tcW w:w="421" w:type="dxa"/>
            <w:tcBorders>
              <w:top w:val="nil"/>
              <w:bottom w:val="single" w:sz="4" w:space="0" w:color="auto"/>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3</w:t>
            </w:r>
          </w:p>
        </w:tc>
        <w:tc>
          <w:tcPr>
            <w:tcW w:w="805" w:type="dxa"/>
            <w:tcBorders>
              <w:top w:val="nil"/>
              <w:bottom w:val="single" w:sz="4" w:space="0" w:color="auto"/>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50-60</w:t>
            </w:r>
          </w:p>
        </w:tc>
        <w:tc>
          <w:tcPr>
            <w:tcW w:w="1037" w:type="dxa"/>
            <w:tcBorders>
              <w:top w:val="nil"/>
              <w:bottom w:val="single" w:sz="4" w:space="0" w:color="auto"/>
            </w:tcBorders>
            <w:shd w:val="clear" w:color="auto" w:fill="auto"/>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55</w:t>
            </w:r>
          </w:p>
        </w:tc>
        <w:tc>
          <w:tcPr>
            <w:tcW w:w="983" w:type="dxa"/>
            <w:tcBorders>
              <w:top w:val="nil"/>
              <w:bottom w:val="single" w:sz="4" w:space="0" w:color="auto"/>
            </w:tcBorders>
            <w:vAlign w:val="center"/>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34,2</w:t>
            </w:r>
          </w:p>
        </w:tc>
        <w:tc>
          <w:tcPr>
            <w:tcW w:w="898" w:type="dxa"/>
            <w:vMerge/>
          </w:tcPr>
          <w:p w:rsidR="00717467" w:rsidRPr="003D6410" w:rsidRDefault="00717467" w:rsidP="0096707F">
            <w:pPr>
              <w:spacing w:after="0" w:line="240" w:lineRule="auto"/>
              <w:jc w:val="both"/>
              <w:rPr>
                <w:rFonts w:ascii="Times New Roman" w:hAnsi="Times New Roman"/>
                <w:sz w:val="20"/>
                <w:szCs w:val="20"/>
              </w:rPr>
            </w:pPr>
          </w:p>
        </w:tc>
      </w:tr>
      <w:tr w:rsidR="00717467" w:rsidRPr="003D6410" w:rsidTr="00CC776E">
        <w:trPr>
          <w:jc w:val="center"/>
        </w:trPr>
        <w:tc>
          <w:tcPr>
            <w:tcW w:w="421" w:type="dxa"/>
            <w:tcBorders>
              <w:top w:val="single" w:sz="4" w:space="0" w:color="auto"/>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p>
        </w:tc>
        <w:tc>
          <w:tcPr>
            <w:tcW w:w="805" w:type="dxa"/>
            <w:tcBorders>
              <w:top w:val="single" w:sz="4" w:space="0" w:color="auto"/>
            </w:tcBorders>
            <w:shd w:val="clear" w:color="auto" w:fill="auto"/>
          </w:tcPr>
          <w:p w:rsidR="00717467" w:rsidRPr="003D6410" w:rsidRDefault="00717467" w:rsidP="0096707F">
            <w:pPr>
              <w:pStyle w:val="ListParagraph"/>
              <w:spacing w:after="0" w:line="240" w:lineRule="auto"/>
              <w:ind w:left="0"/>
              <w:jc w:val="both"/>
              <w:rPr>
                <w:rFonts w:ascii="Times New Roman" w:hAnsi="Times New Roman"/>
                <w:bCs/>
              </w:rPr>
            </w:pPr>
            <w:r w:rsidRPr="003D6410">
              <w:rPr>
                <w:rFonts w:ascii="Times New Roman" w:hAnsi="Times New Roman"/>
                <w:bCs/>
              </w:rPr>
              <w:t>Jumlah</w:t>
            </w:r>
          </w:p>
        </w:tc>
        <w:tc>
          <w:tcPr>
            <w:tcW w:w="1037" w:type="dxa"/>
            <w:tcBorders>
              <w:top w:val="single" w:sz="4" w:space="0" w:color="auto"/>
            </w:tcBorders>
            <w:shd w:val="clear" w:color="auto" w:fill="auto"/>
          </w:tcPr>
          <w:p w:rsidR="00717467" w:rsidRPr="003D6410" w:rsidRDefault="00717467" w:rsidP="0096707F">
            <w:pPr>
              <w:spacing w:after="0" w:line="240" w:lineRule="auto"/>
              <w:jc w:val="center"/>
              <w:rPr>
                <w:rFonts w:ascii="Times New Roman" w:hAnsi="Times New Roman"/>
                <w:sz w:val="20"/>
                <w:szCs w:val="20"/>
              </w:rPr>
            </w:pPr>
            <w:r w:rsidRPr="003D6410">
              <w:rPr>
                <w:rFonts w:ascii="Times New Roman" w:hAnsi="Times New Roman"/>
                <w:sz w:val="20"/>
                <w:szCs w:val="20"/>
              </w:rPr>
              <w:t>161</w:t>
            </w:r>
          </w:p>
        </w:tc>
        <w:tc>
          <w:tcPr>
            <w:tcW w:w="983" w:type="dxa"/>
            <w:tcBorders>
              <w:top w:val="single" w:sz="4" w:space="0" w:color="auto"/>
            </w:tcBorders>
          </w:tcPr>
          <w:p w:rsidR="00717467" w:rsidRPr="003D6410" w:rsidRDefault="00717467" w:rsidP="0096707F">
            <w:pPr>
              <w:autoSpaceDE w:val="0"/>
              <w:autoSpaceDN w:val="0"/>
              <w:adjustRightInd w:val="0"/>
              <w:spacing w:after="0" w:line="240" w:lineRule="auto"/>
              <w:jc w:val="center"/>
              <w:rPr>
                <w:rFonts w:ascii="Times New Roman" w:hAnsi="Times New Roman"/>
                <w:sz w:val="20"/>
                <w:szCs w:val="20"/>
              </w:rPr>
            </w:pPr>
            <w:r w:rsidRPr="003D6410">
              <w:rPr>
                <w:rFonts w:ascii="Times New Roman" w:hAnsi="Times New Roman"/>
                <w:sz w:val="20"/>
                <w:szCs w:val="20"/>
              </w:rPr>
              <w:t>100</w:t>
            </w:r>
          </w:p>
        </w:tc>
        <w:tc>
          <w:tcPr>
            <w:tcW w:w="898" w:type="dxa"/>
          </w:tcPr>
          <w:p w:rsidR="00717467" w:rsidRPr="003D6410" w:rsidRDefault="00717467" w:rsidP="0096707F">
            <w:pPr>
              <w:autoSpaceDE w:val="0"/>
              <w:autoSpaceDN w:val="0"/>
              <w:adjustRightInd w:val="0"/>
              <w:spacing w:after="0" w:line="240" w:lineRule="auto"/>
              <w:jc w:val="both"/>
              <w:rPr>
                <w:rFonts w:ascii="Times New Roman" w:hAnsi="Times New Roman"/>
                <w:sz w:val="20"/>
                <w:szCs w:val="20"/>
              </w:rPr>
            </w:pPr>
          </w:p>
        </w:tc>
      </w:tr>
    </w:tbl>
    <w:p w:rsidR="00A52B09" w:rsidRPr="00A52B09" w:rsidRDefault="00A52B09" w:rsidP="00A52B09">
      <w:pPr>
        <w:tabs>
          <w:tab w:val="left" w:pos="2420"/>
        </w:tabs>
        <w:spacing w:after="0" w:line="240" w:lineRule="auto"/>
        <w:ind w:left="851" w:right="47" w:hanging="851"/>
        <w:jc w:val="center"/>
        <w:rPr>
          <w:rFonts w:ascii="Times New Roman" w:hAnsi="Times New Roman"/>
          <w:sz w:val="24"/>
          <w:szCs w:val="24"/>
          <w:lang w:val="en-US"/>
        </w:rPr>
      </w:pPr>
    </w:p>
    <w:p w:rsidR="00A52B09" w:rsidRDefault="00150B96" w:rsidP="003D6410">
      <w:pPr>
        <w:spacing w:after="0" w:line="240" w:lineRule="auto"/>
        <w:ind w:firstLine="284"/>
        <w:contextualSpacing/>
        <w:jc w:val="both"/>
        <w:rPr>
          <w:rFonts w:ascii="Times New Roman" w:hAnsi="Times New Roman"/>
          <w:sz w:val="24"/>
        </w:rPr>
      </w:pPr>
      <w:r>
        <w:rPr>
          <w:rFonts w:ascii="Times New Roman" w:hAnsi="Times New Roman"/>
          <w:sz w:val="24"/>
        </w:rPr>
        <w:t xml:space="preserve">Berdasarkan interpretasi tabel 3 diatas, dari 161 responden didapatkan bahwa sebagian besar (42,9%) berusia 40-49 tahun, usia termuda yaitu 30 tahun dan usia tertua yaitu  60 tahun, dan paling banyak </w:t>
      </w:r>
      <w:r>
        <w:rPr>
          <w:rFonts w:ascii="Times New Roman" w:hAnsi="Times New Roman"/>
          <w:sz w:val="24"/>
          <w:szCs w:val="24"/>
        </w:rPr>
        <w:t>pedagang pasar tradisional</w:t>
      </w:r>
      <w:r>
        <w:rPr>
          <w:rFonts w:ascii="Times New Roman" w:hAnsi="Times New Roman"/>
          <w:sz w:val="24"/>
        </w:rPr>
        <w:t xml:space="preserve"> berusia 50 tahun</w:t>
      </w:r>
    </w:p>
    <w:p w:rsidR="00150B96" w:rsidRPr="00A52B09" w:rsidRDefault="00150B96" w:rsidP="00A52B09">
      <w:pPr>
        <w:spacing w:after="0" w:line="240" w:lineRule="auto"/>
        <w:contextualSpacing/>
        <w:jc w:val="both"/>
        <w:rPr>
          <w:rFonts w:ascii="Times New Roman" w:hAnsi="Times New Roman"/>
          <w:color w:val="000000"/>
          <w:sz w:val="24"/>
          <w:szCs w:val="24"/>
          <w:lang w:val="en-US"/>
        </w:rPr>
      </w:pPr>
    </w:p>
    <w:p w:rsidR="00A52B09" w:rsidRPr="00A52B09" w:rsidRDefault="00A52B09" w:rsidP="00A52B09">
      <w:pPr>
        <w:spacing w:after="0" w:line="240" w:lineRule="auto"/>
        <w:ind w:left="851" w:hanging="851"/>
        <w:contextualSpacing/>
        <w:jc w:val="both"/>
        <w:rPr>
          <w:rFonts w:ascii="Times New Roman" w:hAnsi="Times New Roman"/>
          <w:sz w:val="24"/>
          <w:szCs w:val="24"/>
          <w:lang w:val="en-US"/>
        </w:rPr>
      </w:pPr>
      <w:proofErr w:type="spellStart"/>
      <w:proofErr w:type="gramStart"/>
      <w:r w:rsidRPr="00A52B09">
        <w:rPr>
          <w:rFonts w:ascii="Times New Roman" w:hAnsi="Times New Roman"/>
          <w:color w:val="000000"/>
          <w:sz w:val="24"/>
          <w:szCs w:val="24"/>
          <w:lang w:val="en-US"/>
        </w:rPr>
        <w:t>Tabel</w:t>
      </w:r>
      <w:proofErr w:type="spellEnd"/>
      <w:r w:rsidRPr="00A52B09">
        <w:rPr>
          <w:rFonts w:ascii="Times New Roman" w:hAnsi="Times New Roman"/>
          <w:color w:val="000000"/>
          <w:sz w:val="24"/>
          <w:szCs w:val="24"/>
          <w:lang w:val="en-US"/>
        </w:rPr>
        <w:t xml:space="preserve"> 2</w:t>
      </w:r>
      <w:r w:rsidR="003D6410">
        <w:rPr>
          <w:rFonts w:ascii="Times New Roman" w:hAnsi="Times New Roman"/>
          <w:color w:val="000000"/>
          <w:sz w:val="24"/>
          <w:szCs w:val="24"/>
          <w:lang w:val="en-US"/>
        </w:rPr>
        <w:t>.</w:t>
      </w:r>
      <w:proofErr w:type="gramEnd"/>
      <w:r w:rsidRPr="00A52B09">
        <w:rPr>
          <w:rFonts w:ascii="Times New Roman" w:hAnsi="Times New Roman"/>
          <w:color w:val="000000"/>
          <w:sz w:val="24"/>
          <w:szCs w:val="24"/>
          <w:lang w:val="en-US"/>
        </w:rPr>
        <w:t xml:space="preserve">  </w:t>
      </w:r>
      <w:r w:rsidRPr="00A52B09">
        <w:rPr>
          <w:rFonts w:ascii="Times New Roman" w:hAnsi="Times New Roman"/>
          <w:sz w:val="24"/>
          <w:szCs w:val="24"/>
        </w:rPr>
        <w:t>Distribusi</w:t>
      </w:r>
      <w:r w:rsidRPr="00A52B09">
        <w:rPr>
          <w:rFonts w:ascii="Times New Roman" w:hAnsi="Times New Roman"/>
          <w:sz w:val="24"/>
          <w:szCs w:val="24"/>
        </w:rPr>
        <w:tab/>
        <w:t>Frekuensi</w:t>
      </w:r>
      <w:r w:rsidRPr="00A52B09">
        <w:rPr>
          <w:rFonts w:ascii="Times New Roman" w:hAnsi="Times New Roman"/>
          <w:sz w:val="24"/>
          <w:szCs w:val="24"/>
          <w:lang w:val="en-US"/>
        </w:rPr>
        <w:t xml:space="preserve"> </w:t>
      </w:r>
      <w:r w:rsidRPr="00A52B09">
        <w:rPr>
          <w:rFonts w:ascii="Times New Roman" w:hAnsi="Times New Roman"/>
          <w:sz w:val="24"/>
          <w:szCs w:val="24"/>
        </w:rPr>
        <w:t>Klien Hipertensi Berdasarkan Jenis Kelamin</w:t>
      </w:r>
    </w:p>
    <w:p w:rsidR="00A52B09" w:rsidRPr="00A52B09" w:rsidRDefault="00A52B09" w:rsidP="00A52B09">
      <w:pPr>
        <w:spacing w:after="0" w:line="240" w:lineRule="auto"/>
        <w:ind w:left="851" w:hanging="851"/>
        <w:contextualSpacing/>
        <w:jc w:val="both"/>
        <w:rPr>
          <w:rFonts w:ascii="Times New Roman" w:hAnsi="Times New Roman"/>
          <w:sz w:val="24"/>
          <w:szCs w:val="24"/>
          <w:lang w:val="en-US"/>
        </w:rPr>
      </w:pPr>
    </w:p>
    <w:tbl>
      <w:tblPr>
        <w:tblW w:w="4248" w:type="dxa"/>
        <w:jc w:val="center"/>
        <w:tblBorders>
          <w:top w:val="single" w:sz="4" w:space="0" w:color="auto"/>
          <w:bottom w:val="single" w:sz="4" w:space="0" w:color="auto"/>
        </w:tblBorders>
        <w:tblLayout w:type="fixed"/>
        <w:tblLook w:val="04A0" w:firstRow="1" w:lastRow="0" w:firstColumn="1" w:lastColumn="0" w:noHBand="0" w:noVBand="1"/>
      </w:tblPr>
      <w:tblGrid>
        <w:gridCol w:w="421"/>
        <w:gridCol w:w="1417"/>
        <w:gridCol w:w="1139"/>
        <w:gridCol w:w="1271"/>
      </w:tblGrid>
      <w:tr w:rsidR="00150B96" w:rsidRPr="003D6410" w:rsidTr="00CC776E">
        <w:trPr>
          <w:trHeight w:val="208"/>
          <w:jc w:val="center"/>
        </w:trPr>
        <w:tc>
          <w:tcPr>
            <w:tcW w:w="421" w:type="dxa"/>
            <w:tcBorders>
              <w:top w:val="single" w:sz="4" w:space="0" w:color="auto"/>
              <w:bottom w:val="single" w:sz="4" w:space="0" w:color="auto"/>
            </w:tcBorders>
            <w:shd w:val="clear" w:color="auto" w:fill="auto"/>
            <w:vAlign w:val="center"/>
          </w:tcPr>
          <w:p w:rsidR="00150B96" w:rsidRPr="003D6410" w:rsidRDefault="00150B96" w:rsidP="003D6410">
            <w:pPr>
              <w:pStyle w:val="ListParagraph"/>
              <w:spacing w:after="0" w:line="240" w:lineRule="auto"/>
              <w:ind w:left="-120" w:right="-111"/>
              <w:jc w:val="center"/>
              <w:rPr>
                <w:rFonts w:ascii="Times New Roman" w:hAnsi="Times New Roman"/>
                <w:bCs/>
              </w:rPr>
            </w:pPr>
            <w:r w:rsidRPr="003D6410">
              <w:rPr>
                <w:rFonts w:ascii="Times New Roman" w:hAnsi="Times New Roman"/>
                <w:bCs/>
              </w:rPr>
              <w:t>No</w:t>
            </w:r>
          </w:p>
        </w:tc>
        <w:tc>
          <w:tcPr>
            <w:tcW w:w="1417" w:type="dxa"/>
            <w:tcBorders>
              <w:top w:val="single" w:sz="4" w:space="0" w:color="auto"/>
              <w:bottom w:val="single" w:sz="4" w:space="0" w:color="auto"/>
            </w:tcBorders>
            <w:shd w:val="clear" w:color="auto" w:fill="auto"/>
            <w:vAlign w:val="center"/>
          </w:tcPr>
          <w:p w:rsidR="00150B96" w:rsidRPr="003D6410" w:rsidRDefault="00150B96" w:rsidP="003D6410">
            <w:pPr>
              <w:pStyle w:val="ListParagraph"/>
              <w:spacing w:after="0" w:line="240" w:lineRule="auto"/>
              <w:ind w:left="-120" w:right="-111"/>
              <w:jc w:val="center"/>
              <w:rPr>
                <w:rFonts w:ascii="Times New Roman" w:hAnsi="Times New Roman"/>
                <w:bCs/>
              </w:rPr>
            </w:pPr>
            <w:r w:rsidRPr="003D6410">
              <w:rPr>
                <w:rFonts w:ascii="Times New Roman" w:hAnsi="Times New Roman"/>
                <w:bCs/>
              </w:rPr>
              <w:t>Jenis Kelamin</w:t>
            </w:r>
          </w:p>
        </w:tc>
        <w:tc>
          <w:tcPr>
            <w:tcW w:w="1139" w:type="dxa"/>
            <w:tcBorders>
              <w:top w:val="single" w:sz="4" w:space="0" w:color="auto"/>
              <w:bottom w:val="single" w:sz="4" w:space="0" w:color="auto"/>
            </w:tcBorders>
            <w:shd w:val="clear" w:color="auto" w:fill="auto"/>
            <w:vAlign w:val="center"/>
          </w:tcPr>
          <w:p w:rsidR="003D6410" w:rsidRPr="003D6410" w:rsidRDefault="00150B96" w:rsidP="003D6410">
            <w:pPr>
              <w:pStyle w:val="ListParagraph"/>
              <w:spacing w:after="0" w:line="240" w:lineRule="auto"/>
              <w:ind w:left="-120" w:right="-111"/>
              <w:jc w:val="center"/>
              <w:rPr>
                <w:rFonts w:ascii="Times New Roman" w:hAnsi="Times New Roman"/>
                <w:bCs/>
              </w:rPr>
            </w:pPr>
            <w:r w:rsidRPr="003D6410">
              <w:rPr>
                <w:rFonts w:ascii="Times New Roman" w:hAnsi="Times New Roman"/>
                <w:bCs/>
              </w:rPr>
              <w:t xml:space="preserve">Frekuensi </w:t>
            </w:r>
          </w:p>
          <w:p w:rsidR="00150B96" w:rsidRPr="003D6410" w:rsidRDefault="00150B96" w:rsidP="003D6410">
            <w:pPr>
              <w:pStyle w:val="ListParagraph"/>
              <w:spacing w:after="0" w:line="240" w:lineRule="auto"/>
              <w:ind w:left="-120" w:right="-111"/>
              <w:jc w:val="center"/>
              <w:rPr>
                <w:rFonts w:ascii="Times New Roman" w:hAnsi="Times New Roman"/>
                <w:bCs/>
              </w:rPr>
            </w:pPr>
            <w:r w:rsidRPr="003D6410">
              <w:rPr>
                <w:rFonts w:ascii="Times New Roman" w:hAnsi="Times New Roman"/>
                <w:bCs/>
              </w:rPr>
              <w:t>(n)</w:t>
            </w:r>
          </w:p>
        </w:tc>
        <w:tc>
          <w:tcPr>
            <w:tcW w:w="1271" w:type="dxa"/>
            <w:tcBorders>
              <w:top w:val="single" w:sz="4" w:space="0" w:color="auto"/>
              <w:bottom w:val="single" w:sz="4" w:space="0" w:color="auto"/>
            </w:tcBorders>
            <w:vAlign w:val="center"/>
          </w:tcPr>
          <w:p w:rsidR="003D6410" w:rsidRPr="003D6410" w:rsidRDefault="00150B96" w:rsidP="003D6410">
            <w:pPr>
              <w:pStyle w:val="ListParagraph"/>
              <w:spacing w:after="0" w:line="240" w:lineRule="auto"/>
              <w:ind w:left="-120" w:right="-111"/>
              <w:jc w:val="center"/>
              <w:rPr>
                <w:rFonts w:ascii="Times New Roman" w:hAnsi="Times New Roman"/>
                <w:bCs/>
              </w:rPr>
            </w:pPr>
            <w:r w:rsidRPr="003D6410">
              <w:rPr>
                <w:rFonts w:ascii="Times New Roman" w:hAnsi="Times New Roman"/>
                <w:bCs/>
              </w:rPr>
              <w:t xml:space="preserve">Persentase </w:t>
            </w:r>
          </w:p>
          <w:p w:rsidR="00150B96" w:rsidRPr="003D6410" w:rsidRDefault="00150B96" w:rsidP="003D6410">
            <w:pPr>
              <w:pStyle w:val="ListParagraph"/>
              <w:spacing w:after="0" w:line="240" w:lineRule="auto"/>
              <w:ind w:left="-120" w:right="-111"/>
              <w:jc w:val="center"/>
              <w:rPr>
                <w:rFonts w:ascii="Times New Roman" w:hAnsi="Times New Roman"/>
                <w:bCs/>
              </w:rPr>
            </w:pPr>
            <w:r w:rsidRPr="003D6410">
              <w:rPr>
                <w:rFonts w:ascii="Times New Roman" w:hAnsi="Times New Roman"/>
                <w:bCs/>
              </w:rPr>
              <w:t>(%)</w:t>
            </w:r>
          </w:p>
        </w:tc>
      </w:tr>
      <w:tr w:rsidR="00150B96" w:rsidRPr="003D6410" w:rsidTr="00CC776E">
        <w:trPr>
          <w:trHeight w:val="70"/>
          <w:jc w:val="center"/>
        </w:trPr>
        <w:tc>
          <w:tcPr>
            <w:tcW w:w="421" w:type="dxa"/>
            <w:tcBorders>
              <w:top w:val="single" w:sz="4" w:space="0" w:color="auto"/>
              <w:bottom w:val="nil"/>
            </w:tcBorders>
            <w:shd w:val="clear" w:color="auto" w:fill="auto"/>
          </w:tcPr>
          <w:p w:rsidR="00150B96" w:rsidRPr="003D6410" w:rsidRDefault="00150B96" w:rsidP="0096707F">
            <w:pPr>
              <w:pStyle w:val="ListParagraph"/>
              <w:spacing w:after="0" w:line="240" w:lineRule="auto"/>
              <w:ind w:left="0"/>
              <w:jc w:val="both"/>
              <w:rPr>
                <w:rFonts w:ascii="Times New Roman" w:hAnsi="Times New Roman"/>
                <w:bCs/>
              </w:rPr>
            </w:pPr>
            <w:r w:rsidRPr="003D6410">
              <w:rPr>
                <w:rFonts w:ascii="Times New Roman" w:hAnsi="Times New Roman"/>
                <w:bCs/>
              </w:rPr>
              <w:t>1</w:t>
            </w:r>
          </w:p>
        </w:tc>
        <w:tc>
          <w:tcPr>
            <w:tcW w:w="1417" w:type="dxa"/>
            <w:tcBorders>
              <w:top w:val="single" w:sz="4" w:space="0" w:color="auto"/>
              <w:bottom w:val="nil"/>
            </w:tcBorders>
            <w:shd w:val="clear" w:color="auto" w:fill="auto"/>
          </w:tcPr>
          <w:p w:rsidR="00150B96" w:rsidRPr="003D6410" w:rsidRDefault="00150B96" w:rsidP="0096707F">
            <w:pPr>
              <w:pStyle w:val="ListParagraph"/>
              <w:spacing w:after="0" w:line="240" w:lineRule="auto"/>
              <w:ind w:left="0"/>
              <w:jc w:val="both"/>
              <w:rPr>
                <w:rFonts w:ascii="Times New Roman" w:hAnsi="Times New Roman"/>
                <w:bCs/>
              </w:rPr>
            </w:pPr>
            <w:r w:rsidRPr="003D6410">
              <w:rPr>
                <w:rFonts w:ascii="Times New Roman" w:hAnsi="Times New Roman"/>
                <w:bCs/>
              </w:rPr>
              <w:t>Laki-laki</w:t>
            </w:r>
          </w:p>
        </w:tc>
        <w:tc>
          <w:tcPr>
            <w:tcW w:w="1139" w:type="dxa"/>
            <w:tcBorders>
              <w:top w:val="single" w:sz="4" w:space="0" w:color="auto"/>
              <w:bottom w:val="nil"/>
            </w:tcBorders>
            <w:shd w:val="clear" w:color="auto" w:fill="auto"/>
            <w:vAlign w:val="center"/>
          </w:tcPr>
          <w:p w:rsidR="00150B96" w:rsidRPr="003D6410" w:rsidRDefault="00150B96" w:rsidP="003D6410">
            <w:pPr>
              <w:spacing w:after="0" w:line="240" w:lineRule="auto"/>
              <w:jc w:val="center"/>
              <w:rPr>
                <w:rFonts w:ascii="Times New Roman" w:hAnsi="Times New Roman"/>
                <w:sz w:val="20"/>
                <w:szCs w:val="20"/>
              </w:rPr>
            </w:pPr>
            <w:r w:rsidRPr="003D6410">
              <w:rPr>
                <w:rFonts w:ascii="Times New Roman" w:hAnsi="Times New Roman"/>
                <w:sz w:val="20"/>
                <w:szCs w:val="20"/>
              </w:rPr>
              <w:t>60</w:t>
            </w:r>
          </w:p>
        </w:tc>
        <w:tc>
          <w:tcPr>
            <w:tcW w:w="1271" w:type="dxa"/>
            <w:tcBorders>
              <w:top w:val="single" w:sz="4" w:space="0" w:color="auto"/>
              <w:bottom w:val="nil"/>
            </w:tcBorders>
            <w:vAlign w:val="center"/>
          </w:tcPr>
          <w:p w:rsidR="00150B96" w:rsidRPr="003D6410" w:rsidRDefault="00150B96" w:rsidP="003D6410">
            <w:pPr>
              <w:spacing w:after="0" w:line="240" w:lineRule="auto"/>
              <w:jc w:val="center"/>
              <w:rPr>
                <w:rFonts w:ascii="Times New Roman" w:hAnsi="Times New Roman"/>
                <w:sz w:val="20"/>
                <w:szCs w:val="20"/>
              </w:rPr>
            </w:pPr>
            <w:r w:rsidRPr="003D6410">
              <w:rPr>
                <w:rFonts w:ascii="Times New Roman" w:hAnsi="Times New Roman"/>
                <w:sz w:val="20"/>
                <w:szCs w:val="20"/>
              </w:rPr>
              <w:t>37,3</w:t>
            </w:r>
          </w:p>
        </w:tc>
      </w:tr>
      <w:tr w:rsidR="00150B96" w:rsidRPr="003D6410" w:rsidTr="00CC776E">
        <w:trPr>
          <w:jc w:val="center"/>
        </w:trPr>
        <w:tc>
          <w:tcPr>
            <w:tcW w:w="421" w:type="dxa"/>
            <w:tcBorders>
              <w:top w:val="nil"/>
              <w:bottom w:val="single" w:sz="4" w:space="0" w:color="auto"/>
            </w:tcBorders>
            <w:shd w:val="clear" w:color="auto" w:fill="auto"/>
          </w:tcPr>
          <w:p w:rsidR="00150B96" w:rsidRPr="003D6410" w:rsidRDefault="00150B96" w:rsidP="0096707F">
            <w:pPr>
              <w:pStyle w:val="ListParagraph"/>
              <w:spacing w:after="0" w:line="240" w:lineRule="auto"/>
              <w:ind w:left="0"/>
              <w:jc w:val="both"/>
              <w:rPr>
                <w:rFonts w:ascii="Times New Roman" w:hAnsi="Times New Roman"/>
                <w:bCs/>
              </w:rPr>
            </w:pPr>
            <w:r w:rsidRPr="003D6410">
              <w:rPr>
                <w:rFonts w:ascii="Times New Roman" w:hAnsi="Times New Roman"/>
                <w:bCs/>
              </w:rPr>
              <w:t>2</w:t>
            </w:r>
          </w:p>
        </w:tc>
        <w:tc>
          <w:tcPr>
            <w:tcW w:w="1417" w:type="dxa"/>
            <w:tcBorders>
              <w:top w:val="nil"/>
              <w:bottom w:val="single" w:sz="4" w:space="0" w:color="auto"/>
            </w:tcBorders>
            <w:shd w:val="clear" w:color="auto" w:fill="auto"/>
          </w:tcPr>
          <w:p w:rsidR="00150B96" w:rsidRPr="003D6410" w:rsidRDefault="00150B96" w:rsidP="0096707F">
            <w:pPr>
              <w:pStyle w:val="ListParagraph"/>
              <w:spacing w:after="0" w:line="240" w:lineRule="auto"/>
              <w:ind w:left="0"/>
              <w:jc w:val="both"/>
              <w:rPr>
                <w:rFonts w:ascii="Times New Roman" w:hAnsi="Times New Roman"/>
                <w:bCs/>
              </w:rPr>
            </w:pPr>
            <w:r w:rsidRPr="003D6410">
              <w:rPr>
                <w:rFonts w:ascii="Times New Roman" w:hAnsi="Times New Roman"/>
                <w:bCs/>
              </w:rPr>
              <w:t>Perempuan</w:t>
            </w:r>
          </w:p>
        </w:tc>
        <w:tc>
          <w:tcPr>
            <w:tcW w:w="1139" w:type="dxa"/>
            <w:tcBorders>
              <w:top w:val="nil"/>
              <w:bottom w:val="single" w:sz="4" w:space="0" w:color="auto"/>
            </w:tcBorders>
            <w:shd w:val="clear" w:color="auto" w:fill="auto"/>
            <w:vAlign w:val="center"/>
          </w:tcPr>
          <w:p w:rsidR="00150B96" w:rsidRPr="003D6410" w:rsidRDefault="00150B96" w:rsidP="003D6410">
            <w:pPr>
              <w:spacing w:after="0" w:line="240" w:lineRule="auto"/>
              <w:jc w:val="center"/>
              <w:rPr>
                <w:rFonts w:ascii="Times New Roman" w:hAnsi="Times New Roman"/>
                <w:sz w:val="20"/>
                <w:szCs w:val="20"/>
              </w:rPr>
            </w:pPr>
            <w:r w:rsidRPr="003D6410">
              <w:rPr>
                <w:rFonts w:ascii="Times New Roman" w:hAnsi="Times New Roman"/>
                <w:sz w:val="20"/>
                <w:szCs w:val="20"/>
              </w:rPr>
              <w:t>101</w:t>
            </w:r>
          </w:p>
        </w:tc>
        <w:tc>
          <w:tcPr>
            <w:tcW w:w="1271" w:type="dxa"/>
            <w:tcBorders>
              <w:top w:val="nil"/>
              <w:bottom w:val="single" w:sz="4" w:space="0" w:color="auto"/>
            </w:tcBorders>
            <w:vAlign w:val="center"/>
          </w:tcPr>
          <w:p w:rsidR="00150B96" w:rsidRPr="003D6410" w:rsidRDefault="00150B96" w:rsidP="003D6410">
            <w:pPr>
              <w:spacing w:after="0" w:line="240" w:lineRule="auto"/>
              <w:jc w:val="center"/>
              <w:rPr>
                <w:rFonts w:ascii="Times New Roman" w:hAnsi="Times New Roman"/>
                <w:sz w:val="20"/>
                <w:szCs w:val="20"/>
              </w:rPr>
            </w:pPr>
            <w:r w:rsidRPr="003D6410">
              <w:rPr>
                <w:rFonts w:ascii="Times New Roman" w:hAnsi="Times New Roman"/>
                <w:sz w:val="20"/>
                <w:szCs w:val="20"/>
              </w:rPr>
              <w:t>62,7</w:t>
            </w:r>
          </w:p>
        </w:tc>
      </w:tr>
      <w:tr w:rsidR="00150B96" w:rsidRPr="003D6410" w:rsidTr="00CC776E">
        <w:trPr>
          <w:jc w:val="center"/>
        </w:trPr>
        <w:tc>
          <w:tcPr>
            <w:tcW w:w="421" w:type="dxa"/>
            <w:tcBorders>
              <w:top w:val="single" w:sz="4" w:space="0" w:color="auto"/>
            </w:tcBorders>
            <w:shd w:val="clear" w:color="auto" w:fill="auto"/>
          </w:tcPr>
          <w:p w:rsidR="00150B96" w:rsidRPr="003D6410" w:rsidRDefault="00150B96" w:rsidP="0096707F">
            <w:pPr>
              <w:pStyle w:val="ListParagraph"/>
              <w:spacing w:after="0" w:line="240" w:lineRule="auto"/>
              <w:ind w:left="0"/>
              <w:jc w:val="both"/>
              <w:rPr>
                <w:rFonts w:ascii="Times New Roman" w:hAnsi="Times New Roman"/>
                <w:bCs/>
              </w:rPr>
            </w:pPr>
          </w:p>
        </w:tc>
        <w:tc>
          <w:tcPr>
            <w:tcW w:w="1417" w:type="dxa"/>
            <w:tcBorders>
              <w:top w:val="single" w:sz="4" w:space="0" w:color="auto"/>
            </w:tcBorders>
            <w:shd w:val="clear" w:color="auto" w:fill="auto"/>
          </w:tcPr>
          <w:p w:rsidR="00150B96" w:rsidRPr="003D6410" w:rsidRDefault="00150B96" w:rsidP="0096707F">
            <w:pPr>
              <w:pStyle w:val="ListParagraph"/>
              <w:spacing w:after="0" w:line="240" w:lineRule="auto"/>
              <w:ind w:left="0"/>
              <w:jc w:val="both"/>
              <w:rPr>
                <w:rFonts w:ascii="Times New Roman" w:hAnsi="Times New Roman"/>
                <w:bCs/>
              </w:rPr>
            </w:pPr>
            <w:r w:rsidRPr="003D6410">
              <w:rPr>
                <w:rFonts w:ascii="Times New Roman" w:hAnsi="Times New Roman"/>
                <w:bCs/>
              </w:rPr>
              <w:t>Jumlah</w:t>
            </w:r>
          </w:p>
        </w:tc>
        <w:tc>
          <w:tcPr>
            <w:tcW w:w="1139" w:type="dxa"/>
            <w:tcBorders>
              <w:top w:val="single" w:sz="4" w:space="0" w:color="auto"/>
            </w:tcBorders>
            <w:shd w:val="clear" w:color="auto" w:fill="auto"/>
          </w:tcPr>
          <w:p w:rsidR="00150B96" w:rsidRPr="003D6410" w:rsidRDefault="00150B96" w:rsidP="003D6410">
            <w:pPr>
              <w:spacing w:after="0" w:line="240" w:lineRule="auto"/>
              <w:jc w:val="center"/>
              <w:rPr>
                <w:rFonts w:ascii="Times New Roman" w:hAnsi="Times New Roman"/>
                <w:sz w:val="20"/>
                <w:szCs w:val="20"/>
              </w:rPr>
            </w:pPr>
            <w:r w:rsidRPr="003D6410">
              <w:rPr>
                <w:rFonts w:ascii="Times New Roman" w:hAnsi="Times New Roman"/>
                <w:sz w:val="20"/>
                <w:szCs w:val="20"/>
              </w:rPr>
              <w:t>161</w:t>
            </w:r>
          </w:p>
        </w:tc>
        <w:tc>
          <w:tcPr>
            <w:tcW w:w="1271" w:type="dxa"/>
            <w:tcBorders>
              <w:top w:val="single" w:sz="4" w:space="0" w:color="auto"/>
            </w:tcBorders>
          </w:tcPr>
          <w:p w:rsidR="00150B96" w:rsidRPr="003D6410" w:rsidRDefault="00150B96" w:rsidP="003D6410">
            <w:pPr>
              <w:autoSpaceDE w:val="0"/>
              <w:autoSpaceDN w:val="0"/>
              <w:adjustRightInd w:val="0"/>
              <w:spacing w:after="0" w:line="240" w:lineRule="auto"/>
              <w:jc w:val="center"/>
              <w:rPr>
                <w:rFonts w:ascii="Times New Roman" w:hAnsi="Times New Roman"/>
                <w:sz w:val="20"/>
                <w:szCs w:val="20"/>
              </w:rPr>
            </w:pPr>
            <w:r w:rsidRPr="003D6410">
              <w:rPr>
                <w:rFonts w:ascii="Times New Roman" w:hAnsi="Times New Roman"/>
                <w:sz w:val="20"/>
                <w:szCs w:val="20"/>
              </w:rPr>
              <w:t>100</w:t>
            </w:r>
          </w:p>
        </w:tc>
      </w:tr>
    </w:tbl>
    <w:p w:rsidR="00A52B09" w:rsidRPr="00A52B09" w:rsidRDefault="00A52B09" w:rsidP="00A52B09">
      <w:pPr>
        <w:spacing w:after="0" w:line="240" w:lineRule="auto"/>
        <w:ind w:left="851" w:hanging="851"/>
        <w:contextualSpacing/>
        <w:jc w:val="both"/>
        <w:rPr>
          <w:rFonts w:ascii="Times New Roman" w:hAnsi="Times New Roman"/>
          <w:color w:val="000000"/>
          <w:sz w:val="24"/>
          <w:szCs w:val="24"/>
          <w:lang w:val="en-US"/>
        </w:rPr>
      </w:pPr>
    </w:p>
    <w:p w:rsidR="00A52B09" w:rsidRPr="00A52B09" w:rsidRDefault="00A52B09" w:rsidP="00A52B09">
      <w:pPr>
        <w:spacing w:after="0" w:line="240" w:lineRule="auto"/>
        <w:ind w:firstLine="426"/>
        <w:contextualSpacing/>
        <w:jc w:val="both"/>
        <w:rPr>
          <w:rFonts w:ascii="Times New Roman" w:hAnsi="Times New Roman"/>
          <w:sz w:val="24"/>
          <w:szCs w:val="24"/>
        </w:rPr>
      </w:pPr>
      <w:r w:rsidRPr="00A52B09">
        <w:rPr>
          <w:rFonts w:ascii="Times New Roman" w:hAnsi="Times New Roman"/>
          <w:sz w:val="24"/>
          <w:szCs w:val="24"/>
        </w:rPr>
        <w:t>Berdasarkan tab</w:t>
      </w:r>
      <w:r w:rsidR="00184BAF">
        <w:rPr>
          <w:rFonts w:ascii="Times New Roman" w:hAnsi="Times New Roman"/>
          <w:sz w:val="24"/>
          <w:szCs w:val="24"/>
        </w:rPr>
        <w:t>el 2, menunjukkan bahwa dari 161</w:t>
      </w:r>
      <w:r w:rsidRPr="00A52B09">
        <w:rPr>
          <w:rFonts w:ascii="Times New Roman" w:hAnsi="Times New Roman"/>
          <w:sz w:val="24"/>
          <w:szCs w:val="24"/>
        </w:rPr>
        <w:t xml:space="preserve"> responden sebagian </w:t>
      </w:r>
      <w:r w:rsidR="00150B96">
        <w:rPr>
          <w:rFonts w:ascii="Times New Roman" w:hAnsi="Times New Roman"/>
          <w:sz w:val="24"/>
          <w:szCs w:val="24"/>
        </w:rPr>
        <w:t>besar berjenis kelamin perempuan (62,7</w:t>
      </w:r>
      <w:r w:rsidRPr="00A52B09">
        <w:rPr>
          <w:rFonts w:ascii="Times New Roman" w:hAnsi="Times New Roman"/>
          <w:sz w:val="24"/>
          <w:szCs w:val="24"/>
        </w:rPr>
        <w:t>%).</w:t>
      </w:r>
    </w:p>
    <w:p w:rsidR="00A52B09" w:rsidRDefault="00A52B09" w:rsidP="00A52B09">
      <w:pPr>
        <w:spacing w:after="0" w:line="240" w:lineRule="auto"/>
        <w:ind w:firstLine="426"/>
        <w:contextualSpacing/>
        <w:jc w:val="both"/>
        <w:rPr>
          <w:rFonts w:ascii="Times New Roman" w:hAnsi="Times New Roman"/>
          <w:color w:val="000000"/>
          <w:sz w:val="24"/>
          <w:szCs w:val="24"/>
          <w:lang w:val="en-US"/>
        </w:rPr>
      </w:pPr>
    </w:p>
    <w:p w:rsidR="00A52B09" w:rsidRPr="00A52B09" w:rsidRDefault="00A52B09" w:rsidP="00150B96">
      <w:pPr>
        <w:spacing w:after="0" w:line="240" w:lineRule="auto"/>
        <w:ind w:left="851" w:hanging="851"/>
        <w:contextualSpacing/>
        <w:jc w:val="both"/>
        <w:rPr>
          <w:rFonts w:ascii="Times New Roman" w:hAnsi="Times New Roman"/>
          <w:sz w:val="24"/>
          <w:szCs w:val="24"/>
          <w:lang w:val="en-US"/>
        </w:rPr>
      </w:pPr>
      <w:proofErr w:type="spellStart"/>
      <w:proofErr w:type="gramStart"/>
      <w:r w:rsidRPr="00A52B09">
        <w:rPr>
          <w:rFonts w:ascii="Times New Roman" w:hAnsi="Times New Roman"/>
          <w:color w:val="000000"/>
          <w:sz w:val="24"/>
          <w:szCs w:val="24"/>
          <w:lang w:val="en-US"/>
        </w:rPr>
        <w:t>Tabel</w:t>
      </w:r>
      <w:proofErr w:type="spellEnd"/>
      <w:r w:rsidRPr="00A52B09">
        <w:rPr>
          <w:rFonts w:ascii="Times New Roman" w:hAnsi="Times New Roman"/>
          <w:color w:val="000000"/>
          <w:sz w:val="24"/>
          <w:szCs w:val="24"/>
          <w:lang w:val="en-US"/>
        </w:rPr>
        <w:t xml:space="preserve"> 3</w:t>
      </w:r>
      <w:r w:rsidR="00D74F2A">
        <w:rPr>
          <w:rFonts w:ascii="Times New Roman" w:hAnsi="Times New Roman"/>
          <w:color w:val="000000"/>
          <w:sz w:val="24"/>
          <w:szCs w:val="24"/>
          <w:lang w:val="en-US"/>
        </w:rPr>
        <w:t>.</w:t>
      </w:r>
      <w:proofErr w:type="gramEnd"/>
      <w:r w:rsidRPr="00A52B09">
        <w:rPr>
          <w:rFonts w:ascii="Times New Roman" w:hAnsi="Times New Roman"/>
          <w:color w:val="000000"/>
          <w:sz w:val="24"/>
          <w:szCs w:val="24"/>
          <w:lang w:val="en-US"/>
        </w:rPr>
        <w:t xml:space="preserve">  </w:t>
      </w:r>
      <w:r w:rsidRPr="00A52B09">
        <w:rPr>
          <w:rFonts w:ascii="Times New Roman" w:hAnsi="Times New Roman"/>
          <w:sz w:val="24"/>
          <w:szCs w:val="24"/>
        </w:rPr>
        <w:t>Distribusi</w:t>
      </w:r>
      <w:r w:rsidRPr="00A52B09">
        <w:rPr>
          <w:rFonts w:ascii="Times New Roman" w:hAnsi="Times New Roman"/>
          <w:sz w:val="24"/>
          <w:szCs w:val="24"/>
        </w:rPr>
        <w:tab/>
        <w:t>Frekuensi</w:t>
      </w:r>
      <w:r w:rsidRPr="00A52B09">
        <w:rPr>
          <w:rFonts w:ascii="Times New Roman" w:hAnsi="Times New Roman"/>
          <w:sz w:val="24"/>
          <w:szCs w:val="24"/>
          <w:lang w:val="en-US"/>
        </w:rPr>
        <w:t xml:space="preserve"> </w:t>
      </w:r>
      <w:r w:rsidRPr="00A52B09">
        <w:rPr>
          <w:rFonts w:ascii="Times New Roman" w:hAnsi="Times New Roman"/>
          <w:sz w:val="24"/>
          <w:szCs w:val="24"/>
        </w:rPr>
        <w:t>Klien Hipertensi Berdasarkan Pendidikan</w:t>
      </w:r>
    </w:p>
    <w:p w:rsidR="00A52B09" w:rsidRPr="00A52B09" w:rsidRDefault="00A52B09" w:rsidP="00A52B09">
      <w:pPr>
        <w:spacing w:after="0" w:line="240" w:lineRule="auto"/>
        <w:contextualSpacing/>
        <w:jc w:val="both"/>
        <w:rPr>
          <w:rFonts w:ascii="Times New Roman" w:hAnsi="Times New Roman"/>
          <w:sz w:val="24"/>
          <w:szCs w:val="24"/>
          <w:lang w:val="en-US"/>
        </w:rPr>
      </w:pPr>
    </w:p>
    <w:tbl>
      <w:tblPr>
        <w:tblW w:w="4248" w:type="dxa"/>
        <w:jc w:val="center"/>
        <w:tblBorders>
          <w:top w:val="single" w:sz="4" w:space="0" w:color="auto"/>
          <w:bottom w:val="single" w:sz="4" w:space="0" w:color="auto"/>
        </w:tblBorders>
        <w:tblLayout w:type="fixed"/>
        <w:tblLook w:val="04A0" w:firstRow="1" w:lastRow="0" w:firstColumn="1" w:lastColumn="0" w:noHBand="0" w:noVBand="1"/>
      </w:tblPr>
      <w:tblGrid>
        <w:gridCol w:w="421"/>
        <w:gridCol w:w="1701"/>
        <w:gridCol w:w="1038"/>
        <w:gridCol w:w="1088"/>
      </w:tblGrid>
      <w:tr w:rsidR="00184BAF" w:rsidRPr="00D74F2A" w:rsidTr="00CC776E">
        <w:trPr>
          <w:trHeight w:val="208"/>
          <w:jc w:val="center"/>
        </w:trPr>
        <w:tc>
          <w:tcPr>
            <w:tcW w:w="421" w:type="dxa"/>
            <w:tcBorders>
              <w:top w:val="single" w:sz="4" w:space="0" w:color="auto"/>
              <w:bottom w:val="single" w:sz="4" w:space="0" w:color="auto"/>
            </w:tcBorders>
            <w:shd w:val="clear" w:color="auto" w:fill="auto"/>
            <w:vAlign w:val="center"/>
          </w:tcPr>
          <w:p w:rsidR="00184BAF" w:rsidRPr="00D74F2A" w:rsidRDefault="00184BAF" w:rsidP="00D74F2A">
            <w:pPr>
              <w:pStyle w:val="ListParagraph"/>
              <w:spacing w:after="0" w:line="240" w:lineRule="auto"/>
              <w:ind w:left="-120" w:right="-199"/>
              <w:jc w:val="center"/>
              <w:rPr>
                <w:rFonts w:ascii="Times New Roman" w:hAnsi="Times New Roman"/>
                <w:bCs/>
              </w:rPr>
            </w:pPr>
            <w:r w:rsidRPr="00D74F2A">
              <w:rPr>
                <w:rFonts w:ascii="Times New Roman" w:hAnsi="Times New Roman"/>
                <w:bCs/>
              </w:rPr>
              <w:t>No</w:t>
            </w:r>
          </w:p>
        </w:tc>
        <w:tc>
          <w:tcPr>
            <w:tcW w:w="1701" w:type="dxa"/>
            <w:tcBorders>
              <w:top w:val="single" w:sz="4" w:space="0" w:color="auto"/>
              <w:bottom w:val="single" w:sz="4" w:space="0" w:color="auto"/>
            </w:tcBorders>
            <w:shd w:val="clear" w:color="auto" w:fill="auto"/>
            <w:vAlign w:val="center"/>
          </w:tcPr>
          <w:p w:rsidR="00184BAF" w:rsidRPr="00D74F2A" w:rsidRDefault="00184BAF" w:rsidP="00D74F2A">
            <w:pPr>
              <w:pStyle w:val="ListParagraph"/>
              <w:spacing w:after="0" w:line="240" w:lineRule="auto"/>
              <w:ind w:left="-120" w:right="-199"/>
              <w:jc w:val="center"/>
              <w:rPr>
                <w:rFonts w:ascii="Times New Roman" w:hAnsi="Times New Roman"/>
                <w:bCs/>
              </w:rPr>
            </w:pPr>
            <w:r w:rsidRPr="00D74F2A">
              <w:rPr>
                <w:rFonts w:ascii="Times New Roman" w:hAnsi="Times New Roman"/>
                <w:bCs/>
              </w:rPr>
              <w:t>Pendidikan</w:t>
            </w:r>
          </w:p>
        </w:tc>
        <w:tc>
          <w:tcPr>
            <w:tcW w:w="1038" w:type="dxa"/>
            <w:tcBorders>
              <w:top w:val="single" w:sz="4" w:space="0" w:color="auto"/>
              <w:bottom w:val="single" w:sz="4" w:space="0" w:color="auto"/>
            </w:tcBorders>
            <w:shd w:val="clear" w:color="auto" w:fill="auto"/>
            <w:vAlign w:val="center"/>
          </w:tcPr>
          <w:p w:rsidR="00D74F2A" w:rsidRDefault="00184BAF" w:rsidP="00D74F2A">
            <w:pPr>
              <w:pStyle w:val="ListParagraph"/>
              <w:spacing w:after="0" w:line="240" w:lineRule="auto"/>
              <w:ind w:left="-120" w:right="-199"/>
              <w:jc w:val="center"/>
              <w:rPr>
                <w:rFonts w:ascii="Times New Roman" w:hAnsi="Times New Roman"/>
                <w:bCs/>
              </w:rPr>
            </w:pPr>
            <w:r w:rsidRPr="00D74F2A">
              <w:rPr>
                <w:rFonts w:ascii="Times New Roman" w:hAnsi="Times New Roman"/>
                <w:bCs/>
              </w:rPr>
              <w:t xml:space="preserve">Frekuensi </w:t>
            </w:r>
          </w:p>
          <w:p w:rsidR="00184BAF" w:rsidRPr="00D74F2A" w:rsidRDefault="00184BAF" w:rsidP="00D74F2A">
            <w:pPr>
              <w:pStyle w:val="ListParagraph"/>
              <w:spacing w:after="0" w:line="240" w:lineRule="auto"/>
              <w:ind w:left="-120" w:right="-199"/>
              <w:jc w:val="center"/>
              <w:rPr>
                <w:rFonts w:ascii="Times New Roman" w:hAnsi="Times New Roman"/>
                <w:bCs/>
              </w:rPr>
            </w:pPr>
            <w:r w:rsidRPr="00D74F2A">
              <w:rPr>
                <w:rFonts w:ascii="Times New Roman" w:hAnsi="Times New Roman"/>
                <w:bCs/>
              </w:rPr>
              <w:t>(n)</w:t>
            </w:r>
          </w:p>
        </w:tc>
        <w:tc>
          <w:tcPr>
            <w:tcW w:w="1088" w:type="dxa"/>
            <w:tcBorders>
              <w:top w:val="single" w:sz="4" w:space="0" w:color="auto"/>
              <w:bottom w:val="single" w:sz="4" w:space="0" w:color="auto"/>
            </w:tcBorders>
            <w:vAlign w:val="center"/>
          </w:tcPr>
          <w:p w:rsidR="00184BAF" w:rsidRPr="00D74F2A" w:rsidRDefault="00184BAF" w:rsidP="00D74F2A">
            <w:pPr>
              <w:pStyle w:val="ListParagraph"/>
              <w:spacing w:after="0" w:line="240" w:lineRule="auto"/>
              <w:ind w:left="-120" w:right="-199"/>
              <w:jc w:val="center"/>
              <w:rPr>
                <w:rFonts w:ascii="Times New Roman" w:hAnsi="Times New Roman"/>
                <w:bCs/>
              </w:rPr>
            </w:pPr>
            <w:r w:rsidRPr="00D74F2A">
              <w:rPr>
                <w:rFonts w:ascii="Times New Roman" w:hAnsi="Times New Roman"/>
                <w:bCs/>
              </w:rPr>
              <w:t>Persentase (%)</w:t>
            </w:r>
          </w:p>
        </w:tc>
      </w:tr>
      <w:tr w:rsidR="00184BAF" w:rsidRPr="00D74F2A" w:rsidTr="00CC776E">
        <w:trPr>
          <w:trHeight w:val="70"/>
          <w:jc w:val="center"/>
        </w:trPr>
        <w:tc>
          <w:tcPr>
            <w:tcW w:w="421" w:type="dxa"/>
            <w:tcBorders>
              <w:top w:val="single" w:sz="4" w:space="0" w:color="auto"/>
            </w:tcBorders>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1</w:t>
            </w:r>
          </w:p>
        </w:tc>
        <w:tc>
          <w:tcPr>
            <w:tcW w:w="1701" w:type="dxa"/>
            <w:tcBorders>
              <w:top w:val="single" w:sz="4" w:space="0" w:color="auto"/>
            </w:tcBorders>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Tidak sekolah</w:t>
            </w:r>
          </w:p>
        </w:tc>
        <w:tc>
          <w:tcPr>
            <w:tcW w:w="1038" w:type="dxa"/>
            <w:tcBorders>
              <w:top w:val="single" w:sz="4" w:space="0" w:color="auto"/>
            </w:tcBorders>
            <w:shd w:val="clear" w:color="auto" w:fill="auto"/>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2</w:t>
            </w:r>
          </w:p>
        </w:tc>
        <w:tc>
          <w:tcPr>
            <w:tcW w:w="1088" w:type="dxa"/>
            <w:tcBorders>
              <w:top w:val="single" w:sz="4" w:space="0" w:color="auto"/>
            </w:tcBorders>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1,2</w:t>
            </w:r>
          </w:p>
        </w:tc>
      </w:tr>
      <w:tr w:rsidR="00184BAF" w:rsidRPr="00D74F2A" w:rsidTr="00CC776E">
        <w:trPr>
          <w:trHeight w:val="70"/>
          <w:jc w:val="center"/>
        </w:trPr>
        <w:tc>
          <w:tcPr>
            <w:tcW w:w="42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2</w:t>
            </w:r>
          </w:p>
        </w:tc>
        <w:tc>
          <w:tcPr>
            <w:tcW w:w="170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SD</w:t>
            </w:r>
          </w:p>
        </w:tc>
        <w:tc>
          <w:tcPr>
            <w:tcW w:w="1038" w:type="dxa"/>
            <w:shd w:val="clear" w:color="auto" w:fill="auto"/>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28</w:t>
            </w:r>
          </w:p>
        </w:tc>
        <w:tc>
          <w:tcPr>
            <w:tcW w:w="1088" w:type="dxa"/>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17,4</w:t>
            </w:r>
          </w:p>
        </w:tc>
      </w:tr>
      <w:tr w:rsidR="00184BAF" w:rsidRPr="00D74F2A" w:rsidTr="00CC776E">
        <w:trPr>
          <w:jc w:val="center"/>
        </w:trPr>
        <w:tc>
          <w:tcPr>
            <w:tcW w:w="42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3</w:t>
            </w:r>
          </w:p>
        </w:tc>
        <w:tc>
          <w:tcPr>
            <w:tcW w:w="170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SMP</w:t>
            </w:r>
          </w:p>
        </w:tc>
        <w:tc>
          <w:tcPr>
            <w:tcW w:w="1038" w:type="dxa"/>
            <w:shd w:val="clear" w:color="auto" w:fill="auto"/>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42</w:t>
            </w:r>
          </w:p>
        </w:tc>
        <w:tc>
          <w:tcPr>
            <w:tcW w:w="1088" w:type="dxa"/>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26,1</w:t>
            </w:r>
          </w:p>
        </w:tc>
      </w:tr>
      <w:tr w:rsidR="00184BAF" w:rsidRPr="00D74F2A" w:rsidTr="00CC776E">
        <w:trPr>
          <w:jc w:val="center"/>
        </w:trPr>
        <w:tc>
          <w:tcPr>
            <w:tcW w:w="42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4</w:t>
            </w:r>
          </w:p>
        </w:tc>
        <w:tc>
          <w:tcPr>
            <w:tcW w:w="170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SMA/SMK</w:t>
            </w:r>
          </w:p>
        </w:tc>
        <w:tc>
          <w:tcPr>
            <w:tcW w:w="1038" w:type="dxa"/>
            <w:shd w:val="clear" w:color="auto" w:fill="auto"/>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85</w:t>
            </w:r>
          </w:p>
        </w:tc>
        <w:tc>
          <w:tcPr>
            <w:tcW w:w="1088" w:type="dxa"/>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52,8</w:t>
            </w:r>
          </w:p>
        </w:tc>
      </w:tr>
      <w:tr w:rsidR="00184BAF" w:rsidRPr="00D74F2A" w:rsidTr="00CC776E">
        <w:trPr>
          <w:jc w:val="center"/>
        </w:trPr>
        <w:tc>
          <w:tcPr>
            <w:tcW w:w="42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lastRenderedPageBreak/>
              <w:t>5</w:t>
            </w:r>
          </w:p>
        </w:tc>
        <w:tc>
          <w:tcPr>
            <w:tcW w:w="1701" w:type="dxa"/>
            <w:shd w:val="clear" w:color="auto" w:fill="auto"/>
          </w:tcPr>
          <w:p w:rsidR="00184BAF" w:rsidRPr="00D74F2A" w:rsidRDefault="00184BAF" w:rsidP="00184BAF">
            <w:pPr>
              <w:pStyle w:val="ListParagraph"/>
              <w:spacing w:after="0" w:line="240" w:lineRule="auto"/>
              <w:ind w:left="0"/>
              <w:jc w:val="both"/>
              <w:rPr>
                <w:rFonts w:ascii="Times New Roman" w:hAnsi="Times New Roman"/>
                <w:bCs/>
              </w:rPr>
            </w:pPr>
            <w:r w:rsidRPr="00D74F2A">
              <w:rPr>
                <w:rFonts w:ascii="Times New Roman" w:hAnsi="Times New Roman"/>
                <w:bCs/>
              </w:rPr>
              <w:t xml:space="preserve">Perguruan Tinggi </w:t>
            </w:r>
          </w:p>
        </w:tc>
        <w:tc>
          <w:tcPr>
            <w:tcW w:w="1038" w:type="dxa"/>
            <w:shd w:val="clear" w:color="auto" w:fill="auto"/>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4</w:t>
            </w:r>
          </w:p>
        </w:tc>
        <w:tc>
          <w:tcPr>
            <w:tcW w:w="1088" w:type="dxa"/>
            <w:vAlign w:val="center"/>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2,5</w:t>
            </w:r>
          </w:p>
        </w:tc>
      </w:tr>
      <w:tr w:rsidR="00184BAF" w:rsidRPr="00D74F2A" w:rsidTr="00CC776E">
        <w:trPr>
          <w:jc w:val="center"/>
        </w:trPr>
        <w:tc>
          <w:tcPr>
            <w:tcW w:w="42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p>
        </w:tc>
        <w:tc>
          <w:tcPr>
            <w:tcW w:w="1701" w:type="dxa"/>
            <w:shd w:val="clear" w:color="auto" w:fill="auto"/>
          </w:tcPr>
          <w:p w:rsidR="00184BAF" w:rsidRPr="00D74F2A" w:rsidRDefault="00184BAF" w:rsidP="0096707F">
            <w:pPr>
              <w:pStyle w:val="ListParagraph"/>
              <w:spacing w:after="0" w:line="240" w:lineRule="auto"/>
              <w:ind w:left="0"/>
              <w:jc w:val="both"/>
              <w:rPr>
                <w:rFonts w:ascii="Times New Roman" w:hAnsi="Times New Roman"/>
                <w:bCs/>
              </w:rPr>
            </w:pPr>
            <w:r w:rsidRPr="00D74F2A">
              <w:rPr>
                <w:rFonts w:ascii="Times New Roman" w:hAnsi="Times New Roman"/>
                <w:bCs/>
              </w:rPr>
              <w:t>Jumlah</w:t>
            </w:r>
          </w:p>
        </w:tc>
        <w:tc>
          <w:tcPr>
            <w:tcW w:w="1038" w:type="dxa"/>
            <w:shd w:val="clear" w:color="auto" w:fill="auto"/>
          </w:tcPr>
          <w:p w:rsidR="00184BAF" w:rsidRPr="00D74F2A" w:rsidRDefault="00184BAF" w:rsidP="0096707F">
            <w:pPr>
              <w:spacing w:after="0" w:line="240" w:lineRule="auto"/>
              <w:jc w:val="center"/>
              <w:rPr>
                <w:rFonts w:ascii="Times New Roman" w:hAnsi="Times New Roman"/>
                <w:sz w:val="20"/>
                <w:szCs w:val="20"/>
              </w:rPr>
            </w:pPr>
            <w:r w:rsidRPr="00D74F2A">
              <w:rPr>
                <w:rFonts w:ascii="Times New Roman" w:hAnsi="Times New Roman"/>
                <w:sz w:val="20"/>
                <w:szCs w:val="20"/>
              </w:rPr>
              <w:t>161</w:t>
            </w:r>
          </w:p>
        </w:tc>
        <w:tc>
          <w:tcPr>
            <w:tcW w:w="1088" w:type="dxa"/>
          </w:tcPr>
          <w:p w:rsidR="00184BAF" w:rsidRPr="00D74F2A" w:rsidRDefault="00184BAF" w:rsidP="0096707F">
            <w:pPr>
              <w:autoSpaceDE w:val="0"/>
              <w:autoSpaceDN w:val="0"/>
              <w:adjustRightInd w:val="0"/>
              <w:spacing w:after="0" w:line="240" w:lineRule="auto"/>
              <w:jc w:val="center"/>
              <w:rPr>
                <w:rFonts w:ascii="Times New Roman" w:hAnsi="Times New Roman"/>
                <w:sz w:val="20"/>
                <w:szCs w:val="20"/>
              </w:rPr>
            </w:pPr>
            <w:r w:rsidRPr="00D74F2A">
              <w:rPr>
                <w:rFonts w:ascii="Times New Roman" w:hAnsi="Times New Roman"/>
                <w:sz w:val="20"/>
                <w:szCs w:val="20"/>
              </w:rPr>
              <w:t>100</w:t>
            </w:r>
          </w:p>
        </w:tc>
      </w:tr>
    </w:tbl>
    <w:p w:rsidR="00A52B09" w:rsidRPr="00A52B09" w:rsidRDefault="00A52B09" w:rsidP="00A52B09">
      <w:pPr>
        <w:spacing w:after="0" w:line="240" w:lineRule="auto"/>
        <w:contextualSpacing/>
        <w:jc w:val="both"/>
        <w:rPr>
          <w:rFonts w:ascii="Times New Roman" w:hAnsi="Times New Roman"/>
          <w:sz w:val="24"/>
          <w:szCs w:val="24"/>
          <w:lang w:val="en-US"/>
        </w:rPr>
      </w:pPr>
    </w:p>
    <w:p w:rsidR="00A52B09" w:rsidRDefault="00184BAF" w:rsidP="00D74F2A">
      <w:pPr>
        <w:spacing w:after="0" w:line="240" w:lineRule="auto"/>
        <w:ind w:firstLine="284"/>
        <w:contextualSpacing/>
        <w:jc w:val="both"/>
        <w:rPr>
          <w:rFonts w:ascii="Times New Roman" w:hAnsi="Times New Roman"/>
          <w:sz w:val="24"/>
          <w:szCs w:val="24"/>
        </w:rPr>
      </w:pPr>
      <w:r>
        <w:rPr>
          <w:rFonts w:ascii="Times New Roman" w:hAnsi="Times New Roman"/>
          <w:sz w:val="24"/>
          <w:szCs w:val="24"/>
        </w:rPr>
        <w:t>Berdasarkan tabel 3, menunjukkan bahwa dari 1</w:t>
      </w:r>
      <w:r w:rsidR="00A52B09" w:rsidRPr="00A52B09">
        <w:rPr>
          <w:rFonts w:ascii="Times New Roman" w:hAnsi="Times New Roman"/>
          <w:sz w:val="24"/>
          <w:szCs w:val="24"/>
        </w:rPr>
        <w:t>6</w:t>
      </w:r>
      <w:r>
        <w:rPr>
          <w:rFonts w:ascii="Times New Roman" w:hAnsi="Times New Roman"/>
          <w:sz w:val="24"/>
          <w:szCs w:val="24"/>
        </w:rPr>
        <w:t>1</w:t>
      </w:r>
      <w:r w:rsidR="00A52B09" w:rsidRPr="00A52B09">
        <w:rPr>
          <w:rFonts w:ascii="Times New Roman" w:hAnsi="Times New Roman"/>
          <w:sz w:val="24"/>
          <w:szCs w:val="24"/>
        </w:rPr>
        <w:t xml:space="preserve"> responden sebagian besar berpendidikan terakhir SMA/SMK (5</w:t>
      </w:r>
      <w:r>
        <w:rPr>
          <w:rFonts w:ascii="Times New Roman" w:hAnsi="Times New Roman"/>
          <w:sz w:val="24"/>
          <w:szCs w:val="24"/>
        </w:rPr>
        <w:t>2,8</w:t>
      </w:r>
      <w:r w:rsidR="00A52B09" w:rsidRPr="00A52B09">
        <w:rPr>
          <w:rFonts w:ascii="Times New Roman" w:hAnsi="Times New Roman"/>
          <w:sz w:val="24"/>
          <w:szCs w:val="24"/>
        </w:rPr>
        <w:t>%)</w:t>
      </w:r>
      <w:r>
        <w:rPr>
          <w:rFonts w:ascii="Times New Roman" w:hAnsi="Times New Roman"/>
          <w:sz w:val="24"/>
          <w:szCs w:val="24"/>
        </w:rPr>
        <w:t>.</w:t>
      </w:r>
    </w:p>
    <w:p w:rsidR="00184BAF" w:rsidRPr="00A52B09" w:rsidRDefault="00184BAF" w:rsidP="00D74F2A">
      <w:pPr>
        <w:spacing w:after="0" w:line="240" w:lineRule="auto"/>
        <w:ind w:firstLine="284"/>
        <w:contextualSpacing/>
        <w:jc w:val="both"/>
        <w:rPr>
          <w:rFonts w:ascii="Times New Roman" w:hAnsi="Times New Roman"/>
          <w:sz w:val="24"/>
          <w:szCs w:val="24"/>
          <w:lang w:val="en-US"/>
        </w:rPr>
      </w:pPr>
    </w:p>
    <w:p w:rsidR="00A52B09" w:rsidRPr="00A52B09" w:rsidRDefault="00A52B09" w:rsidP="00D74F2A">
      <w:pPr>
        <w:spacing w:after="0" w:line="240" w:lineRule="auto"/>
        <w:ind w:firstLine="284"/>
        <w:contextualSpacing/>
        <w:jc w:val="both"/>
        <w:rPr>
          <w:rFonts w:ascii="Times New Roman" w:hAnsi="Times New Roman"/>
          <w:color w:val="000000"/>
          <w:sz w:val="24"/>
          <w:szCs w:val="24"/>
        </w:rPr>
      </w:pPr>
      <w:r w:rsidRPr="00A52B09">
        <w:rPr>
          <w:rFonts w:ascii="Times New Roman" w:hAnsi="Times New Roman"/>
          <w:color w:val="000000"/>
          <w:sz w:val="24"/>
          <w:szCs w:val="24"/>
        </w:rPr>
        <w:t>Hasil pengamatan terhadap</w:t>
      </w:r>
      <w:r w:rsidR="00184BAF">
        <w:rPr>
          <w:rFonts w:ascii="Times New Roman" w:hAnsi="Times New Roman"/>
          <w:color w:val="000000"/>
          <w:sz w:val="24"/>
          <w:szCs w:val="24"/>
        </w:rPr>
        <w:t xml:space="preserve"> kejadian</w:t>
      </w:r>
      <w:r w:rsidRPr="00A52B09">
        <w:rPr>
          <w:rFonts w:ascii="Times New Roman" w:hAnsi="Times New Roman"/>
          <w:color w:val="000000"/>
          <w:sz w:val="24"/>
          <w:szCs w:val="24"/>
        </w:rPr>
        <w:t xml:space="preserve"> stres</w:t>
      </w:r>
      <w:r w:rsidR="00184BAF">
        <w:rPr>
          <w:rFonts w:ascii="Times New Roman" w:hAnsi="Times New Roman"/>
          <w:color w:val="000000"/>
          <w:sz w:val="24"/>
          <w:szCs w:val="24"/>
        </w:rPr>
        <w:t xml:space="preserve"> kerja </w:t>
      </w:r>
      <w:r w:rsidRPr="00A52B09">
        <w:rPr>
          <w:rFonts w:ascii="Times New Roman" w:hAnsi="Times New Roman"/>
          <w:color w:val="000000"/>
          <w:sz w:val="24"/>
          <w:szCs w:val="24"/>
        </w:rPr>
        <w:t xml:space="preserve">dan </w:t>
      </w:r>
      <w:r w:rsidR="00184BAF">
        <w:rPr>
          <w:rFonts w:ascii="Times New Roman" w:hAnsi="Times New Roman"/>
          <w:color w:val="000000"/>
          <w:sz w:val="24"/>
          <w:szCs w:val="24"/>
        </w:rPr>
        <w:t>kejadian hipertensi</w:t>
      </w:r>
      <w:r w:rsidRPr="00A52B09">
        <w:rPr>
          <w:rFonts w:ascii="Times New Roman" w:hAnsi="Times New Roman"/>
          <w:color w:val="000000"/>
          <w:sz w:val="24"/>
          <w:szCs w:val="24"/>
        </w:rPr>
        <w:t xml:space="preserve"> disajikan dalam tabel sebagai berikut : </w:t>
      </w:r>
    </w:p>
    <w:p w:rsidR="00A52B09" w:rsidRPr="00A52B09" w:rsidRDefault="00A52B09" w:rsidP="00A52B09">
      <w:pPr>
        <w:spacing w:after="0" w:line="240" w:lineRule="auto"/>
        <w:ind w:firstLine="426"/>
        <w:contextualSpacing/>
        <w:jc w:val="both"/>
        <w:rPr>
          <w:rFonts w:ascii="Times New Roman" w:hAnsi="Times New Roman"/>
          <w:color w:val="000000"/>
          <w:sz w:val="24"/>
          <w:szCs w:val="24"/>
        </w:rPr>
      </w:pPr>
    </w:p>
    <w:p w:rsidR="00A52B09" w:rsidRDefault="00184BAF" w:rsidP="00A52B09">
      <w:pPr>
        <w:spacing w:after="0" w:line="240" w:lineRule="auto"/>
        <w:ind w:left="851" w:hanging="851"/>
        <w:contextualSpacing/>
        <w:jc w:val="both"/>
        <w:rPr>
          <w:rFonts w:ascii="Times New Roman" w:hAnsi="Times New Roman"/>
          <w:sz w:val="24"/>
          <w:szCs w:val="24"/>
        </w:rPr>
      </w:pPr>
      <w:proofErr w:type="spellStart"/>
      <w:proofErr w:type="gramStart"/>
      <w:r>
        <w:rPr>
          <w:rFonts w:ascii="Times New Roman" w:hAnsi="Times New Roman"/>
          <w:color w:val="000000"/>
          <w:sz w:val="24"/>
          <w:szCs w:val="24"/>
          <w:lang w:val="en-US"/>
        </w:rPr>
        <w:t>Tabel</w:t>
      </w:r>
      <w:proofErr w:type="spellEnd"/>
      <w:r>
        <w:rPr>
          <w:rFonts w:ascii="Times New Roman" w:hAnsi="Times New Roman"/>
          <w:color w:val="000000"/>
          <w:sz w:val="24"/>
          <w:szCs w:val="24"/>
          <w:lang w:val="en-US"/>
        </w:rPr>
        <w:t xml:space="preserve"> 4</w:t>
      </w:r>
      <w:r w:rsidR="00D74F2A">
        <w:rPr>
          <w:rFonts w:ascii="Times New Roman" w:hAnsi="Times New Roman"/>
          <w:color w:val="000000"/>
          <w:sz w:val="24"/>
          <w:szCs w:val="24"/>
          <w:lang w:val="en-US"/>
        </w:rPr>
        <w:t>.</w:t>
      </w:r>
      <w:proofErr w:type="gramEnd"/>
      <w:r w:rsidR="00A52B09" w:rsidRPr="00A52B09">
        <w:rPr>
          <w:rFonts w:ascii="Times New Roman" w:hAnsi="Times New Roman"/>
          <w:color w:val="000000"/>
          <w:sz w:val="24"/>
          <w:szCs w:val="24"/>
          <w:lang w:val="en-US"/>
        </w:rPr>
        <w:t xml:space="preserve">  </w:t>
      </w:r>
      <w:r w:rsidR="00A52B09" w:rsidRPr="00A52B09">
        <w:rPr>
          <w:rFonts w:ascii="Times New Roman" w:hAnsi="Times New Roman"/>
          <w:sz w:val="24"/>
          <w:szCs w:val="24"/>
        </w:rPr>
        <w:t>Distribusi</w:t>
      </w:r>
      <w:r w:rsidR="00A52B09" w:rsidRPr="00A52B09">
        <w:rPr>
          <w:rFonts w:ascii="Times New Roman" w:hAnsi="Times New Roman"/>
          <w:sz w:val="24"/>
          <w:szCs w:val="24"/>
        </w:rPr>
        <w:tab/>
        <w:t>Frekuensi</w:t>
      </w:r>
      <w:r w:rsidR="00A52B09" w:rsidRPr="00A52B09">
        <w:rPr>
          <w:rFonts w:ascii="Times New Roman" w:hAnsi="Times New Roman"/>
          <w:sz w:val="24"/>
          <w:szCs w:val="24"/>
          <w:lang w:val="en-US"/>
        </w:rPr>
        <w:t xml:space="preserve"> </w:t>
      </w:r>
      <w:r w:rsidR="00317333">
        <w:rPr>
          <w:rFonts w:ascii="Times New Roman" w:hAnsi="Times New Roman"/>
          <w:sz w:val="24"/>
          <w:szCs w:val="24"/>
        </w:rPr>
        <w:t>Klien Berdasarkan Kejadian</w:t>
      </w:r>
      <w:r w:rsidR="00A52B09" w:rsidRPr="00A52B09">
        <w:rPr>
          <w:rFonts w:ascii="Times New Roman" w:hAnsi="Times New Roman"/>
          <w:sz w:val="24"/>
          <w:szCs w:val="24"/>
        </w:rPr>
        <w:t xml:space="preserve"> Stres</w:t>
      </w:r>
      <w:r w:rsidR="00317333">
        <w:rPr>
          <w:rFonts w:ascii="Times New Roman" w:hAnsi="Times New Roman"/>
          <w:sz w:val="24"/>
          <w:szCs w:val="24"/>
        </w:rPr>
        <w:t xml:space="preserve"> Kerja</w:t>
      </w:r>
    </w:p>
    <w:p w:rsidR="00317333" w:rsidRPr="00A52B09" w:rsidRDefault="00317333" w:rsidP="00A52B09">
      <w:pPr>
        <w:spacing w:after="0" w:line="240" w:lineRule="auto"/>
        <w:ind w:left="851" w:hanging="851"/>
        <w:contextualSpacing/>
        <w:jc w:val="both"/>
        <w:rPr>
          <w:rFonts w:ascii="Times New Roman" w:hAnsi="Times New Roman"/>
          <w:sz w:val="24"/>
          <w:szCs w:val="24"/>
        </w:rPr>
      </w:pPr>
    </w:p>
    <w:tbl>
      <w:tblPr>
        <w:tblW w:w="4248" w:type="dxa"/>
        <w:jc w:val="center"/>
        <w:tblBorders>
          <w:top w:val="single" w:sz="4" w:space="0" w:color="auto"/>
          <w:bottom w:val="single" w:sz="4" w:space="0" w:color="auto"/>
        </w:tblBorders>
        <w:tblLayout w:type="fixed"/>
        <w:tblLook w:val="04A0" w:firstRow="1" w:lastRow="0" w:firstColumn="1" w:lastColumn="0" w:noHBand="0" w:noVBand="1"/>
      </w:tblPr>
      <w:tblGrid>
        <w:gridCol w:w="421"/>
        <w:gridCol w:w="1422"/>
        <w:gridCol w:w="1161"/>
        <w:gridCol w:w="1244"/>
      </w:tblGrid>
      <w:tr w:rsidR="00317333" w:rsidRPr="00D74F2A" w:rsidTr="00CC776E">
        <w:trPr>
          <w:trHeight w:val="208"/>
          <w:jc w:val="center"/>
        </w:trPr>
        <w:tc>
          <w:tcPr>
            <w:tcW w:w="421" w:type="dxa"/>
            <w:tcBorders>
              <w:top w:val="single" w:sz="4" w:space="0" w:color="auto"/>
              <w:bottom w:val="single" w:sz="4" w:space="0" w:color="auto"/>
            </w:tcBorders>
            <w:shd w:val="clear" w:color="auto" w:fill="auto"/>
            <w:vAlign w:val="center"/>
          </w:tcPr>
          <w:p w:rsidR="00317333" w:rsidRPr="00D74F2A" w:rsidRDefault="00317333" w:rsidP="00D74F2A">
            <w:pPr>
              <w:pStyle w:val="ListParagraph"/>
              <w:spacing w:after="0" w:line="240" w:lineRule="auto"/>
              <w:ind w:left="-120" w:right="-111"/>
              <w:jc w:val="center"/>
              <w:rPr>
                <w:rFonts w:ascii="Times New Roman" w:hAnsi="Times New Roman"/>
                <w:bCs/>
              </w:rPr>
            </w:pPr>
            <w:r w:rsidRPr="00D74F2A">
              <w:rPr>
                <w:rFonts w:ascii="Times New Roman" w:hAnsi="Times New Roman"/>
                <w:bCs/>
              </w:rPr>
              <w:t>No</w:t>
            </w:r>
          </w:p>
        </w:tc>
        <w:tc>
          <w:tcPr>
            <w:tcW w:w="1422" w:type="dxa"/>
            <w:tcBorders>
              <w:top w:val="single" w:sz="4" w:space="0" w:color="auto"/>
              <w:bottom w:val="single" w:sz="4" w:space="0" w:color="auto"/>
            </w:tcBorders>
            <w:shd w:val="clear" w:color="auto" w:fill="auto"/>
            <w:vAlign w:val="center"/>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Kejadian Stres</w:t>
            </w:r>
          </w:p>
        </w:tc>
        <w:tc>
          <w:tcPr>
            <w:tcW w:w="1161" w:type="dxa"/>
            <w:tcBorders>
              <w:top w:val="single" w:sz="4" w:space="0" w:color="auto"/>
              <w:bottom w:val="single" w:sz="4" w:space="0" w:color="auto"/>
            </w:tcBorders>
            <w:shd w:val="clear" w:color="auto" w:fill="auto"/>
            <w:vAlign w:val="center"/>
          </w:tcPr>
          <w:p w:rsidR="00317333" w:rsidRPr="00D74F2A" w:rsidRDefault="00317333" w:rsidP="00D74F2A">
            <w:pPr>
              <w:pStyle w:val="ListParagraph"/>
              <w:spacing w:after="0" w:line="240" w:lineRule="auto"/>
              <w:ind w:left="0"/>
              <w:jc w:val="center"/>
              <w:rPr>
                <w:rFonts w:ascii="Times New Roman" w:hAnsi="Times New Roman"/>
                <w:bCs/>
              </w:rPr>
            </w:pPr>
            <w:r w:rsidRPr="00D74F2A">
              <w:rPr>
                <w:rFonts w:ascii="Times New Roman" w:hAnsi="Times New Roman"/>
                <w:bCs/>
              </w:rPr>
              <w:t>Frekuensi (n)</w:t>
            </w:r>
          </w:p>
        </w:tc>
        <w:tc>
          <w:tcPr>
            <w:tcW w:w="1244" w:type="dxa"/>
            <w:tcBorders>
              <w:top w:val="single" w:sz="4" w:space="0" w:color="auto"/>
              <w:bottom w:val="single" w:sz="4" w:space="0" w:color="auto"/>
            </w:tcBorders>
            <w:vAlign w:val="center"/>
          </w:tcPr>
          <w:p w:rsidR="00317333" w:rsidRPr="00D74F2A" w:rsidRDefault="00317333" w:rsidP="00D74F2A">
            <w:pPr>
              <w:pStyle w:val="ListParagraph"/>
              <w:spacing w:after="0" w:line="240" w:lineRule="auto"/>
              <w:ind w:left="0"/>
              <w:jc w:val="center"/>
              <w:rPr>
                <w:rFonts w:ascii="Times New Roman" w:hAnsi="Times New Roman"/>
                <w:bCs/>
              </w:rPr>
            </w:pPr>
            <w:r w:rsidRPr="00D74F2A">
              <w:rPr>
                <w:rFonts w:ascii="Times New Roman" w:hAnsi="Times New Roman"/>
                <w:bCs/>
              </w:rPr>
              <w:t>Persentase (%)</w:t>
            </w:r>
          </w:p>
        </w:tc>
      </w:tr>
      <w:tr w:rsidR="00317333" w:rsidRPr="00D74F2A" w:rsidTr="00CC776E">
        <w:trPr>
          <w:trHeight w:val="70"/>
          <w:jc w:val="center"/>
        </w:trPr>
        <w:tc>
          <w:tcPr>
            <w:tcW w:w="421" w:type="dxa"/>
            <w:tcBorders>
              <w:top w:val="single" w:sz="4" w:space="0" w:color="auto"/>
              <w:bottom w:val="nil"/>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1.</w:t>
            </w:r>
          </w:p>
        </w:tc>
        <w:tc>
          <w:tcPr>
            <w:tcW w:w="1422" w:type="dxa"/>
            <w:tcBorders>
              <w:top w:val="single" w:sz="4" w:space="0" w:color="auto"/>
              <w:bottom w:val="nil"/>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Tidak stres</w:t>
            </w:r>
          </w:p>
        </w:tc>
        <w:tc>
          <w:tcPr>
            <w:tcW w:w="1161" w:type="dxa"/>
            <w:tcBorders>
              <w:top w:val="single" w:sz="4" w:space="0" w:color="auto"/>
              <w:bottom w:val="nil"/>
            </w:tcBorders>
            <w:shd w:val="clear" w:color="auto" w:fill="auto"/>
            <w:vAlign w:val="center"/>
          </w:tcPr>
          <w:p w:rsidR="00317333" w:rsidRPr="00D74F2A" w:rsidRDefault="00317333" w:rsidP="0096707F">
            <w:pPr>
              <w:spacing w:after="0" w:line="240" w:lineRule="auto"/>
              <w:jc w:val="center"/>
              <w:rPr>
                <w:rFonts w:ascii="Times New Roman" w:hAnsi="Times New Roman"/>
                <w:sz w:val="20"/>
                <w:szCs w:val="20"/>
              </w:rPr>
            </w:pPr>
            <w:r w:rsidRPr="00D74F2A">
              <w:rPr>
                <w:rFonts w:ascii="Times New Roman" w:hAnsi="Times New Roman"/>
                <w:sz w:val="20"/>
                <w:szCs w:val="20"/>
              </w:rPr>
              <w:t>83</w:t>
            </w:r>
          </w:p>
        </w:tc>
        <w:tc>
          <w:tcPr>
            <w:tcW w:w="1244" w:type="dxa"/>
            <w:tcBorders>
              <w:top w:val="single" w:sz="4" w:space="0" w:color="auto"/>
              <w:bottom w:val="nil"/>
            </w:tcBorders>
            <w:vAlign w:val="center"/>
          </w:tcPr>
          <w:p w:rsidR="00317333" w:rsidRPr="00D74F2A" w:rsidRDefault="00317333" w:rsidP="0096707F">
            <w:pPr>
              <w:spacing w:after="0" w:line="240" w:lineRule="auto"/>
              <w:jc w:val="center"/>
              <w:rPr>
                <w:rFonts w:ascii="Times New Roman" w:hAnsi="Times New Roman"/>
                <w:sz w:val="20"/>
                <w:szCs w:val="20"/>
              </w:rPr>
            </w:pPr>
            <w:r w:rsidRPr="00D74F2A">
              <w:rPr>
                <w:rFonts w:ascii="Times New Roman" w:hAnsi="Times New Roman"/>
                <w:sz w:val="20"/>
                <w:szCs w:val="20"/>
              </w:rPr>
              <w:t>51,6</w:t>
            </w:r>
          </w:p>
        </w:tc>
      </w:tr>
      <w:tr w:rsidR="00317333" w:rsidRPr="00D74F2A" w:rsidTr="00CC776E">
        <w:trPr>
          <w:jc w:val="center"/>
        </w:trPr>
        <w:tc>
          <w:tcPr>
            <w:tcW w:w="421" w:type="dxa"/>
            <w:tcBorders>
              <w:top w:val="nil"/>
              <w:bottom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2.</w:t>
            </w:r>
          </w:p>
        </w:tc>
        <w:tc>
          <w:tcPr>
            <w:tcW w:w="1422" w:type="dxa"/>
            <w:tcBorders>
              <w:top w:val="nil"/>
              <w:bottom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Stres</w:t>
            </w:r>
          </w:p>
        </w:tc>
        <w:tc>
          <w:tcPr>
            <w:tcW w:w="1161" w:type="dxa"/>
            <w:tcBorders>
              <w:top w:val="nil"/>
              <w:bottom w:val="single" w:sz="4" w:space="0" w:color="auto"/>
            </w:tcBorders>
            <w:shd w:val="clear" w:color="auto" w:fill="auto"/>
            <w:vAlign w:val="center"/>
          </w:tcPr>
          <w:p w:rsidR="00317333" w:rsidRPr="00D74F2A" w:rsidRDefault="00317333" w:rsidP="0096707F">
            <w:pPr>
              <w:spacing w:after="0" w:line="240" w:lineRule="auto"/>
              <w:jc w:val="center"/>
              <w:rPr>
                <w:rFonts w:ascii="Times New Roman" w:hAnsi="Times New Roman"/>
                <w:sz w:val="20"/>
                <w:szCs w:val="20"/>
              </w:rPr>
            </w:pPr>
            <w:r w:rsidRPr="00D74F2A">
              <w:rPr>
                <w:rFonts w:ascii="Times New Roman" w:hAnsi="Times New Roman"/>
                <w:sz w:val="20"/>
                <w:szCs w:val="20"/>
              </w:rPr>
              <w:t>78</w:t>
            </w:r>
          </w:p>
        </w:tc>
        <w:tc>
          <w:tcPr>
            <w:tcW w:w="1244" w:type="dxa"/>
            <w:tcBorders>
              <w:top w:val="nil"/>
              <w:bottom w:val="single" w:sz="4" w:space="0" w:color="auto"/>
            </w:tcBorders>
            <w:vAlign w:val="center"/>
          </w:tcPr>
          <w:p w:rsidR="00317333" w:rsidRPr="00D74F2A" w:rsidRDefault="00317333" w:rsidP="0096707F">
            <w:pPr>
              <w:spacing w:after="0" w:line="240" w:lineRule="auto"/>
              <w:jc w:val="center"/>
              <w:rPr>
                <w:rFonts w:ascii="Times New Roman" w:hAnsi="Times New Roman"/>
                <w:sz w:val="20"/>
                <w:szCs w:val="20"/>
              </w:rPr>
            </w:pPr>
            <w:r w:rsidRPr="00D74F2A">
              <w:rPr>
                <w:rFonts w:ascii="Times New Roman" w:hAnsi="Times New Roman"/>
                <w:sz w:val="20"/>
                <w:szCs w:val="20"/>
              </w:rPr>
              <w:t>48,4</w:t>
            </w:r>
          </w:p>
        </w:tc>
      </w:tr>
      <w:tr w:rsidR="00317333" w:rsidRPr="00D74F2A" w:rsidTr="00CC776E">
        <w:trPr>
          <w:jc w:val="center"/>
        </w:trPr>
        <w:tc>
          <w:tcPr>
            <w:tcW w:w="421" w:type="dxa"/>
            <w:tcBorders>
              <w:top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p>
        </w:tc>
        <w:tc>
          <w:tcPr>
            <w:tcW w:w="1422" w:type="dxa"/>
            <w:tcBorders>
              <w:top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Jumlah</w:t>
            </w:r>
          </w:p>
        </w:tc>
        <w:tc>
          <w:tcPr>
            <w:tcW w:w="1161" w:type="dxa"/>
            <w:tcBorders>
              <w:top w:val="single" w:sz="4" w:space="0" w:color="auto"/>
            </w:tcBorders>
            <w:shd w:val="clear" w:color="auto" w:fill="auto"/>
          </w:tcPr>
          <w:p w:rsidR="00317333" w:rsidRPr="00D74F2A" w:rsidRDefault="00317333" w:rsidP="0096707F">
            <w:pPr>
              <w:spacing w:after="0" w:line="240" w:lineRule="auto"/>
              <w:jc w:val="center"/>
              <w:rPr>
                <w:rFonts w:ascii="Times New Roman" w:hAnsi="Times New Roman"/>
                <w:sz w:val="20"/>
                <w:szCs w:val="20"/>
              </w:rPr>
            </w:pPr>
            <w:r w:rsidRPr="00D74F2A">
              <w:rPr>
                <w:rFonts w:ascii="Times New Roman" w:hAnsi="Times New Roman"/>
                <w:sz w:val="20"/>
                <w:szCs w:val="20"/>
              </w:rPr>
              <w:t>161</w:t>
            </w:r>
          </w:p>
        </w:tc>
        <w:tc>
          <w:tcPr>
            <w:tcW w:w="1244" w:type="dxa"/>
            <w:tcBorders>
              <w:top w:val="single" w:sz="4" w:space="0" w:color="auto"/>
            </w:tcBorders>
          </w:tcPr>
          <w:p w:rsidR="00317333" w:rsidRPr="00D74F2A" w:rsidRDefault="00317333" w:rsidP="0096707F">
            <w:pPr>
              <w:autoSpaceDE w:val="0"/>
              <w:autoSpaceDN w:val="0"/>
              <w:adjustRightInd w:val="0"/>
              <w:spacing w:after="0" w:line="240" w:lineRule="auto"/>
              <w:jc w:val="center"/>
              <w:rPr>
                <w:rFonts w:ascii="Times New Roman" w:hAnsi="Times New Roman"/>
                <w:sz w:val="20"/>
                <w:szCs w:val="20"/>
              </w:rPr>
            </w:pPr>
            <w:r w:rsidRPr="00D74F2A">
              <w:rPr>
                <w:rFonts w:ascii="Times New Roman" w:hAnsi="Times New Roman"/>
                <w:sz w:val="20"/>
                <w:szCs w:val="20"/>
              </w:rPr>
              <w:t>100</w:t>
            </w:r>
          </w:p>
        </w:tc>
      </w:tr>
    </w:tbl>
    <w:p w:rsidR="00D74F2A" w:rsidRDefault="00D74F2A" w:rsidP="00D74F2A">
      <w:pPr>
        <w:pStyle w:val="ListParagraph"/>
        <w:spacing w:after="0" w:line="240" w:lineRule="auto"/>
        <w:ind w:left="0" w:firstLine="284"/>
        <w:jc w:val="both"/>
        <w:rPr>
          <w:rFonts w:ascii="Times New Roman" w:hAnsi="Times New Roman"/>
          <w:sz w:val="24"/>
          <w:szCs w:val="24"/>
        </w:rPr>
      </w:pPr>
    </w:p>
    <w:p w:rsidR="00317333" w:rsidRDefault="00317333" w:rsidP="00D74F2A">
      <w:pPr>
        <w:pStyle w:val="ListParagraph"/>
        <w:spacing w:after="0" w:line="240" w:lineRule="auto"/>
        <w:ind w:left="0" w:firstLine="284"/>
        <w:jc w:val="both"/>
        <w:rPr>
          <w:rFonts w:ascii="Times New Roman" w:hAnsi="Times New Roman"/>
          <w:sz w:val="24"/>
          <w:szCs w:val="24"/>
        </w:rPr>
      </w:pPr>
      <w:r>
        <w:rPr>
          <w:rFonts w:ascii="Times New Roman" w:hAnsi="Times New Roman"/>
          <w:sz w:val="24"/>
          <w:szCs w:val="24"/>
        </w:rPr>
        <w:t>Berdasarkan interpretasi tabel 4 diatas, dari 161 responden didapatkan bahwa sebagian besar (51,6%) atau sebanyak 83 responden tidak stres kerja dan sebesar (48,4%) atau sebanyak 78 responden stres kerja.</w:t>
      </w:r>
    </w:p>
    <w:p w:rsidR="00A52B09" w:rsidRPr="00A52B09" w:rsidRDefault="00A52B09" w:rsidP="00A52B09">
      <w:pPr>
        <w:spacing w:after="0" w:line="240" w:lineRule="auto"/>
        <w:contextualSpacing/>
        <w:jc w:val="both"/>
        <w:rPr>
          <w:rFonts w:ascii="Times New Roman" w:hAnsi="Times New Roman"/>
          <w:color w:val="000000"/>
          <w:sz w:val="24"/>
          <w:szCs w:val="24"/>
          <w:lang w:val="en-US"/>
        </w:rPr>
      </w:pPr>
    </w:p>
    <w:p w:rsidR="00A52B09" w:rsidRPr="00A52B09" w:rsidRDefault="00317333" w:rsidP="00A52B09">
      <w:pPr>
        <w:spacing w:after="0" w:line="240" w:lineRule="auto"/>
        <w:ind w:left="851" w:hanging="851"/>
        <w:contextualSpacing/>
        <w:jc w:val="both"/>
        <w:rPr>
          <w:rFonts w:ascii="Times New Roman" w:hAnsi="Times New Roman"/>
          <w:sz w:val="24"/>
          <w:szCs w:val="24"/>
        </w:rPr>
      </w:pPr>
      <w:proofErr w:type="spellStart"/>
      <w:proofErr w:type="gramStart"/>
      <w:r>
        <w:rPr>
          <w:rFonts w:ascii="Times New Roman" w:hAnsi="Times New Roman"/>
          <w:color w:val="000000"/>
          <w:sz w:val="24"/>
          <w:szCs w:val="24"/>
          <w:lang w:val="en-US"/>
        </w:rPr>
        <w:t>Tabel</w:t>
      </w:r>
      <w:proofErr w:type="spellEnd"/>
      <w:r>
        <w:rPr>
          <w:rFonts w:ascii="Times New Roman" w:hAnsi="Times New Roman"/>
          <w:color w:val="000000"/>
          <w:sz w:val="24"/>
          <w:szCs w:val="24"/>
          <w:lang w:val="en-US"/>
        </w:rPr>
        <w:t xml:space="preserve"> 5</w:t>
      </w:r>
      <w:r w:rsidR="00D74F2A">
        <w:rPr>
          <w:rFonts w:ascii="Times New Roman" w:hAnsi="Times New Roman"/>
          <w:color w:val="000000"/>
          <w:sz w:val="24"/>
          <w:szCs w:val="24"/>
          <w:lang w:val="en-US"/>
        </w:rPr>
        <w:t>.</w:t>
      </w:r>
      <w:proofErr w:type="gramEnd"/>
      <w:r w:rsidR="00A52B09" w:rsidRPr="00A52B09">
        <w:rPr>
          <w:rFonts w:ascii="Times New Roman" w:hAnsi="Times New Roman"/>
          <w:color w:val="000000"/>
          <w:sz w:val="24"/>
          <w:szCs w:val="24"/>
          <w:lang w:val="en-US"/>
        </w:rPr>
        <w:t xml:space="preserve">  </w:t>
      </w:r>
      <w:r w:rsidR="00A52B09" w:rsidRPr="00A52B09">
        <w:rPr>
          <w:rFonts w:ascii="Times New Roman" w:hAnsi="Times New Roman"/>
          <w:sz w:val="24"/>
          <w:szCs w:val="24"/>
        </w:rPr>
        <w:t>Distribusi</w:t>
      </w:r>
      <w:r w:rsidR="00A52B09" w:rsidRPr="00A52B09">
        <w:rPr>
          <w:rFonts w:ascii="Times New Roman" w:hAnsi="Times New Roman"/>
          <w:sz w:val="24"/>
          <w:szCs w:val="24"/>
        </w:rPr>
        <w:tab/>
        <w:t>Frekuensi</w:t>
      </w:r>
      <w:r w:rsidR="00A52B09" w:rsidRPr="00A52B09">
        <w:rPr>
          <w:rFonts w:ascii="Times New Roman" w:hAnsi="Times New Roman"/>
          <w:sz w:val="24"/>
          <w:szCs w:val="24"/>
          <w:lang w:val="en-US"/>
        </w:rPr>
        <w:t xml:space="preserve"> </w:t>
      </w:r>
      <w:r w:rsidR="00A52B09" w:rsidRPr="00A52B09">
        <w:rPr>
          <w:rFonts w:ascii="Times New Roman" w:hAnsi="Times New Roman"/>
          <w:sz w:val="24"/>
          <w:szCs w:val="24"/>
        </w:rPr>
        <w:t xml:space="preserve">Klien </w:t>
      </w:r>
      <w:r>
        <w:rPr>
          <w:rFonts w:ascii="Times New Roman" w:hAnsi="Times New Roman"/>
          <w:sz w:val="24"/>
          <w:szCs w:val="24"/>
        </w:rPr>
        <w:t>B</w:t>
      </w:r>
      <w:r w:rsidR="00A52B09" w:rsidRPr="00A52B09">
        <w:rPr>
          <w:rFonts w:ascii="Times New Roman" w:hAnsi="Times New Roman"/>
          <w:sz w:val="24"/>
          <w:szCs w:val="24"/>
        </w:rPr>
        <w:t>erdas</w:t>
      </w:r>
      <w:r>
        <w:rPr>
          <w:rFonts w:ascii="Times New Roman" w:hAnsi="Times New Roman"/>
          <w:sz w:val="24"/>
          <w:szCs w:val="24"/>
        </w:rPr>
        <w:t>arkan Kejadian Hipertensi</w:t>
      </w:r>
    </w:p>
    <w:p w:rsidR="00A52B09" w:rsidRPr="00A52B09" w:rsidRDefault="00A52B09" w:rsidP="00A52B09">
      <w:pPr>
        <w:spacing w:after="0" w:line="240" w:lineRule="auto"/>
        <w:ind w:left="851" w:hanging="851"/>
        <w:contextualSpacing/>
        <w:jc w:val="both"/>
        <w:rPr>
          <w:rFonts w:ascii="Times New Roman" w:hAnsi="Times New Roman"/>
          <w:sz w:val="24"/>
          <w:szCs w:val="24"/>
        </w:rPr>
      </w:pPr>
    </w:p>
    <w:tbl>
      <w:tblPr>
        <w:tblW w:w="4248" w:type="dxa"/>
        <w:jc w:val="center"/>
        <w:tblBorders>
          <w:top w:val="single" w:sz="4" w:space="0" w:color="auto"/>
          <w:bottom w:val="single" w:sz="4" w:space="0" w:color="auto"/>
        </w:tblBorders>
        <w:tblLayout w:type="fixed"/>
        <w:tblLook w:val="04A0" w:firstRow="1" w:lastRow="0" w:firstColumn="1" w:lastColumn="0" w:noHBand="0" w:noVBand="1"/>
      </w:tblPr>
      <w:tblGrid>
        <w:gridCol w:w="421"/>
        <w:gridCol w:w="1559"/>
        <w:gridCol w:w="992"/>
        <w:gridCol w:w="1276"/>
      </w:tblGrid>
      <w:tr w:rsidR="00317333" w:rsidRPr="00D74F2A" w:rsidTr="00CC776E">
        <w:trPr>
          <w:trHeight w:val="208"/>
          <w:jc w:val="center"/>
        </w:trPr>
        <w:tc>
          <w:tcPr>
            <w:tcW w:w="421" w:type="dxa"/>
            <w:tcBorders>
              <w:top w:val="single" w:sz="4" w:space="0" w:color="auto"/>
              <w:bottom w:val="single" w:sz="4" w:space="0" w:color="auto"/>
            </w:tcBorders>
            <w:shd w:val="clear" w:color="auto" w:fill="auto"/>
            <w:vAlign w:val="center"/>
          </w:tcPr>
          <w:p w:rsidR="00317333" w:rsidRPr="00D74F2A" w:rsidRDefault="00317333" w:rsidP="00D74F2A">
            <w:pPr>
              <w:pStyle w:val="ListParagraph"/>
              <w:spacing w:after="0" w:line="240" w:lineRule="auto"/>
              <w:ind w:left="-120" w:right="-57"/>
              <w:jc w:val="center"/>
              <w:rPr>
                <w:rFonts w:ascii="Times New Roman" w:hAnsi="Times New Roman"/>
                <w:bCs/>
              </w:rPr>
            </w:pPr>
            <w:r w:rsidRPr="00D74F2A">
              <w:rPr>
                <w:rFonts w:ascii="Times New Roman" w:hAnsi="Times New Roman"/>
                <w:bCs/>
              </w:rPr>
              <w:t>No</w:t>
            </w:r>
          </w:p>
        </w:tc>
        <w:tc>
          <w:tcPr>
            <w:tcW w:w="1559" w:type="dxa"/>
            <w:tcBorders>
              <w:top w:val="single" w:sz="4" w:space="0" w:color="auto"/>
              <w:bottom w:val="single" w:sz="4" w:space="0" w:color="auto"/>
            </w:tcBorders>
            <w:shd w:val="clear" w:color="auto" w:fill="auto"/>
            <w:vAlign w:val="center"/>
          </w:tcPr>
          <w:p w:rsidR="00317333" w:rsidRPr="00D74F2A" w:rsidRDefault="00317333" w:rsidP="00D74F2A">
            <w:pPr>
              <w:pStyle w:val="ListParagraph"/>
              <w:spacing w:after="0" w:line="240" w:lineRule="auto"/>
              <w:ind w:left="-120" w:right="-57"/>
              <w:jc w:val="center"/>
              <w:rPr>
                <w:rFonts w:ascii="Times New Roman" w:hAnsi="Times New Roman"/>
                <w:bCs/>
              </w:rPr>
            </w:pPr>
            <w:r w:rsidRPr="00D74F2A">
              <w:rPr>
                <w:rFonts w:ascii="Times New Roman" w:hAnsi="Times New Roman"/>
                <w:bCs/>
              </w:rPr>
              <w:t>Kejadian Hipertensi</w:t>
            </w:r>
          </w:p>
        </w:tc>
        <w:tc>
          <w:tcPr>
            <w:tcW w:w="992" w:type="dxa"/>
            <w:tcBorders>
              <w:top w:val="single" w:sz="4" w:space="0" w:color="auto"/>
              <w:bottom w:val="single" w:sz="4" w:space="0" w:color="auto"/>
            </w:tcBorders>
            <w:shd w:val="clear" w:color="auto" w:fill="auto"/>
            <w:vAlign w:val="center"/>
          </w:tcPr>
          <w:p w:rsidR="00D74F2A" w:rsidRDefault="00317333" w:rsidP="00D74F2A">
            <w:pPr>
              <w:pStyle w:val="ListParagraph"/>
              <w:spacing w:after="0" w:line="240" w:lineRule="auto"/>
              <w:ind w:left="-120" w:right="-57"/>
              <w:jc w:val="center"/>
              <w:rPr>
                <w:rFonts w:ascii="Times New Roman" w:hAnsi="Times New Roman"/>
                <w:bCs/>
              </w:rPr>
            </w:pPr>
            <w:r w:rsidRPr="00D74F2A">
              <w:rPr>
                <w:rFonts w:ascii="Times New Roman" w:hAnsi="Times New Roman"/>
                <w:bCs/>
              </w:rPr>
              <w:t>Frekuensi</w:t>
            </w:r>
          </w:p>
          <w:p w:rsidR="00317333" w:rsidRPr="00D74F2A" w:rsidRDefault="00317333" w:rsidP="00D74F2A">
            <w:pPr>
              <w:pStyle w:val="ListParagraph"/>
              <w:spacing w:after="0" w:line="240" w:lineRule="auto"/>
              <w:ind w:left="-120" w:right="-57"/>
              <w:jc w:val="center"/>
              <w:rPr>
                <w:rFonts w:ascii="Times New Roman" w:hAnsi="Times New Roman"/>
                <w:bCs/>
              </w:rPr>
            </w:pPr>
            <w:r w:rsidRPr="00D74F2A">
              <w:rPr>
                <w:rFonts w:ascii="Times New Roman" w:hAnsi="Times New Roman"/>
                <w:bCs/>
              </w:rPr>
              <w:t>(n)</w:t>
            </w:r>
          </w:p>
        </w:tc>
        <w:tc>
          <w:tcPr>
            <w:tcW w:w="1276" w:type="dxa"/>
            <w:tcBorders>
              <w:top w:val="single" w:sz="4" w:space="0" w:color="auto"/>
              <w:bottom w:val="single" w:sz="4" w:space="0" w:color="auto"/>
            </w:tcBorders>
            <w:vAlign w:val="center"/>
          </w:tcPr>
          <w:p w:rsidR="00317333" w:rsidRPr="00D74F2A" w:rsidRDefault="00317333" w:rsidP="00D74F2A">
            <w:pPr>
              <w:pStyle w:val="ListParagraph"/>
              <w:spacing w:after="0" w:line="240" w:lineRule="auto"/>
              <w:ind w:left="-120" w:right="-57"/>
              <w:jc w:val="center"/>
              <w:rPr>
                <w:rFonts w:ascii="Times New Roman" w:hAnsi="Times New Roman"/>
                <w:bCs/>
              </w:rPr>
            </w:pPr>
            <w:r w:rsidRPr="00D74F2A">
              <w:rPr>
                <w:rFonts w:ascii="Times New Roman" w:hAnsi="Times New Roman"/>
                <w:bCs/>
              </w:rPr>
              <w:t>Persentase (%)</w:t>
            </w:r>
          </w:p>
        </w:tc>
      </w:tr>
      <w:tr w:rsidR="00317333" w:rsidRPr="00D74F2A" w:rsidTr="00CC776E">
        <w:trPr>
          <w:trHeight w:val="70"/>
          <w:jc w:val="center"/>
        </w:trPr>
        <w:tc>
          <w:tcPr>
            <w:tcW w:w="421" w:type="dxa"/>
            <w:tcBorders>
              <w:top w:val="single" w:sz="4" w:space="0" w:color="auto"/>
              <w:bottom w:val="nil"/>
            </w:tcBorders>
            <w:shd w:val="clear" w:color="auto" w:fill="auto"/>
          </w:tcPr>
          <w:p w:rsidR="00317333" w:rsidRPr="00D74F2A" w:rsidRDefault="00317333" w:rsidP="00D74F2A">
            <w:pPr>
              <w:pStyle w:val="ListParagraph"/>
              <w:spacing w:after="0" w:line="240" w:lineRule="auto"/>
              <w:ind w:left="0"/>
              <w:jc w:val="center"/>
              <w:rPr>
                <w:rFonts w:ascii="Times New Roman" w:hAnsi="Times New Roman"/>
                <w:bCs/>
              </w:rPr>
            </w:pPr>
            <w:r w:rsidRPr="00D74F2A">
              <w:rPr>
                <w:rFonts w:ascii="Times New Roman" w:hAnsi="Times New Roman"/>
                <w:bCs/>
              </w:rPr>
              <w:t>1.</w:t>
            </w:r>
          </w:p>
        </w:tc>
        <w:tc>
          <w:tcPr>
            <w:tcW w:w="1559" w:type="dxa"/>
            <w:tcBorders>
              <w:top w:val="single" w:sz="4" w:space="0" w:color="auto"/>
              <w:bottom w:val="nil"/>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Tidak hipertensi</w:t>
            </w:r>
          </w:p>
        </w:tc>
        <w:tc>
          <w:tcPr>
            <w:tcW w:w="992" w:type="dxa"/>
            <w:tcBorders>
              <w:top w:val="single" w:sz="4" w:space="0" w:color="auto"/>
              <w:bottom w:val="nil"/>
            </w:tcBorders>
            <w:shd w:val="clear" w:color="auto" w:fill="auto"/>
            <w:vAlign w:val="center"/>
          </w:tcPr>
          <w:p w:rsidR="00317333" w:rsidRPr="00D74F2A" w:rsidRDefault="00317333" w:rsidP="0096707F">
            <w:pPr>
              <w:spacing w:after="0" w:line="240" w:lineRule="auto"/>
              <w:jc w:val="both"/>
              <w:rPr>
                <w:rFonts w:ascii="Times New Roman" w:hAnsi="Times New Roman"/>
              </w:rPr>
            </w:pPr>
            <w:r w:rsidRPr="00D74F2A">
              <w:rPr>
                <w:rFonts w:ascii="Times New Roman" w:hAnsi="Times New Roman"/>
              </w:rPr>
              <w:t>51</w:t>
            </w:r>
          </w:p>
        </w:tc>
        <w:tc>
          <w:tcPr>
            <w:tcW w:w="1276" w:type="dxa"/>
            <w:tcBorders>
              <w:top w:val="single" w:sz="4" w:space="0" w:color="auto"/>
              <w:bottom w:val="nil"/>
            </w:tcBorders>
            <w:vAlign w:val="center"/>
          </w:tcPr>
          <w:p w:rsidR="00317333" w:rsidRPr="00D74F2A" w:rsidRDefault="00317333" w:rsidP="0096707F">
            <w:pPr>
              <w:spacing w:after="0" w:line="240" w:lineRule="auto"/>
              <w:jc w:val="both"/>
              <w:rPr>
                <w:rFonts w:ascii="Times New Roman" w:hAnsi="Times New Roman"/>
              </w:rPr>
            </w:pPr>
            <w:r w:rsidRPr="00D74F2A">
              <w:rPr>
                <w:rFonts w:ascii="Times New Roman" w:hAnsi="Times New Roman"/>
              </w:rPr>
              <w:t>31,7</w:t>
            </w:r>
          </w:p>
        </w:tc>
      </w:tr>
      <w:tr w:rsidR="00317333" w:rsidRPr="00D74F2A" w:rsidTr="00CC776E">
        <w:trPr>
          <w:jc w:val="center"/>
        </w:trPr>
        <w:tc>
          <w:tcPr>
            <w:tcW w:w="421" w:type="dxa"/>
            <w:tcBorders>
              <w:top w:val="nil"/>
              <w:bottom w:val="single" w:sz="4" w:space="0" w:color="auto"/>
            </w:tcBorders>
            <w:shd w:val="clear" w:color="auto" w:fill="auto"/>
          </w:tcPr>
          <w:p w:rsidR="00317333" w:rsidRPr="00D74F2A" w:rsidRDefault="00317333" w:rsidP="00D74F2A">
            <w:pPr>
              <w:pStyle w:val="ListParagraph"/>
              <w:spacing w:after="0" w:line="240" w:lineRule="auto"/>
              <w:ind w:left="0"/>
              <w:jc w:val="center"/>
              <w:rPr>
                <w:rFonts w:ascii="Times New Roman" w:hAnsi="Times New Roman"/>
                <w:bCs/>
              </w:rPr>
            </w:pPr>
            <w:r w:rsidRPr="00D74F2A">
              <w:rPr>
                <w:rFonts w:ascii="Times New Roman" w:hAnsi="Times New Roman"/>
                <w:bCs/>
              </w:rPr>
              <w:t>2.</w:t>
            </w:r>
          </w:p>
        </w:tc>
        <w:tc>
          <w:tcPr>
            <w:tcW w:w="1559" w:type="dxa"/>
            <w:tcBorders>
              <w:top w:val="nil"/>
              <w:bottom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Hipertensi</w:t>
            </w:r>
          </w:p>
        </w:tc>
        <w:tc>
          <w:tcPr>
            <w:tcW w:w="992" w:type="dxa"/>
            <w:tcBorders>
              <w:top w:val="nil"/>
              <w:bottom w:val="single" w:sz="4" w:space="0" w:color="auto"/>
            </w:tcBorders>
            <w:shd w:val="clear" w:color="auto" w:fill="auto"/>
            <w:vAlign w:val="center"/>
          </w:tcPr>
          <w:p w:rsidR="00317333" w:rsidRPr="00D74F2A" w:rsidRDefault="00317333" w:rsidP="0096707F">
            <w:pPr>
              <w:spacing w:after="0" w:line="240" w:lineRule="auto"/>
              <w:jc w:val="both"/>
              <w:rPr>
                <w:rFonts w:ascii="Times New Roman" w:hAnsi="Times New Roman"/>
              </w:rPr>
            </w:pPr>
            <w:r w:rsidRPr="00D74F2A">
              <w:rPr>
                <w:rFonts w:ascii="Times New Roman" w:hAnsi="Times New Roman"/>
              </w:rPr>
              <w:t>110</w:t>
            </w:r>
          </w:p>
        </w:tc>
        <w:tc>
          <w:tcPr>
            <w:tcW w:w="1276" w:type="dxa"/>
            <w:tcBorders>
              <w:top w:val="nil"/>
              <w:bottom w:val="single" w:sz="4" w:space="0" w:color="auto"/>
            </w:tcBorders>
            <w:vAlign w:val="center"/>
          </w:tcPr>
          <w:p w:rsidR="00317333" w:rsidRPr="00D74F2A" w:rsidRDefault="00317333" w:rsidP="0096707F">
            <w:pPr>
              <w:spacing w:after="0" w:line="240" w:lineRule="auto"/>
              <w:jc w:val="both"/>
              <w:rPr>
                <w:rFonts w:ascii="Times New Roman" w:hAnsi="Times New Roman"/>
              </w:rPr>
            </w:pPr>
            <w:r w:rsidRPr="00D74F2A">
              <w:rPr>
                <w:rFonts w:ascii="Times New Roman" w:hAnsi="Times New Roman"/>
              </w:rPr>
              <w:t>68,3</w:t>
            </w:r>
          </w:p>
        </w:tc>
      </w:tr>
      <w:tr w:rsidR="00317333" w:rsidRPr="00D74F2A" w:rsidTr="00CC776E">
        <w:trPr>
          <w:jc w:val="center"/>
        </w:trPr>
        <w:tc>
          <w:tcPr>
            <w:tcW w:w="421" w:type="dxa"/>
            <w:tcBorders>
              <w:top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p>
        </w:tc>
        <w:tc>
          <w:tcPr>
            <w:tcW w:w="1559" w:type="dxa"/>
            <w:tcBorders>
              <w:top w:val="single" w:sz="4" w:space="0" w:color="auto"/>
            </w:tcBorders>
            <w:shd w:val="clear" w:color="auto" w:fill="auto"/>
          </w:tcPr>
          <w:p w:rsidR="00317333" w:rsidRPr="00D74F2A" w:rsidRDefault="00317333" w:rsidP="0096707F">
            <w:pPr>
              <w:pStyle w:val="ListParagraph"/>
              <w:spacing w:after="0" w:line="240" w:lineRule="auto"/>
              <w:ind w:left="0"/>
              <w:jc w:val="both"/>
              <w:rPr>
                <w:rFonts w:ascii="Times New Roman" w:hAnsi="Times New Roman"/>
                <w:bCs/>
              </w:rPr>
            </w:pPr>
            <w:r w:rsidRPr="00D74F2A">
              <w:rPr>
                <w:rFonts w:ascii="Times New Roman" w:hAnsi="Times New Roman"/>
                <w:bCs/>
              </w:rPr>
              <w:t>Jumlah</w:t>
            </w:r>
          </w:p>
        </w:tc>
        <w:tc>
          <w:tcPr>
            <w:tcW w:w="992" w:type="dxa"/>
            <w:tcBorders>
              <w:top w:val="single" w:sz="4" w:space="0" w:color="auto"/>
            </w:tcBorders>
            <w:shd w:val="clear" w:color="auto" w:fill="auto"/>
          </w:tcPr>
          <w:p w:rsidR="00317333" w:rsidRPr="00D74F2A" w:rsidRDefault="00317333" w:rsidP="0096707F">
            <w:pPr>
              <w:spacing w:after="0" w:line="240" w:lineRule="auto"/>
              <w:jc w:val="both"/>
              <w:rPr>
                <w:rFonts w:ascii="Times New Roman" w:hAnsi="Times New Roman"/>
              </w:rPr>
            </w:pPr>
            <w:r w:rsidRPr="00D74F2A">
              <w:rPr>
                <w:rFonts w:ascii="Times New Roman" w:hAnsi="Times New Roman"/>
              </w:rPr>
              <w:t>161</w:t>
            </w:r>
          </w:p>
        </w:tc>
        <w:tc>
          <w:tcPr>
            <w:tcW w:w="1276" w:type="dxa"/>
            <w:tcBorders>
              <w:top w:val="single" w:sz="4" w:space="0" w:color="auto"/>
            </w:tcBorders>
          </w:tcPr>
          <w:p w:rsidR="00317333" w:rsidRPr="00D74F2A" w:rsidRDefault="00317333" w:rsidP="0096707F">
            <w:pPr>
              <w:autoSpaceDE w:val="0"/>
              <w:autoSpaceDN w:val="0"/>
              <w:adjustRightInd w:val="0"/>
              <w:spacing w:after="0" w:line="240" w:lineRule="auto"/>
              <w:jc w:val="both"/>
              <w:rPr>
                <w:rFonts w:ascii="Times New Roman" w:hAnsi="Times New Roman"/>
              </w:rPr>
            </w:pPr>
            <w:r w:rsidRPr="00D74F2A">
              <w:rPr>
                <w:rFonts w:ascii="Times New Roman" w:hAnsi="Times New Roman"/>
              </w:rPr>
              <w:t>100</w:t>
            </w:r>
          </w:p>
        </w:tc>
      </w:tr>
    </w:tbl>
    <w:p w:rsidR="00A52B09" w:rsidRPr="00A52B09" w:rsidRDefault="00A52B09" w:rsidP="00A52B09">
      <w:pPr>
        <w:spacing w:after="0" w:line="240" w:lineRule="auto"/>
        <w:contextualSpacing/>
        <w:jc w:val="both"/>
        <w:rPr>
          <w:rFonts w:ascii="Times New Roman" w:hAnsi="Times New Roman"/>
          <w:color w:val="000000"/>
          <w:sz w:val="24"/>
          <w:szCs w:val="24"/>
          <w:lang w:val="en-US"/>
        </w:rPr>
      </w:pPr>
    </w:p>
    <w:p w:rsidR="00A52B09" w:rsidRDefault="00317333" w:rsidP="00D74F2A">
      <w:pPr>
        <w:pStyle w:val="ListParagraph"/>
        <w:spacing w:after="0" w:line="240" w:lineRule="auto"/>
        <w:ind w:left="0" w:firstLine="284"/>
        <w:jc w:val="both"/>
        <w:rPr>
          <w:rFonts w:ascii="Times New Roman" w:hAnsi="Times New Roman"/>
          <w:sz w:val="24"/>
          <w:szCs w:val="24"/>
        </w:rPr>
      </w:pPr>
      <w:r>
        <w:rPr>
          <w:rFonts w:ascii="Times New Roman" w:hAnsi="Times New Roman"/>
          <w:sz w:val="24"/>
          <w:szCs w:val="24"/>
        </w:rPr>
        <w:t>Berdasarkan tabel 5, menunjukkan bahwa dari 161</w:t>
      </w:r>
      <w:r w:rsidR="00A52B09" w:rsidRPr="00A52B09">
        <w:rPr>
          <w:rFonts w:ascii="Times New Roman" w:hAnsi="Times New Roman"/>
          <w:sz w:val="24"/>
          <w:szCs w:val="24"/>
        </w:rPr>
        <w:t xml:space="preserve"> res</w:t>
      </w:r>
      <w:r>
        <w:rPr>
          <w:rFonts w:ascii="Times New Roman" w:hAnsi="Times New Roman"/>
          <w:sz w:val="24"/>
          <w:szCs w:val="24"/>
        </w:rPr>
        <w:t xml:space="preserve">ponden sebagian besar mengalami hipertensi </w:t>
      </w:r>
      <w:r w:rsidR="00A57631">
        <w:rPr>
          <w:rFonts w:ascii="Times New Roman" w:hAnsi="Times New Roman"/>
          <w:sz w:val="24"/>
          <w:szCs w:val="24"/>
        </w:rPr>
        <w:t>(68,3</w:t>
      </w:r>
      <w:r w:rsidR="00A52B09" w:rsidRPr="00A52B09">
        <w:rPr>
          <w:rFonts w:ascii="Times New Roman" w:hAnsi="Times New Roman"/>
          <w:sz w:val="24"/>
          <w:szCs w:val="24"/>
        </w:rPr>
        <w:t xml:space="preserve"> %).</w:t>
      </w:r>
    </w:p>
    <w:p w:rsidR="00D74F2A" w:rsidRPr="00A52B09" w:rsidRDefault="00D74F2A" w:rsidP="00D74F2A">
      <w:pPr>
        <w:pStyle w:val="ListParagraph"/>
        <w:spacing w:after="0" w:line="240" w:lineRule="auto"/>
        <w:ind w:left="0" w:firstLine="284"/>
        <w:jc w:val="both"/>
        <w:rPr>
          <w:rFonts w:ascii="Times New Roman" w:hAnsi="Times New Roman"/>
          <w:sz w:val="24"/>
          <w:szCs w:val="24"/>
        </w:rPr>
      </w:pPr>
    </w:p>
    <w:p w:rsidR="00A52B09" w:rsidRPr="00A52B09" w:rsidRDefault="00A52B09" w:rsidP="00A52B09">
      <w:pPr>
        <w:spacing w:after="0" w:line="240" w:lineRule="auto"/>
        <w:contextualSpacing/>
        <w:jc w:val="both"/>
        <w:rPr>
          <w:rFonts w:ascii="Times New Roman" w:hAnsi="Times New Roman"/>
          <w:color w:val="000000"/>
          <w:sz w:val="24"/>
          <w:szCs w:val="24"/>
          <w:lang w:val="en-US"/>
        </w:rPr>
      </w:pPr>
    </w:p>
    <w:p w:rsidR="00A52B09" w:rsidRPr="00A52B09" w:rsidRDefault="00A57631" w:rsidP="00A52B09">
      <w:pPr>
        <w:spacing w:after="0" w:line="240" w:lineRule="auto"/>
        <w:ind w:left="851" w:hanging="851"/>
        <w:contextualSpacing/>
        <w:jc w:val="both"/>
        <w:rPr>
          <w:rFonts w:ascii="Times New Roman" w:hAnsi="Times New Roman"/>
          <w:sz w:val="24"/>
          <w:szCs w:val="24"/>
        </w:rPr>
      </w:pPr>
      <w:proofErr w:type="spellStart"/>
      <w:proofErr w:type="gramStart"/>
      <w:r>
        <w:rPr>
          <w:rFonts w:ascii="Times New Roman" w:hAnsi="Times New Roman"/>
          <w:color w:val="000000"/>
          <w:sz w:val="24"/>
          <w:szCs w:val="24"/>
          <w:lang w:val="en-US"/>
        </w:rPr>
        <w:t>Tabel</w:t>
      </w:r>
      <w:proofErr w:type="spellEnd"/>
      <w:r>
        <w:rPr>
          <w:rFonts w:ascii="Times New Roman" w:hAnsi="Times New Roman"/>
          <w:color w:val="000000"/>
          <w:sz w:val="24"/>
          <w:szCs w:val="24"/>
          <w:lang w:val="en-US"/>
        </w:rPr>
        <w:t xml:space="preserve"> 6</w:t>
      </w:r>
      <w:r w:rsidR="00D74F2A">
        <w:rPr>
          <w:rFonts w:ascii="Times New Roman" w:hAnsi="Times New Roman"/>
          <w:color w:val="000000"/>
          <w:sz w:val="24"/>
          <w:szCs w:val="24"/>
          <w:lang w:val="en-US"/>
        </w:rPr>
        <w:t>.</w:t>
      </w:r>
      <w:proofErr w:type="gramEnd"/>
      <w:r w:rsidR="00A52B09" w:rsidRPr="00A52B09">
        <w:rPr>
          <w:rFonts w:ascii="Times New Roman" w:hAnsi="Times New Roman"/>
          <w:color w:val="000000"/>
          <w:sz w:val="24"/>
          <w:szCs w:val="24"/>
          <w:lang w:val="en-US"/>
        </w:rPr>
        <w:t xml:space="preserve">  </w:t>
      </w:r>
      <w:r>
        <w:rPr>
          <w:rFonts w:ascii="Times New Roman" w:hAnsi="Times New Roman"/>
          <w:sz w:val="24"/>
          <w:szCs w:val="24"/>
        </w:rPr>
        <w:t>Analisis Bivariat</w:t>
      </w:r>
      <w:r>
        <w:rPr>
          <w:rFonts w:ascii="Times New Roman" w:hAnsi="Times New Roman"/>
          <w:sz w:val="24"/>
          <w:szCs w:val="24"/>
        </w:rPr>
        <w:tab/>
        <w:t xml:space="preserve">Hubungan </w:t>
      </w:r>
      <w:r w:rsidR="00A52B09" w:rsidRPr="00A52B09">
        <w:rPr>
          <w:rFonts w:ascii="Times New Roman" w:hAnsi="Times New Roman"/>
          <w:sz w:val="24"/>
          <w:szCs w:val="24"/>
        </w:rPr>
        <w:t>Stres</w:t>
      </w:r>
      <w:r>
        <w:rPr>
          <w:rFonts w:ascii="Times New Roman" w:hAnsi="Times New Roman"/>
          <w:sz w:val="24"/>
          <w:szCs w:val="24"/>
        </w:rPr>
        <w:t xml:space="preserve"> Kerja dengan Kejadian</w:t>
      </w:r>
      <w:r w:rsidR="00A52B09" w:rsidRPr="00A52B09">
        <w:rPr>
          <w:rFonts w:ascii="Times New Roman" w:hAnsi="Times New Roman"/>
          <w:sz w:val="24"/>
          <w:szCs w:val="24"/>
        </w:rPr>
        <w:t xml:space="preserve"> Hipertensi</w:t>
      </w:r>
    </w:p>
    <w:p w:rsidR="00A52B09" w:rsidRPr="00A52B09" w:rsidRDefault="00A52B09" w:rsidP="00A52B09">
      <w:pPr>
        <w:spacing w:after="0" w:line="240" w:lineRule="auto"/>
        <w:ind w:left="851" w:hanging="851"/>
        <w:contextualSpacing/>
        <w:jc w:val="both"/>
        <w:rPr>
          <w:rFonts w:ascii="Times New Roman" w:hAnsi="Times New Roman"/>
          <w:sz w:val="24"/>
          <w:szCs w:val="24"/>
        </w:rPr>
      </w:pPr>
    </w:p>
    <w:tbl>
      <w:tblPr>
        <w:tblW w:w="4253" w:type="dxa"/>
        <w:tblInd w:w="-5" w:type="dxa"/>
        <w:tblBorders>
          <w:top w:val="single" w:sz="4" w:space="0" w:color="auto"/>
          <w:bottom w:val="single" w:sz="4" w:space="0" w:color="auto"/>
        </w:tblBorders>
        <w:tblLook w:val="04A0" w:firstRow="1" w:lastRow="0" w:firstColumn="1" w:lastColumn="0" w:noHBand="0" w:noVBand="1"/>
      </w:tblPr>
      <w:tblGrid>
        <w:gridCol w:w="2240"/>
        <w:gridCol w:w="2013"/>
      </w:tblGrid>
      <w:tr w:rsidR="00A52B09" w:rsidRPr="00A52B09" w:rsidTr="00A55341">
        <w:tc>
          <w:tcPr>
            <w:tcW w:w="2240" w:type="dxa"/>
            <w:tcBorders>
              <w:top w:val="single" w:sz="4" w:space="0" w:color="auto"/>
              <w:bottom w:val="single" w:sz="4" w:space="0" w:color="auto"/>
            </w:tcBorders>
            <w:shd w:val="clear" w:color="auto" w:fill="auto"/>
            <w:vAlign w:val="center"/>
          </w:tcPr>
          <w:p w:rsidR="00A52B09" w:rsidRPr="00A52B09" w:rsidRDefault="00A52B09" w:rsidP="002E7561">
            <w:pPr>
              <w:spacing w:after="0" w:line="240" w:lineRule="auto"/>
              <w:contextualSpacing/>
              <w:jc w:val="center"/>
              <w:rPr>
                <w:rFonts w:ascii="Times New Roman" w:hAnsi="Times New Roman"/>
                <w:i/>
                <w:color w:val="000000"/>
                <w:sz w:val="24"/>
                <w:szCs w:val="24"/>
              </w:rPr>
            </w:pPr>
            <w:r w:rsidRPr="00A52B09">
              <w:rPr>
                <w:rFonts w:ascii="Times New Roman" w:hAnsi="Times New Roman"/>
                <w:color w:val="000000"/>
                <w:sz w:val="24"/>
                <w:szCs w:val="24"/>
              </w:rPr>
              <w:t xml:space="preserve">p </w:t>
            </w:r>
            <w:r w:rsidRPr="00A52B09">
              <w:rPr>
                <w:rFonts w:ascii="Times New Roman" w:hAnsi="Times New Roman"/>
                <w:i/>
                <w:color w:val="000000"/>
                <w:sz w:val="24"/>
                <w:szCs w:val="24"/>
              </w:rPr>
              <w:t>value</w:t>
            </w:r>
          </w:p>
        </w:tc>
        <w:tc>
          <w:tcPr>
            <w:tcW w:w="2013" w:type="dxa"/>
            <w:tcBorders>
              <w:top w:val="single" w:sz="4" w:space="0" w:color="auto"/>
              <w:bottom w:val="single" w:sz="4" w:space="0" w:color="auto"/>
            </w:tcBorders>
            <w:shd w:val="clear" w:color="auto" w:fill="auto"/>
            <w:vAlign w:val="center"/>
          </w:tcPr>
          <w:p w:rsidR="00A52B09" w:rsidRPr="00A52B09" w:rsidRDefault="00A57631" w:rsidP="002E7561">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O</w:t>
            </w:r>
            <w:r w:rsidR="00A52B09" w:rsidRPr="00A52B09">
              <w:rPr>
                <w:rFonts w:ascii="Times New Roman" w:hAnsi="Times New Roman"/>
                <w:color w:val="000000"/>
                <w:sz w:val="24"/>
                <w:szCs w:val="24"/>
              </w:rPr>
              <w:t>r</w:t>
            </w:r>
          </w:p>
        </w:tc>
      </w:tr>
      <w:tr w:rsidR="00A52B09" w:rsidRPr="00A52B09" w:rsidTr="00A55341">
        <w:tc>
          <w:tcPr>
            <w:tcW w:w="2240" w:type="dxa"/>
            <w:tcBorders>
              <w:top w:val="single" w:sz="4" w:space="0" w:color="auto"/>
            </w:tcBorders>
            <w:shd w:val="clear" w:color="auto" w:fill="auto"/>
          </w:tcPr>
          <w:p w:rsidR="00A52B09" w:rsidRPr="00A52B09" w:rsidRDefault="00A52B09" w:rsidP="002E7561">
            <w:pPr>
              <w:spacing w:after="0" w:line="240" w:lineRule="auto"/>
              <w:contextualSpacing/>
              <w:jc w:val="center"/>
              <w:rPr>
                <w:rFonts w:ascii="Times New Roman" w:hAnsi="Times New Roman"/>
                <w:color w:val="000000"/>
                <w:sz w:val="24"/>
                <w:szCs w:val="24"/>
              </w:rPr>
            </w:pPr>
            <w:r w:rsidRPr="00A52B09">
              <w:rPr>
                <w:rFonts w:ascii="Times New Roman" w:hAnsi="Times New Roman"/>
                <w:color w:val="000000"/>
                <w:sz w:val="24"/>
                <w:szCs w:val="24"/>
              </w:rPr>
              <w:t>0,000</w:t>
            </w:r>
          </w:p>
        </w:tc>
        <w:tc>
          <w:tcPr>
            <w:tcW w:w="2013" w:type="dxa"/>
            <w:tcBorders>
              <w:top w:val="single" w:sz="4" w:space="0" w:color="auto"/>
            </w:tcBorders>
            <w:shd w:val="clear" w:color="auto" w:fill="auto"/>
          </w:tcPr>
          <w:p w:rsidR="00A52B09" w:rsidRPr="00A52B09" w:rsidRDefault="00A57631" w:rsidP="002E7561">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14, 211</w:t>
            </w:r>
          </w:p>
        </w:tc>
      </w:tr>
    </w:tbl>
    <w:p w:rsidR="00A52B09" w:rsidRPr="00A52B09" w:rsidRDefault="00A52B09" w:rsidP="00A52B09">
      <w:pPr>
        <w:pStyle w:val="ListParagraph"/>
        <w:spacing w:after="0" w:line="240" w:lineRule="auto"/>
        <w:ind w:left="0" w:firstLine="426"/>
        <w:jc w:val="both"/>
        <w:rPr>
          <w:rFonts w:ascii="Times New Roman" w:hAnsi="Times New Roman"/>
          <w:sz w:val="24"/>
          <w:szCs w:val="24"/>
        </w:rPr>
      </w:pPr>
    </w:p>
    <w:p w:rsidR="00A52B09" w:rsidRPr="00A52B09" w:rsidRDefault="00A57631" w:rsidP="00D74F2A">
      <w:pPr>
        <w:pStyle w:val="ListParagraph"/>
        <w:spacing w:after="0" w:line="240" w:lineRule="auto"/>
        <w:ind w:left="0" w:firstLine="284"/>
        <w:jc w:val="both"/>
        <w:rPr>
          <w:rFonts w:ascii="Times New Roman" w:hAnsi="Times New Roman"/>
          <w:sz w:val="24"/>
          <w:szCs w:val="24"/>
        </w:rPr>
      </w:pPr>
      <w:r>
        <w:rPr>
          <w:rFonts w:ascii="Times New Roman" w:hAnsi="Times New Roman"/>
          <w:sz w:val="24"/>
          <w:szCs w:val="24"/>
        </w:rPr>
        <w:t>Berdasarkan tabel 6</w:t>
      </w:r>
      <w:r w:rsidR="00A52B09" w:rsidRPr="00A52B09">
        <w:rPr>
          <w:rFonts w:ascii="Times New Roman" w:hAnsi="Times New Roman"/>
          <w:sz w:val="24"/>
          <w:szCs w:val="24"/>
        </w:rPr>
        <w:t>, menunjukkan bahwa nilai p = 0,000, karena nilai p &lt; α (0,05), maka H</w:t>
      </w:r>
      <w:r w:rsidR="00A52B09" w:rsidRPr="00A52B09">
        <w:rPr>
          <w:rFonts w:ascii="Times New Roman" w:hAnsi="Times New Roman"/>
          <w:sz w:val="24"/>
          <w:szCs w:val="24"/>
          <w:vertAlign w:val="subscript"/>
        </w:rPr>
        <w:t>0</w:t>
      </w:r>
      <w:r w:rsidR="00A52B09" w:rsidRPr="00A52B09">
        <w:rPr>
          <w:rFonts w:ascii="Times New Roman" w:hAnsi="Times New Roman"/>
          <w:sz w:val="24"/>
          <w:szCs w:val="24"/>
        </w:rPr>
        <w:t xml:space="preserve"> ditolak. Hal ini berarti bahwa ada hubu</w:t>
      </w:r>
      <w:r>
        <w:rPr>
          <w:rFonts w:ascii="Times New Roman" w:hAnsi="Times New Roman"/>
          <w:sz w:val="24"/>
          <w:szCs w:val="24"/>
        </w:rPr>
        <w:t xml:space="preserve">ngan yang bermakna antara </w:t>
      </w:r>
      <w:r w:rsidR="00A52B09" w:rsidRPr="00A52B09">
        <w:rPr>
          <w:rFonts w:ascii="Times New Roman" w:hAnsi="Times New Roman"/>
          <w:sz w:val="24"/>
          <w:szCs w:val="24"/>
        </w:rPr>
        <w:t>stres</w:t>
      </w:r>
      <w:r>
        <w:rPr>
          <w:rFonts w:ascii="Times New Roman" w:hAnsi="Times New Roman"/>
          <w:sz w:val="24"/>
          <w:szCs w:val="24"/>
        </w:rPr>
        <w:t xml:space="preserve"> kerja</w:t>
      </w:r>
      <w:r w:rsidR="00A52B09" w:rsidRPr="00A52B09">
        <w:rPr>
          <w:rFonts w:ascii="Times New Roman" w:hAnsi="Times New Roman"/>
          <w:sz w:val="24"/>
          <w:szCs w:val="24"/>
        </w:rPr>
        <w:t xml:space="preserve"> </w:t>
      </w:r>
      <w:r w:rsidR="00A52B09" w:rsidRPr="00A52B09">
        <w:rPr>
          <w:rFonts w:ascii="Times New Roman" w:hAnsi="Times New Roman"/>
          <w:sz w:val="24"/>
          <w:szCs w:val="24"/>
        </w:rPr>
        <w:lastRenderedPageBreak/>
        <w:t xml:space="preserve">dengan </w:t>
      </w:r>
      <w:r>
        <w:rPr>
          <w:rFonts w:ascii="Times New Roman" w:hAnsi="Times New Roman"/>
          <w:sz w:val="24"/>
          <w:szCs w:val="24"/>
        </w:rPr>
        <w:t>kejadian</w:t>
      </w:r>
      <w:r w:rsidR="00A52B09" w:rsidRPr="00A52B09">
        <w:rPr>
          <w:rFonts w:ascii="Times New Roman" w:hAnsi="Times New Roman"/>
          <w:sz w:val="24"/>
          <w:szCs w:val="24"/>
        </w:rPr>
        <w:t xml:space="preserve"> hipertensi dengan nilai </w:t>
      </w:r>
      <w:r>
        <w:rPr>
          <w:rFonts w:ascii="Times New Roman" w:hAnsi="Times New Roman"/>
          <w:sz w:val="24"/>
          <w:szCs w:val="24"/>
        </w:rPr>
        <w:t>or yaitu 14, 211</w:t>
      </w:r>
      <w:r w:rsidR="00A52B09" w:rsidRPr="00A52B09">
        <w:rPr>
          <w:rFonts w:ascii="Times New Roman" w:hAnsi="Times New Roman"/>
          <w:sz w:val="24"/>
          <w:szCs w:val="24"/>
        </w:rPr>
        <w:t xml:space="preserve">. </w:t>
      </w:r>
    </w:p>
    <w:p w:rsidR="00A52B09" w:rsidRPr="00A52B09" w:rsidRDefault="00A57631" w:rsidP="00A52B09">
      <w:pPr>
        <w:spacing w:after="0" w:line="240" w:lineRule="auto"/>
        <w:ind w:left="851" w:hanging="851"/>
        <w:contextualSpacing/>
        <w:jc w:val="both"/>
        <w:rPr>
          <w:rFonts w:ascii="Times New Roman" w:hAnsi="Times New Roman"/>
          <w:sz w:val="24"/>
          <w:szCs w:val="24"/>
        </w:rPr>
      </w:pPr>
      <w:proofErr w:type="spellStart"/>
      <w:proofErr w:type="gramStart"/>
      <w:r>
        <w:rPr>
          <w:rFonts w:ascii="Times New Roman" w:hAnsi="Times New Roman"/>
          <w:color w:val="000000"/>
          <w:sz w:val="24"/>
          <w:szCs w:val="24"/>
          <w:lang w:val="en-US"/>
        </w:rPr>
        <w:t>Tabel</w:t>
      </w:r>
      <w:proofErr w:type="spellEnd"/>
      <w:r>
        <w:rPr>
          <w:rFonts w:ascii="Times New Roman" w:hAnsi="Times New Roman"/>
          <w:color w:val="000000"/>
          <w:sz w:val="24"/>
          <w:szCs w:val="24"/>
          <w:lang w:val="en-US"/>
        </w:rPr>
        <w:t xml:space="preserve"> 7</w:t>
      </w:r>
      <w:r w:rsidR="00D74F2A">
        <w:rPr>
          <w:rFonts w:ascii="Times New Roman" w:hAnsi="Times New Roman"/>
          <w:color w:val="000000"/>
          <w:sz w:val="24"/>
          <w:szCs w:val="24"/>
          <w:lang w:val="en-US"/>
        </w:rPr>
        <w:t>.</w:t>
      </w:r>
      <w:proofErr w:type="gramEnd"/>
      <w:r w:rsidR="00A52B09" w:rsidRPr="00A52B09">
        <w:rPr>
          <w:rFonts w:ascii="Times New Roman" w:hAnsi="Times New Roman"/>
          <w:color w:val="000000"/>
          <w:sz w:val="24"/>
          <w:szCs w:val="24"/>
          <w:lang w:val="en-US"/>
        </w:rPr>
        <w:t xml:space="preserve">  </w:t>
      </w:r>
      <w:r w:rsidR="00A52B09" w:rsidRPr="00A52B09">
        <w:rPr>
          <w:rFonts w:ascii="Times New Roman" w:hAnsi="Times New Roman"/>
          <w:color w:val="000000"/>
          <w:sz w:val="24"/>
          <w:szCs w:val="24"/>
        </w:rPr>
        <w:t xml:space="preserve">Tabel Silang </w:t>
      </w:r>
      <w:r w:rsidR="00A52B09" w:rsidRPr="00A52B09">
        <w:rPr>
          <w:rFonts w:ascii="Times New Roman" w:hAnsi="Times New Roman"/>
          <w:sz w:val="24"/>
          <w:szCs w:val="24"/>
        </w:rPr>
        <w:t xml:space="preserve">Hubungan </w:t>
      </w:r>
      <w:r>
        <w:rPr>
          <w:rFonts w:ascii="Times New Roman" w:hAnsi="Times New Roman"/>
          <w:sz w:val="24"/>
          <w:szCs w:val="24"/>
        </w:rPr>
        <w:t>S</w:t>
      </w:r>
      <w:r w:rsidR="00A52B09" w:rsidRPr="00A52B09">
        <w:rPr>
          <w:rFonts w:ascii="Times New Roman" w:hAnsi="Times New Roman"/>
          <w:sz w:val="24"/>
          <w:szCs w:val="24"/>
        </w:rPr>
        <w:t xml:space="preserve">tres </w:t>
      </w:r>
      <w:r>
        <w:rPr>
          <w:rFonts w:ascii="Times New Roman" w:hAnsi="Times New Roman"/>
          <w:sz w:val="24"/>
          <w:szCs w:val="24"/>
        </w:rPr>
        <w:t xml:space="preserve">Kerja </w:t>
      </w:r>
      <w:r w:rsidR="00A52B09" w:rsidRPr="00A52B09">
        <w:rPr>
          <w:rFonts w:ascii="Times New Roman" w:hAnsi="Times New Roman"/>
          <w:sz w:val="24"/>
          <w:szCs w:val="24"/>
        </w:rPr>
        <w:t xml:space="preserve">dengan </w:t>
      </w:r>
      <w:r>
        <w:rPr>
          <w:rFonts w:ascii="Times New Roman" w:hAnsi="Times New Roman"/>
          <w:sz w:val="24"/>
          <w:szCs w:val="24"/>
        </w:rPr>
        <w:t>Kejadian</w:t>
      </w:r>
      <w:r w:rsidR="00A52B09" w:rsidRPr="00A52B09">
        <w:rPr>
          <w:rFonts w:ascii="Times New Roman" w:hAnsi="Times New Roman"/>
          <w:sz w:val="24"/>
          <w:szCs w:val="24"/>
        </w:rPr>
        <w:t xml:space="preserve"> Hipertensi</w:t>
      </w:r>
    </w:p>
    <w:p w:rsidR="00A52B09" w:rsidRPr="00A52B09" w:rsidRDefault="00A52B09" w:rsidP="00A52B09">
      <w:pPr>
        <w:spacing w:after="0" w:line="240" w:lineRule="auto"/>
        <w:ind w:left="851" w:hanging="851"/>
        <w:contextualSpacing/>
        <w:jc w:val="both"/>
        <w:rPr>
          <w:rFonts w:ascii="Times New Roman" w:hAnsi="Times New Roman"/>
          <w:sz w:val="24"/>
          <w:szCs w:val="24"/>
        </w:rPr>
      </w:pPr>
    </w:p>
    <w:tbl>
      <w:tblPr>
        <w:tblW w:w="4262" w:type="dxa"/>
        <w:tblInd w:w="-5" w:type="dxa"/>
        <w:tblBorders>
          <w:top w:val="single" w:sz="4" w:space="0" w:color="auto"/>
          <w:bottom w:val="single" w:sz="4" w:space="0" w:color="auto"/>
        </w:tblBorders>
        <w:tblLayout w:type="fixed"/>
        <w:tblLook w:val="04A0" w:firstRow="1" w:lastRow="0" w:firstColumn="1" w:lastColumn="0" w:noHBand="0" w:noVBand="1"/>
      </w:tblPr>
      <w:tblGrid>
        <w:gridCol w:w="236"/>
        <w:gridCol w:w="757"/>
        <w:gridCol w:w="425"/>
        <w:gridCol w:w="567"/>
        <w:gridCol w:w="425"/>
        <w:gridCol w:w="851"/>
        <w:gridCol w:w="425"/>
        <w:gridCol w:w="567"/>
        <w:gridCol w:w="9"/>
      </w:tblGrid>
      <w:tr w:rsidR="00A57631" w:rsidRPr="00D74F2A" w:rsidTr="00CC776E">
        <w:trPr>
          <w:gridAfter w:val="1"/>
          <w:wAfter w:w="9" w:type="dxa"/>
        </w:trPr>
        <w:tc>
          <w:tcPr>
            <w:tcW w:w="993" w:type="dxa"/>
            <w:gridSpan w:val="2"/>
            <w:vMerge w:val="restart"/>
          </w:tcPr>
          <w:p w:rsidR="00A57631" w:rsidRPr="00D74F2A" w:rsidRDefault="00A57631" w:rsidP="0096707F">
            <w:pPr>
              <w:pStyle w:val="ListParagraph"/>
              <w:spacing w:after="0" w:line="240" w:lineRule="auto"/>
              <w:ind w:left="0"/>
              <w:jc w:val="both"/>
              <w:rPr>
                <w:rFonts w:ascii="Times New Roman" w:hAnsi="Times New Roman"/>
              </w:rPr>
            </w:pPr>
          </w:p>
        </w:tc>
        <w:tc>
          <w:tcPr>
            <w:tcW w:w="2268" w:type="dxa"/>
            <w:gridSpan w:val="4"/>
            <w:tcBorders>
              <w:top w:val="single" w:sz="4" w:space="0" w:color="auto"/>
              <w:bottom w:val="nil"/>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Kejadian Hipertensi</w:t>
            </w:r>
          </w:p>
        </w:tc>
        <w:tc>
          <w:tcPr>
            <w:tcW w:w="992" w:type="dxa"/>
            <w:gridSpan w:val="2"/>
            <w:vMerge w:val="restart"/>
            <w:tcBorders>
              <w:top w:val="single" w:sz="4" w:space="0" w:color="auto"/>
              <w:bottom w:val="nil"/>
            </w:tcBorders>
            <w:vAlign w:val="center"/>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Total</w:t>
            </w:r>
          </w:p>
        </w:tc>
      </w:tr>
      <w:tr w:rsidR="00A57631" w:rsidRPr="00D74F2A" w:rsidTr="00CC776E">
        <w:trPr>
          <w:gridAfter w:val="1"/>
          <w:wAfter w:w="9" w:type="dxa"/>
        </w:trPr>
        <w:tc>
          <w:tcPr>
            <w:tcW w:w="993" w:type="dxa"/>
            <w:gridSpan w:val="2"/>
            <w:vMerge/>
          </w:tcPr>
          <w:p w:rsidR="00A57631" w:rsidRPr="00D74F2A" w:rsidRDefault="00A57631" w:rsidP="0096707F">
            <w:pPr>
              <w:pStyle w:val="ListParagraph"/>
              <w:spacing w:after="0" w:line="240" w:lineRule="auto"/>
              <w:ind w:left="0"/>
              <w:jc w:val="both"/>
              <w:rPr>
                <w:rFonts w:ascii="Times New Roman" w:hAnsi="Times New Roman"/>
              </w:rPr>
            </w:pPr>
          </w:p>
        </w:tc>
        <w:tc>
          <w:tcPr>
            <w:tcW w:w="992" w:type="dxa"/>
            <w:gridSpan w:val="2"/>
            <w:tcBorders>
              <w:top w:val="nil"/>
              <w:bottom w:val="single" w:sz="4" w:space="0" w:color="auto"/>
            </w:tcBorders>
          </w:tcPr>
          <w:p w:rsidR="00A57631" w:rsidRPr="00D74F2A" w:rsidRDefault="00A57631" w:rsidP="00D74F2A">
            <w:pPr>
              <w:pStyle w:val="ListParagraph"/>
              <w:spacing w:after="0" w:line="240" w:lineRule="auto"/>
              <w:ind w:left="-101" w:right="-110"/>
              <w:jc w:val="center"/>
              <w:rPr>
                <w:rFonts w:ascii="Times New Roman" w:hAnsi="Times New Roman"/>
              </w:rPr>
            </w:pPr>
            <w:r w:rsidRPr="00D74F2A">
              <w:rPr>
                <w:rFonts w:ascii="Times New Roman" w:hAnsi="Times New Roman"/>
              </w:rPr>
              <w:t>Tidak Hipertensi</w:t>
            </w:r>
          </w:p>
        </w:tc>
        <w:tc>
          <w:tcPr>
            <w:tcW w:w="1276" w:type="dxa"/>
            <w:gridSpan w:val="2"/>
            <w:tcBorders>
              <w:top w:val="nil"/>
              <w:bottom w:val="single" w:sz="4" w:space="0" w:color="auto"/>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Hipertensi</w:t>
            </w:r>
          </w:p>
        </w:tc>
        <w:tc>
          <w:tcPr>
            <w:tcW w:w="992" w:type="dxa"/>
            <w:gridSpan w:val="2"/>
            <w:vMerge/>
            <w:tcBorders>
              <w:top w:val="nil"/>
              <w:bottom w:val="single" w:sz="4" w:space="0" w:color="auto"/>
            </w:tcBorders>
          </w:tcPr>
          <w:p w:rsidR="00A57631" w:rsidRPr="00D74F2A" w:rsidRDefault="00A57631" w:rsidP="0096707F">
            <w:pPr>
              <w:pStyle w:val="ListParagraph"/>
              <w:spacing w:after="0" w:line="240" w:lineRule="auto"/>
              <w:ind w:left="0"/>
              <w:jc w:val="both"/>
              <w:rPr>
                <w:rFonts w:ascii="Times New Roman" w:hAnsi="Times New Roman"/>
              </w:rPr>
            </w:pPr>
          </w:p>
        </w:tc>
      </w:tr>
      <w:tr w:rsidR="00A57631" w:rsidRPr="00D74F2A" w:rsidTr="00CC776E">
        <w:trPr>
          <w:gridAfter w:val="1"/>
          <w:wAfter w:w="9" w:type="dxa"/>
        </w:trPr>
        <w:tc>
          <w:tcPr>
            <w:tcW w:w="993" w:type="dxa"/>
            <w:gridSpan w:val="2"/>
            <w:vMerge/>
          </w:tcPr>
          <w:p w:rsidR="00A57631" w:rsidRPr="00D74F2A" w:rsidRDefault="00A57631" w:rsidP="0096707F">
            <w:pPr>
              <w:pStyle w:val="ListParagraph"/>
              <w:spacing w:after="0" w:line="240" w:lineRule="auto"/>
              <w:ind w:left="0"/>
              <w:jc w:val="both"/>
              <w:rPr>
                <w:rFonts w:ascii="Times New Roman" w:hAnsi="Times New Roman"/>
              </w:rPr>
            </w:pPr>
          </w:p>
        </w:tc>
        <w:tc>
          <w:tcPr>
            <w:tcW w:w="425" w:type="dxa"/>
            <w:tcBorders>
              <w:top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F</w:t>
            </w:r>
          </w:p>
        </w:tc>
        <w:tc>
          <w:tcPr>
            <w:tcW w:w="567" w:type="dxa"/>
            <w:tcBorders>
              <w:top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w:t>
            </w:r>
          </w:p>
        </w:tc>
        <w:tc>
          <w:tcPr>
            <w:tcW w:w="425" w:type="dxa"/>
            <w:tcBorders>
              <w:top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F</w:t>
            </w:r>
          </w:p>
        </w:tc>
        <w:tc>
          <w:tcPr>
            <w:tcW w:w="851" w:type="dxa"/>
            <w:tcBorders>
              <w:top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w:t>
            </w:r>
          </w:p>
        </w:tc>
        <w:tc>
          <w:tcPr>
            <w:tcW w:w="425" w:type="dxa"/>
            <w:tcBorders>
              <w:top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F</w:t>
            </w:r>
          </w:p>
        </w:tc>
        <w:tc>
          <w:tcPr>
            <w:tcW w:w="567" w:type="dxa"/>
            <w:tcBorders>
              <w:top w:val="single" w:sz="4" w:space="0" w:color="auto"/>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w:t>
            </w:r>
          </w:p>
        </w:tc>
      </w:tr>
      <w:tr w:rsidR="00A57631" w:rsidRPr="00D74F2A" w:rsidTr="00CC776E">
        <w:tc>
          <w:tcPr>
            <w:tcW w:w="236" w:type="dxa"/>
            <w:vMerge w:val="restart"/>
          </w:tcPr>
          <w:p w:rsidR="00A57631" w:rsidRPr="00D74F2A" w:rsidRDefault="00A57631" w:rsidP="00D74F2A">
            <w:pPr>
              <w:pStyle w:val="ListParagraph"/>
              <w:spacing w:after="0" w:line="240" w:lineRule="auto"/>
              <w:ind w:left="-119" w:right="-96"/>
              <w:jc w:val="both"/>
              <w:rPr>
                <w:rFonts w:ascii="Times New Roman" w:hAnsi="Times New Roman"/>
              </w:rPr>
            </w:pPr>
          </w:p>
        </w:tc>
        <w:tc>
          <w:tcPr>
            <w:tcW w:w="757" w:type="dxa"/>
            <w:tcBorders>
              <w:bottom w:val="nil"/>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Tidak Stres</w:t>
            </w:r>
          </w:p>
        </w:tc>
        <w:tc>
          <w:tcPr>
            <w:tcW w:w="425" w:type="dxa"/>
            <w:tcBorders>
              <w:bottom w:val="nil"/>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45</w:t>
            </w:r>
          </w:p>
        </w:tc>
        <w:tc>
          <w:tcPr>
            <w:tcW w:w="567" w:type="dxa"/>
            <w:tcBorders>
              <w:bottom w:val="nil"/>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54,2</w:t>
            </w:r>
          </w:p>
        </w:tc>
        <w:tc>
          <w:tcPr>
            <w:tcW w:w="425" w:type="dxa"/>
            <w:tcBorders>
              <w:bottom w:val="nil"/>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38</w:t>
            </w:r>
          </w:p>
        </w:tc>
        <w:tc>
          <w:tcPr>
            <w:tcW w:w="851" w:type="dxa"/>
            <w:tcBorders>
              <w:bottom w:val="nil"/>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45,8</w:t>
            </w:r>
          </w:p>
        </w:tc>
        <w:tc>
          <w:tcPr>
            <w:tcW w:w="425" w:type="dxa"/>
            <w:tcBorders>
              <w:bottom w:val="nil"/>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83</w:t>
            </w:r>
          </w:p>
        </w:tc>
        <w:tc>
          <w:tcPr>
            <w:tcW w:w="576" w:type="dxa"/>
            <w:gridSpan w:val="2"/>
            <w:tcBorders>
              <w:bottom w:val="nil"/>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100</w:t>
            </w:r>
          </w:p>
        </w:tc>
      </w:tr>
      <w:tr w:rsidR="00A57631" w:rsidRPr="00D74F2A" w:rsidTr="00CC776E">
        <w:tc>
          <w:tcPr>
            <w:tcW w:w="236" w:type="dxa"/>
            <w:vMerge/>
          </w:tcPr>
          <w:p w:rsidR="00A57631" w:rsidRPr="00D74F2A" w:rsidRDefault="00A57631" w:rsidP="0096707F">
            <w:pPr>
              <w:pStyle w:val="ListParagraph"/>
              <w:spacing w:after="0" w:line="240" w:lineRule="auto"/>
              <w:ind w:left="0"/>
              <w:jc w:val="both"/>
              <w:rPr>
                <w:rFonts w:ascii="Times New Roman" w:hAnsi="Times New Roman"/>
              </w:rPr>
            </w:pPr>
          </w:p>
        </w:tc>
        <w:tc>
          <w:tcPr>
            <w:tcW w:w="757" w:type="dxa"/>
            <w:tcBorders>
              <w:top w:val="nil"/>
              <w:bottom w:val="single" w:sz="4" w:space="0" w:color="auto"/>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Stres</w:t>
            </w:r>
          </w:p>
        </w:tc>
        <w:tc>
          <w:tcPr>
            <w:tcW w:w="425" w:type="dxa"/>
            <w:tcBorders>
              <w:top w:val="nil"/>
              <w:bottom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6</w:t>
            </w:r>
          </w:p>
        </w:tc>
        <w:tc>
          <w:tcPr>
            <w:tcW w:w="567" w:type="dxa"/>
            <w:tcBorders>
              <w:top w:val="nil"/>
              <w:bottom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7,7</w:t>
            </w:r>
          </w:p>
        </w:tc>
        <w:tc>
          <w:tcPr>
            <w:tcW w:w="425" w:type="dxa"/>
            <w:tcBorders>
              <w:top w:val="nil"/>
              <w:bottom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72</w:t>
            </w:r>
          </w:p>
        </w:tc>
        <w:tc>
          <w:tcPr>
            <w:tcW w:w="851" w:type="dxa"/>
            <w:tcBorders>
              <w:top w:val="nil"/>
              <w:bottom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92,3</w:t>
            </w:r>
          </w:p>
        </w:tc>
        <w:tc>
          <w:tcPr>
            <w:tcW w:w="425" w:type="dxa"/>
            <w:tcBorders>
              <w:top w:val="nil"/>
              <w:bottom w:val="single" w:sz="4" w:space="0" w:color="auto"/>
            </w:tcBorders>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78</w:t>
            </w:r>
          </w:p>
        </w:tc>
        <w:tc>
          <w:tcPr>
            <w:tcW w:w="576" w:type="dxa"/>
            <w:gridSpan w:val="2"/>
            <w:tcBorders>
              <w:top w:val="nil"/>
              <w:bottom w:val="single" w:sz="4" w:space="0" w:color="auto"/>
            </w:tcBorders>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100</w:t>
            </w:r>
          </w:p>
        </w:tc>
      </w:tr>
      <w:tr w:rsidR="00A57631" w:rsidRPr="00D74F2A" w:rsidTr="00CC776E">
        <w:trPr>
          <w:gridAfter w:val="1"/>
          <w:wAfter w:w="9" w:type="dxa"/>
        </w:trPr>
        <w:tc>
          <w:tcPr>
            <w:tcW w:w="993" w:type="dxa"/>
            <w:gridSpan w:val="2"/>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Total</w:t>
            </w:r>
          </w:p>
        </w:tc>
        <w:tc>
          <w:tcPr>
            <w:tcW w:w="425" w:type="dxa"/>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51</w:t>
            </w:r>
          </w:p>
        </w:tc>
        <w:tc>
          <w:tcPr>
            <w:tcW w:w="567" w:type="dxa"/>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31,7</w:t>
            </w:r>
          </w:p>
        </w:tc>
        <w:tc>
          <w:tcPr>
            <w:tcW w:w="425" w:type="dxa"/>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110</w:t>
            </w:r>
          </w:p>
        </w:tc>
        <w:tc>
          <w:tcPr>
            <w:tcW w:w="851" w:type="dxa"/>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68,3</w:t>
            </w:r>
          </w:p>
        </w:tc>
        <w:tc>
          <w:tcPr>
            <w:tcW w:w="425" w:type="dxa"/>
          </w:tcPr>
          <w:p w:rsidR="00A57631" w:rsidRPr="00D74F2A" w:rsidRDefault="00A57631" w:rsidP="00D74F2A">
            <w:pPr>
              <w:pStyle w:val="ListParagraph"/>
              <w:spacing w:after="0" w:line="240" w:lineRule="auto"/>
              <w:ind w:left="-101" w:right="-96"/>
              <w:jc w:val="center"/>
              <w:rPr>
                <w:rFonts w:ascii="Times New Roman" w:hAnsi="Times New Roman"/>
              </w:rPr>
            </w:pPr>
            <w:r w:rsidRPr="00D74F2A">
              <w:rPr>
                <w:rFonts w:ascii="Times New Roman" w:hAnsi="Times New Roman"/>
              </w:rPr>
              <w:t>161</w:t>
            </w:r>
          </w:p>
        </w:tc>
        <w:tc>
          <w:tcPr>
            <w:tcW w:w="567" w:type="dxa"/>
          </w:tcPr>
          <w:p w:rsidR="00A57631" w:rsidRPr="00D74F2A" w:rsidRDefault="00A57631" w:rsidP="0096707F">
            <w:pPr>
              <w:pStyle w:val="ListParagraph"/>
              <w:spacing w:after="0" w:line="240" w:lineRule="auto"/>
              <w:ind w:left="0"/>
              <w:jc w:val="both"/>
              <w:rPr>
                <w:rFonts w:ascii="Times New Roman" w:hAnsi="Times New Roman"/>
              </w:rPr>
            </w:pPr>
            <w:r w:rsidRPr="00D74F2A">
              <w:rPr>
                <w:rFonts w:ascii="Times New Roman" w:hAnsi="Times New Roman"/>
              </w:rPr>
              <w:t>100</w:t>
            </w:r>
          </w:p>
        </w:tc>
      </w:tr>
    </w:tbl>
    <w:p w:rsidR="00A52B09" w:rsidRPr="00A52B09" w:rsidRDefault="00A52B09" w:rsidP="00A52B09">
      <w:pPr>
        <w:spacing w:after="0" w:line="240" w:lineRule="auto"/>
        <w:ind w:firstLine="426"/>
        <w:contextualSpacing/>
        <w:jc w:val="both"/>
        <w:rPr>
          <w:rFonts w:ascii="Times New Roman" w:hAnsi="Times New Roman"/>
          <w:color w:val="000000"/>
          <w:sz w:val="24"/>
          <w:szCs w:val="24"/>
          <w:lang w:val="en-US"/>
        </w:rPr>
      </w:pPr>
    </w:p>
    <w:p w:rsidR="00A25B83" w:rsidRPr="00A25B83" w:rsidRDefault="009576BB" w:rsidP="00D74F2A">
      <w:pPr>
        <w:spacing w:after="0" w:line="240" w:lineRule="auto"/>
        <w:ind w:firstLine="284"/>
        <w:jc w:val="both"/>
        <w:rPr>
          <w:rFonts w:ascii="Times New Roman" w:hAnsi="Times New Roman"/>
          <w:sz w:val="24"/>
        </w:rPr>
      </w:pPr>
      <w:r>
        <w:rPr>
          <w:rFonts w:ascii="Times New Roman" w:hAnsi="Times New Roman"/>
          <w:sz w:val="24"/>
          <w:szCs w:val="24"/>
        </w:rPr>
        <w:t>Berdasarkan tabel 7</w:t>
      </w:r>
      <w:r w:rsidR="00A52B09" w:rsidRPr="00A52B09">
        <w:rPr>
          <w:rFonts w:ascii="Times New Roman" w:hAnsi="Times New Roman"/>
          <w:sz w:val="24"/>
          <w:szCs w:val="24"/>
        </w:rPr>
        <w:t xml:space="preserve">, menunjukkan bahwa </w:t>
      </w:r>
      <w:r>
        <w:rPr>
          <w:rFonts w:ascii="Times New Roman" w:hAnsi="Times New Roman"/>
          <w:sz w:val="24"/>
        </w:rPr>
        <w:t xml:space="preserve">sebagian besar </w:t>
      </w:r>
      <w:r w:rsidR="00A25B83">
        <w:rPr>
          <w:rFonts w:ascii="Times New Roman" w:hAnsi="Times New Roman"/>
          <w:sz w:val="24"/>
        </w:rPr>
        <w:t xml:space="preserve">responden yang menderita hipertensi mengalami stres kerja sebesar (92,3%) atau sebanyak 72 orang, </w:t>
      </w:r>
      <w:r w:rsidR="00A25B83">
        <w:rPr>
          <w:rFonts w:ascii="Times New Roman" w:hAnsi="Times New Roman"/>
          <w:sz w:val="24"/>
          <w:szCs w:val="24"/>
        </w:rPr>
        <w:t xml:space="preserve">Hasil analisis bivariat </w:t>
      </w:r>
      <w:r w:rsidR="00A25B83" w:rsidRPr="0080278A">
        <w:rPr>
          <w:rFonts w:ascii="Times New Roman" w:hAnsi="Times New Roman"/>
          <w:sz w:val="24"/>
          <w:szCs w:val="24"/>
        </w:rPr>
        <w:t xml:space="preserve">menggunakan uji </w:t>
      </w:r>
      <w:r w:rsidR="00A25B83">
        <w:rPr>
          <w:rFonts w:ascii="Times New Roman" w:hAnsi="Times New Roman"/>
          <w:i/>
        </w:rPr>
        <w:t>chi square</w:t>
      </w:r>
      <w:r w:rsidR="00A25B83" w:rsidRPr="0080278A">
        <w:rPr>
          <w:rFonts w:ascii="Times New Roman" w:hAnsi="Times New Roman"/>
          <w:sz w:val="24"/>
          <w:szCs w:val="24"/>
        </w:rPr>
        <w:t xml:space="preserve"> diperoleh nilai </w:t>
      </w:r>
      <w:r w:rsidR="00A25B83" w:rsidRPr="005D7F92">
        <w:rPr>
          <w:rFonts w:cs="Calibri"/>
          <w:i/>
          <w:sz w:val="24"/>
          <w:szCs w:val="24"/>
        </w:rPr>
        <w:t>p</w:t>
      </w:r>
      <w:r w:rsidR="00A25B83" w:rsidRPr="0080278A">
        <w:rPr>
          <w:rFonts w:ascii="Times New Roman" w:hAnsi="Times New Roman"/>
          <w:sz w:val="24"/>
          <w:szCs w:val="24"/>
        </w:rPr>
        <w:t xml:space="preserve"> = 0,000. Karena nilai p &lt; α (0,05), </w:t>
      </w:r>
      <w:r w:rsidR="00A25B83" w:rsidRPr="0080278A">
        <w:rPr>
          <w:rFonts w:ascii="Times New Roman" w:hAnsi="Times New Roman"/>
          <w:sz w:val="24"/>
        </w:rPr>
        <w:t>maka H</w:t>
      </w:r>
      <w:r w:rsidR="00A25B83" w:rsidRPr="0080278A">
        <w:rPr>
          <w:rFonts w:ascii="Times New Roman" w:hAnsi="Times New Roman"/>
          <w:sz w:val="24"/>
          <w:vertAlign w:val="subscript"/>
        </w:rPr>
        <w:t>0</w:t>
      </w:r>
      <w:r w:rsidR="00A25B83">
        <w:rPr>
          <w:rFonts w:ascii="Times New Roman" w:hAnsi="Times New Roman"/>
          <w:sz w:val="24"/>
        </w:rPr>
        <w:t xml:space="preserve"> ditolak</w:t>
      </w:r>
      <w:r w:rsidR="00A25B83" w:rsidRPr="0080278A">
        <w:rPr>
          <w:rFonts w:ascii="Times New Roman" w:hAnsi="Times New Roman"/>
          <w:sz w:val="24"/>
          <w:szCs w:val="24"/>
        </w:rPr>
        <w:t xml:space="preserve">. Hal ini berarti bahwa </w:t>
      </w:r>
      <w:r w:rsidR="00A25B83">
        <w:rPr>
          <w:rFonts w:ascii="Times New Roman" w:hAnsi="Times New Roman"/>
          <w:sz w:val="24"/>
          <w:szCs w:val="24"/>
        </w:rPr>
        <w:t xml:space="preserve">ada hubungan yang bermakna antara </w:t>
      </w:r>
      <w:r w:rsidR="00A25B83" w:rsidRPr="00425881">
        <w:rPr>
          <w:rFonts w:ascii="Times New Roman" w:hAnsi="Times New Roman"/>
          <w:sz w:val="24"/>
          <w:szCs w:val="24"/>
        </w:rPr>
        <w:t xml:space="preserve">stres kerja dengan kejadian hipertensi </w:t>
      </w:r>
      <w:r w:rsidR="00A25B83">
        <w:rPr>
          <w:rFonts w:ascii="Times New Roman" w:hAnsi="Times New Roman"/>
          <w:sz w:val="24"/>
          <w:szCs w:val="24"/>
        </w:rPr>
        <w:t>pada pedagang pasar tradisional</w:t>
      </w:r>
      <w:r w:rsidR="00A25B83" w:rsidRPr="00425881">
        <w:rPr>
          <w:rFonts w:ascii="Times New Roman" w:hAnsi="Times New Roman"/>
          <w:sz w:val="24"/>
          <w:szCs w:val="24"/>
        </w:rPr>
        <w:t xml:space="preserve"> di wilayah kerja UPT Kesmas Sukawati</w:t>
      </w:r>
      <w:r w:rsidR="00A25B83">
        <w:rPr>
          <w:rFonts w:ascii="Times New Roman" w:hAnsi="Times New Roman"/>
          <w:sz w:val="24"/>
          <w:szCs w:val="24"/>
        </w:rPr>
        <w:t xml:space="preserve"> </w:t>
      </w:r>
      <w:r w:rsidR="00A25B83" w:rsidRPr="00425881">
        <w:rPr>
          <w:rFonts w:ascii="Times New Roman" w:hAnsi="Times New Roman"/>
          <w:sz w:val="24"/>
          <w:szCs w:val="24"/>
        </w:rPr>
        <w:t>II tahun 2019</w:t>
      </w:r>
      <w:r w:rsidR="00A25B83">
        <w:rPr>
          <w:rFonts w:ascii="Times New Roman" w:hAnsi="Times New Roman"/>
          <w:sz w:val="24"/>
          <w:szCs w:val="24"/>
        </w:rPr>
        <w:t>. H</w:t>
      </w:r>
      <w:r w:rsidR="00A25B83">
        <w:rPr>
          <w:rFonts w:ascii="Times New Roman" w:hAnsi="Times New Roman"/>
          <w:sz w:val="24"/>
        </w:rPr>
        <w:t xml:space="preserve">asil analisis odds ratio yakni 14,211 artinya seseorang yang mengalami stres kerja berpotensi 14,211 kali berisiko terkena hipertensi hal ini sejalan dengan </w:t>
      </w:r>
      <w:r w:rsidR="00A25B83" w:rsidRPr="00425881">
        <w:rPr>
          <w:rFonts w:ascii="Times New Roman" w:hAnsi="Times New Roman"/>
          <w:sz w:val="24"/>
          <w:szCs w:val="24"/>
        </w:rPr>
        <w:t>p</w:t>
      </w:r>
      <w:r w:rsidR="00A25B83" w:rsidRPr="00425881">
        <w:rPr>
          <w:rFonts w:ascii="Times New Roman" w:hAnsi="Times New Roman"/>
          <w:color w:val="000000"/>
          <w:sz w:val="24"/>
          <w:szCs w:val="24"/>
        </w:rPr>
        <w:t>enelitian yang dilakukan oleh Li Rong dkk (2017) menyatakan bahwa</w:t>
      </w:r>
      <w:r w:rsidR="00A25B83" w:rsidRPr="00425881">
        <w:rPr>
          <w:rFonts w:ascii="Times New Roman" w:hAnsi="Times New Roman"/>
          <w:sz w:val="24"/>
          <w:szCs w:val="24"/>
        </w:rPr>
        <w:t xml:space="preserve"> peningkatan stres kerja dikaitkan dengan peningkatan risiko hipertensi </w:t>
      </w:r>
      <w:r w:rsidR="00A25B83" w:rsidRPr="00425881">
        <w:rPr>
          <w:rFonts w:ascii="Times New Roman" w:hAnsi="Times New Roman"/>
          <w:sz w:val="24"/>
        </w:rPr>
        <w:t>nilai chi-square = 9,812, p &lt; 0,01</w:t>
      </w:r>
      <w:r w:rsidR="00A25B83" w:rsidRPr="00425881">
        <w:rPr>
          <w:rFonts w:ascii="Times New Roman" w:hAnsi="Times New Roman"/>
          <w:sz w:val="24"/>
          <w:szCs w:val="24"/>
        </w:rPr>
        <w:t xml:space="preserve"> </w:t>
      </w:r>
      <w:r w:rsidR="00A25B83" w:rsidRPr="00425881">
        <w:rPr>
          <w:rFonts w:ascii="Times New Roman" w:hAnsi="Times New Roman"/>
          <w:sz w:val="24"/>
          <w:szCs w:val="24"/>
        </w:rPr>
        <w:fldChar w:fldCharType="begin" w:fldLock="1"/>
      </w:r>
      <w:r w:rsidR="00324571">
        <w:rPr>
          <w:rFonts w:ascii="Times New Roman" w:hAnsi="Times New Roman"/>
          <w:sz w:val="24"/>
          <w:szCs w:val="24"/>
        </w:rPr>
        <w:instrText>ADDIN CSL_CITATION {"citationItems":[{"id":"ITEM-1","itemData":{"DOI":"10.3390/ijerph14010001","ISBN":"1660-4601","ISSN":"16604601","PMID":"28025517","abstract":"The purpose of this study was to assess the major risk factors for hypertension in oil workers, and investigate the effect of occupational stress on the incidence of hypertension after controlling for other risk factors. A prospective cohort approach was used following enrollment of 1354 oil workers. The occupational stress experienced by oil workers was higher than for the general population in China. By the end of the cohort study, 231 new cases of hypertension among the oil workers had been diagnosed. The cumulative incidence of hypertension was 17.06%. There were 44, 112, and 75 workers who developed hypertension in the low, intermediate, and high occupational stress groups, which represented a 12.0%, 15.6%, and 20.3% cumulative incidence, respectively (chi-square value = 9.812, p &amp;lt; 0.01). Multivariate Cox proportional hazard model analysis showed that type of work, cigarette smoking, excess body weight, and obesity were risk factors for hypertension (p &amp;lt; 0.05). After risk factors such as type of work, cigarette smoking, alcohol consumption, and body mass index (BMI) were controlled, the hypertension risk (hazard ratio, HR) in the high occupational stress group was 1.549 (1.072–2.236) compared to the low exposure group, and 2.337 (1.191–4.585) in female subjects. Our study indicated that an increase in occupational stress was associated with an increased risk of hypertension after other factors were adjusted.","author":[{"dropping-particle":"","family":"Li","given":"Rong","non-dropping-particle":"","parse-names":false,"suffix":""},{"dropping-particle":"","family":"Gao","given":"Xiaoyan","non-dropping-particle":"","parse-names":false,"suffix":""},{"dropping-particle":"","family":"Liu","given":"Bo","non-dropping-particle":"","parse-names":false,"suffix":""},{"dropping-particle":"","family":"Ge","given":"Hua","non-dropping-particle":"","parse-names":false,"suffix":""},{"dropping-particle":"","family":"Ning","given":"Li","non-dropping-particle":"","parse-names":false,"suffix":""},{"dropping-particle":"","family":"Zhao","given":"Junling","non-dropping-particle":"","parse-names":false,"suffix":""},{"dropping-particle":"","family":"Liu","given":"Jiwen","non-dropping-particle":"","parse-names":false,"suffix":""}],"container-title":"International Journal of Environmental Research and Public Health","id":"ITEM-1","issue":"1","issued":{"date-parts":[["2017"]]},"title":"Prospective cohort study to elucidate the correlation between occupational stress and hypertension risk in oil workers from kelamayi city in the xinjiang uygur autonomous region of China","type":"article-journal","volume":"14"},"uris":["http://www.mendeley.com/documents/?uuid=ba8d86b4-b644-40ed-b855-d55e3a1fb8b6"]}],"mendeley":{"formattedCitation":"(5)","plainTextFormattedCitation":"(5)","previouslyFormattedCitation":"(5)"},"properties":{"noteIndex":0},"schema":"https://github.com/citation-style-language/schema/raw/master/csl-citation.json"}</w:instrText>
      </w:r>
      <w:r w:rsidR="00A25B83" w:rsidRPr="00425881">
        <w:rPr>
          <w:rFonts w:ascii="Times New Roman" w:hAnsi="Times New Roman"/>
          <w:sz w:val="24"/>
          <w:szCs w:val="24"/>
        </w:rPr>
        <w:fldChar w:fldCharType="separate"/>
      </w:r>
      <w:r w:rsidR="00324571" w:rsidRPr="00324571">
        <w:rPr>
          <w:rFonts w:ascii="Times New Roman" w:hAnsi="Times New Roman"/>
          <w:noProof/>
          <w:sz w:val="24"/>
          <w:szCs w:val="24"/>
        </w:rPr>
        <w:t>(5)</w:t>
      </w:r>
      <w:r w:rsidR="00A25B83" w:rsidRPr="00425881">
        <w:rPr>
          <w:rFonts w:ascii="Times New Roman" w:hAnsi="Times New Roman"/>
          <w:sz w:val="24"/>
          <w:szCs w:val="24"/>
        </w:rPr>
        <w:fldChar w:fldCharType="end"/>
      </w:r>
      <w:r w:rsidR="00A25B83" w:rsidRPr="00425881">
        <w:rPr>
          <w:rFonts w:ascii="Times New Roman" w:hAnsi="Times New Roman"/>
          <w:sz w:val="24"/>
          <w:szCs w:val="24"/>
        </w:rPr>
        <w:t>.</w:t>
      </w:r>
      <w:r w:rsidR="00A25B83">
        <w:rPr>
          <w:rFonts w:ascii="Times New Roman" w:hAnsi="Times New Roman"/>
          <w:sz w:val="24"/>
          <w:szCs w:val="24"/>
        </w:rPr>
        <w:t xml:space="preserve"> </w:t>
      </w:r>
    </w:p>
    <w:p w:rsidR="00A25B83" w:rsidRDefault="00A25B83" w:rsidP="00D74F2A">
      <w:pPr>
        <w:spacing w:after="0" w:line="240" w:lineRule="auto"/>
        <w:ind w:firstLine="284"/>
        <w:jc w:val="both"/>
        <w:rPr>
          <w:rFonts w:ascii="Times New Roman" w:hAnsi="Times New Roman"/>
          <w:sz w:val="24"/>
          <w:szCs w:val="24"/>
        </w:rPr>
      </w:pPr>
      <w:r>
        <w:rPr>
          <w:rFonts w:ascii="Times New Roman" w:hAnsi="Times New Roman"/>
          <w:sz w:val="24"/>
          <w:szCs w:val="24"/>
        </w:rPr>
        <w:t xml:space="preserve">Hipertensi disebabkan oleh beberapa faktor yaitu </w:t>
      </w:r>
      <w:r>
        <w:rPr>
          <w:rFonts w:ascii="Times New Roman" w:hAnsi="Times New Roman"/>
          <w:color w:val="000000"/>
          <w:sz w:val="24"/>
          <w:szCs w:val="24"/>
        </w:rPr>
        <w:t>yaitu umur, jenis kelamin,</w:t>
      </w:r>
      <w:r w:rsidRPr="00A633DF">
        <w:rPr>
          <w:rFonts w:ascii="Times New Roman" w:hAnsi="Times New Roman"/>
          <w:color w:val="000000"/>
          <w:sz w:val="24"/>
          <w:szCs w:val="24"/>
        </w:rPr>
        <w:t xml:space="preserve"> </w:t>
      </w:r>
      <w:r>
        <w:rPr>
          <w:rFonts w:ascii="Times New Roman" w:hAnsi="Times New Roman"/>
          <w:color w:val="000000"/>
          <w:sz w:val="24"/>
          <w:szCs w:val="24"/>
        </w:rPr>
        <w:t xml:space="preserve">genetik, </w:t>
      </w:r>
      <w:r w:rsidRPr="00A633DF">
        <w:rPr>
          <w:rFonts w:ascii="Times New Roman" w:hAnsi="Times New Roman"/>
          <w:color w:val="000000"/>
          <w:sz w:val="24"/>
          <w:szCs w:val="24"/>
        </w:rPr>
        <w:t xml:space="preserve">kebiasaan merokok, konsumsi serat, stres, aktivitas fisik, konsumsi garam, kegemukan, </w:t>
      </w:r>
      <w:r>
        <w:rPr>
          <w:rFonts w:ascii="Times New Roman" w:hAnsi="Times New Roman"/>
          <w:color w:val="000000"/>
          <w:sz w:val="24"/>
          <w:szCs w:val="24"/>
        </w:rPr>
        <w:t xml:space="preserve">dan </w:t>
      </w:r>
      <w:r w:rsidRPr="00A633DF">
        <w:rPr>
          <w:rFonts w:ascii="Times New Roman" w:hAnsi="Times New Roman"/>
          <w:color w:val="000000"/>
          <w:sz w:val="24"/>
          <w:szCs w:val="24"/>
        </w:rPr>
        <w:t>kebiasaan konsumsi alkoho</w:t>
      </w:r>
      <w:r>
        <w:rPr>
          <w:rFonts w:ascii="Times New Roman" w:hAnsi="Times New Roman"/>
          <w:color w:val="000000"/>
          <w:sz w:val="24"/>
          <w:szCs w:val="24"/>
        </w:rPr>
        <w:t xml:space="preserve">l </w:t>
      </w:r>
      <w:r>
        <w:rPr>
          <w:rFonts w:ascii="Times New Roman" w:hAnsi="Times New Roman"/>
          <w:color w:val="000000"/>
          <w:sz w:val="24"/>
          <w:szCs w:val="24"/>
        </w:rPr>
        <w:fldChar w:fldCharType="begin" w:fldLock="1"/>
      </w:r>
      <w:r w:rsidR="00324571">
        <w:rPr>
          <w:rFonts w:ascii="Times New Roman" w:hAnsi="Times New Roman"/>
          <w:color w:val="000000"/>
          <w:sz w:val="24"/>
          <w:szCs w:val="24"/>
        </w:rPr>
        <w:instrText>ADDIN CSL_CITATION {"citationItems":[{"id":"ITEM-1","itemData":{"author":[{"dropping-particle":"","family":"Riskesdas","given":"2013.","non-dropping-particle":"","parse-names":false,"suffix":""}],"container-title":"Riset kesehatan dasar","id":"ITEM-1","issued":{"date-parts":[["2013"]]},"title":"Riset Kesehatan Dasar","type":"article-journal"},"uris":["http://www.mendeley.com/documents/?uuid=cbf9c0d0-119e-48ea-823f-fe3a43984ca8"]}],"mendeley":{"formattedCitation":"(2)","plainTextFormattedCitation":"(2)","previouslyFormattedCitation":"(2)"},"properties":{"noteIndex":0},"schema":"https://github.com/citation-style-language/schema/raw/master/csl-citation.json"}</w:instrText>
      </w:r>
      <w:r>
        <w:rPr>
          <w:rFonts w:ascii="Times New Roman" w:hAnsi="Times New Roman"/>
          <w:color w:val="000000"/>
          <w:sz w:val="24"/>
          <w:szCs w:val="24"/>
        </w:rPr>
        <w:fldChar w:fldCharType="separate"/>
      </w:r>
      <w:r w:rsidR="00324571" w:rsidRPr="00324571">
        <w:rPr>
          <w:rFonts w:ascii="Times New Roman" w:hAnsi="Times New Roman"/>
          <w:noProof/>
          <w:color w:val="000000"/>
          <w:sz w:val="24"/>
          <w:szCs w:val="24"/>
        </w:rPr>
        <w:t>(2)</w:t>
      </w:r>
      <w:r>
        <w:rPr>
          <w:rFonts w:ascii="Times New Roman" w:hAnsi="Times New Roman"/>
          <w:color w:val="000000"/>
          <w:sz w:val="24"/>
          <w:szCs w:val="24"/>
        </w:rPr>
        <w:fldChar w:fldCharType="end"/>
      </w:r>
      <w:r>
        <w:rPr>
          <w:rFonts w:ascii="Times New Roman" w:hAnsi="Times New Roman"/>
          <w:color w:val="000000"/>
          <w:sz w:val="24"/>
          <w:szCs w:val="24"/>
        </w:rPr>
        <w:t xml:space="preserve">. </w:t>
      </w:r>
      <w:r>
        <w:rPr>
          <w:rFonts w:ascii="Times New Roman" w:hAnsi="Times New Roman"/>
          <w:sz w:val="24"/>
          <w:szCs w:val="24"/>
        </w:rPr>
        <w:t xml:space="preserve">Dari beberapa faktor tersebut adapun yang terjadi pada pedagang pasar yakni paling banyak pedagang pasar berusia 50 tahun, hal ini akan berpengaruh terhadap elastisitas pembuluh darah yang yang bisa menimbulkan hipertensi. Kejadian stres kerja juga berpengaruh terhadap kejadian hipertensi. </w:t>
      </w:r>
    </w:p>
    <w:p w:rsidR="00A25B83" w:rsidRPr="0061028B" w:rsidRDefault="00A25B83" w:rsidP="00D74F2A">
      <w:pPr>
        <w:spacing w:after="0" w:line="240" w:lineRule="auto"/>
        <w:ind w:firstLine="284"/>
        <w:jc w:val="both"/>
        <w:rPr>
          <w:rFonts w:ascii="Times New Roman" w:hAnsi="Times New Roman"/>
          <w:sz w:val="24"/>
          <w:szCs w:val="24"/>
        </w:rPr>
      </w:pPr>
      <w:r w:rsidRPr="00425881">
        <w:rPr>
          <w:rFonts w:ascii="Times New Roman" w:hAnsi="Times New Roman"/>
          <w:sz w:val="24"/>
          <w:szCs w:val="24"/>
        </w:rPr>
        <w:t xml:space="preserve">Stres Kerja adalah </w:t>
      </w:r>
      <w:r w:rsidRPr="00425881">
        <w:rPr>
          <w:rFonts w:ascii="Times New Roman" w:hAnsi="Times New Roman"/>
          <w:sz w:val="24"/>
        </w:rPr>
        <w:t xml:space="preserve"> faktor risiko masalah kesehatan yang menimbulkan gangguan penyakit psikologi</w:t>
      </w:r>
      <w:r>
        <w:rPr>
          <w:rFonts w:ascii="Times New Roman" w:hAnsi="Times New Roman"/>
          <w:sz w:val="24"/>
        </w:rPr>
        <w:t>s, perilaku, dan penyakit medis</w:t>
      </w:r>
      <w:r w:rsidRPr="00425881">
        <w:rPr>
          <w:rFonts w:ascii="Times New Roman" w:hAnsi="Times New Roman"/>
          <w:sz w:val="24"/>
        </w:rPr>
        <w:t xml:space="preserve"> </w:t>
      </w:r>
      <w:r w:rsidRPr="00425881">
        <w:rPr>
          <w:rFonts w:ascii="Times New Roman" w:hAnsi="Times New Roman"/>
          <w:sz w:val="24"/>
        </w:rPr>
        <w:fldChar w:fldCharType="begin" w:fldLock="1"/>
      </w:r>
      <w:r w:rsidR="00324571">
        <w:rPr>
          <w:rFonts w:ascii="Times New Roman" w:hAnsi="Times New Roman"/>
          <w:sz w:val="24"/>
        </w:rPr>
        <w:instrText>ADDIN CSL_CITATION {"citationItems":[{"id":"ITEM-1","itemData":{"DOI":"10.3390/ijerph13050459","ISSN":"16604601","PMID":"27136575","abstract":"Occupational stress is a known health risk for a range of psychological, behavioral, and medical disorders and diseases. Organizations and individuals can mitigate these disorders through preventive stress management and enhanced wellbeing. This article addresses, first, the known health risk evidence related to occupational stress; second, the use of preventive stress management in organizations as the framework for intervention; and third, the emerging domain of enhancing wellbeing, which strengthens the individual. Premature death and disability along with chronic suffering from occupational stress are not inevitable, despite being known outcome risks.","author":[{"dropping-particle":"","family":"Quick","given":"James Campbell","non-dropping-particle":"","parse-names":false,"suffix":""},{"dropping-particle":"","family":"Henderson","given":"Demetria F","non-dropping-particle":"","parse-names":false,"suffix":""}],"container-title":"International Journal of Environmental Research and Public Health","id":"ITEM-1","issue":"5","issued":{"date-parts":[["2016"]]},"page":"1-11","title":"Occupational stress: Preventing suffering, enhancing wellbeing","type":"article-journal","volume":"13"},"uris":["http://www.mendeley.com/documents/?uuid=c32609d5-e4bf-4bdb-b9e7-ecb90b425a90"]}],"mendeley":{"formattedCitation":"(6)","plainTextFormattedCitation":"(6)","previouslyFormattedCitation":"(6)"},"properties":{"noteIndex":0},"schema":"https://github.com/citation-style-language/schema/raw/master/csl-citation.json"}</w:instrText>
      </w:r>
      <w:r w:rsidRPr="00425881">
        <w:rPr>
          <w:rFonts w:ascii="Times New Roman" w:hAnsi="Times New Roman"/>
          <w:sz w:val="24"/>
        </w:rPr>
        <w:fldChar w:fldCharType="separate"/>
      </w:r>
      <w:r w:rsidR="00324571" w:rsidRPr="00324571">
        <w:rPr>
          <w:rFonts w:ascii="Times New Roman" w:hAnsi="Times New Roman"/>
          <w:noProof/>
          <w:sz w:val="24"/>
        </w:rPr>
        <w:t>(6)</w:t>
      </w:r>
      <w:r w:rsidRPr="00425881">
        <w:rPr>
          <w:rFonts w:ascii="Times New Roman" w:hAnsi="Times New Roman"/>
          <w:sz w:val="24"/>
        </w:rPr>
        <w:fldChar w:fldCharType="end"/>
      </w:r>
      <w:r>
        <w:rPr>
          <w:rFonts w:ascii="Times New Roman" w:hAnsi="Times New Roman"/>
          <w:sz w:val="24"/>
        </w:rPr>
        <w:t xml:space="preserve">. </w:t>
      </w:r>
      <w:r>
        <w:rPr>
          <w:rFonts w:ascii="Times New Roman" w:hAnsi="Times New Roman"/>
          <w:sz w:val="24"/>
          <w:szCs w:val="24"/>
        </w:rPr>
        <w:t xml:space="preserve">Keadaan stres yang berlangsung </w:t>
      </w:r>
      <w:r>
        <w:rPr>
          <w:rFonts w:ascii="Times New Roman" w:hAnsi="Times New Roman"/>
          <w:sz w:val="24"/>
          <w:szCs w:val="24"/>
        </w:rPr>
        <w:lastRenderedPageBreak/>
        <w:t xml:space="preserve">lama akan memicu hormon stres dalam tubuh seperti efineprin yang bisa menimbulkan hipertensi. </w:t>
      </w:r>
      <w:r w:rsidRPr="00425881">
        <w:rPr>
          <w:rFonts w:ascii="Times New Roman" w:hAnsi="Times New Roman"/>
          <w:sz w:val="24"/>
          <w:szCs w:val="24"/>
        </w:rPr>
        <w:t xml:space="preserve">Hasil penelitian Canggih Putranto 2013 sebesar 55.44% responden menjawab gangguan kondisi tubuh sebagai dampak yang timbul akibat stres kerja </w:t>
      </w:r>
      <w:r w:rsidRPr="00425881">
        <w:rPr>
          <w:rFonts w:ascii="Times New Roman" w:hAnsi="Times New Roman"/>
          <w:sz w:val="24"/>
          <w:szCs w:val="24"/>
        </w:rPr>
        <w:fldChar w:fldCharType="begin" w:fldLock="1"/>
      </w:r>
      <w:r w:rsidR="00CF2ACF">
        <w:rPr>
          <w:rFonts w:ascii="Times New Roman" w:hAnsi="Times New Roman"/>
          <w:sz w:val="24"/>
          <w:szCs w:val="24"/>
        </w:rPr>
        <w:instrText>ADDIN CSL_CITATION {"citationItems":[{"id":"ITEM-1","itemData":{"abstract":"Fenomena stres kerja didasarkan pada penelitian yang dilakukan di dunia barat. Sementara itu budaya mempengaruhi pemahaman dan pola perilaku individu di dalamnya. Selain itu juga terdapat perbedaan mendasar antara budaya barat dengan budaya Jawa. Tujuan dari penelitian ini adalah untuk mendefinisikan stres kerja, mengetahui faktor-faktor apa saja yang mempengaruhi stres kerja, gejala apakah yang muncul karena stres, dan dampak stres yang ditimbulkan terhadap kinerja guru bersuku Jawa. Responden berjumlah 487 dengan karakteristik guru PNS dan non PNS bersuku Jawa yang berasal dari berbagai provinsi di pulau Jawa. Penelitian yang digunakan adalah mixed method atau penelitian campuran. Hasil penelitian menunjukkan persentase sebesar 30.60% responden mendefinisikan stres kerja adalah kejenuhan kerja. Sebesar 33.61% responden menganggap faktor utama penyebab stres adalah karena beban pekerjaan. Sebesar 50,19% responden menjawab coping stres yang dilakukan adalah dengan melakukan kegiatan positif. Sebesar 55.44% responden menjawab gangguan kondisi tubuh sebagai dampak yang timbul akibat stres kerja. Abstract","author":[{"dropping-particle":"","family":"Putranto","given":"Canggih","non-dropping-particle":"","parse-names":false,"suffix":""}],"container-title":"Journal of Sosial and Industrial Psychology","id":"ITEM-1","issue":"1","issued":{"date-parts":[["2013"]]},"page":"64-68","title":"Faktor -Faktor Yang Mempengaruhi Stres Kerja : Studi Pada Guru Bersuku Jawa","type":"article-journal","volume":"2"},"uris":["http://www.mendeley.com/documents/?uuid=9fd75144-df15-45c9-95aa-6cd01d7f3c25"]}],"mendeley":{"formattedCitation":"(11)","plainTextFormattedCitation":"(11)","previouslyFormattedCitation":"(7)"},"properties":{"noteIndex":0},"schema":"https://github.com/citation-style-language/schema/raw/master/csl-citation.json"}</w:instrText>
      </w:r>
      <w:r w:rsidRPr="00425881">
        <w:rPr>
          <w:rFonts w:ascii="Times New Roman" w:hAnsi="Times New Roman"/>
          <w:sz w:val="24"/>
          <w:szCs w:val="24"/>
        </w:rPr>
        <w:fldChar w:fldCharType="separate"/>
      </w:r>
      <w:r w:rsidR="00CF2ACF" w:rsidRPr="00CF2ACF">
        <w:rPr>
          <w:rFonts w:ascii="Times New Roman" w:hAnsi="Times New Roman"/>
          <w:noProof/>
          <w:sz w:val="24"/>
          <w:szCs w:val="24"/>
        </w:rPr>
        <w:t>(11)</w:t>
      </w:r>
      <w:r w:rsidRPr="00425881">
        <w:rPr>
          <w:rFonts w:ascii="Times New Roman" w:hAnsi="Times New Roman"/>
          <w:sz w:val="24"/>
          <w:szCs w:val="24"/>
        </w:rPr>
        <w:fldChar w:fldCharType="end"/>
      </w:r>
      <w:r w:rsidRPr="00425881">
        <w:rPr>
          <w:rFonts w:ascii="Times New Roman" w:hAnsi="Times New Roman"/>
          <w:sz w:val="24"/>
          <w:szCs w:val="24"/>
        </w:rPr>
        <w:t xml:space="preserve">.  </w:t>
      </w:r>
      <w:r>
        <w:rPr>
          <w:rFonts w:ascii="Times New Roman" w:hAnsi="Times New Roman"/>
          <w:sz w:val="24"/>
          <w:szCs w:val="24"/>
        </w:rPr>
        <w:t xml:space="preserve">Mekanisme utama yang digunakan dalam menghadapi stresor dikontrol oleh medulla oblongata, formasi retikular dan kelenjar hipofisis. Medulla oblongata mengontrol fungsi vilat tubuh seperti pernapasan, frekuensi jantung dan tekanan darah. </w:t>
      </w:r>
      <w:r w:rsidRPr="00425881">
        <w:rPr>
          <w:rFonts w:ascii="Times New Roman" w:hAnsi="Times New Roman"/>
          <w:sz w:val="24"/>
          <w:szCs w:val="24"/>
        </w:rPr>
        <w:t>Streso</w:t>
      </w:r>
      <w:r>
        <w:rPr>
          <w:rFonts w:ascii="Times New Roman" w:hAnsi="Times New Roman"/>
          <w:sz w:val="24"/>
          <w:szCs w:val="24"/>
        </w:rPr>
        <w:t>r meningkatkan kadar hormon</w:t>
      </w:r>
      <w:r w:rsidRPr="00425881">
        <w:rPr>
          <w:rFonts w:ascii="Times New Roman" w:hAnsi="Times New Roman"/>
          <w:sz w:val="24"/>
          <w:szCs w:val="24"/>
        </w:rPr>
        <w:t xml:space="preserve"> seperti epinefrin dan norepinefrin yang menyebabkan terjadinya kontriksi pembuluh darah </w:t>
      </w:r>
      <w:r w:rsidRPr="00425881">
        <w:rPr>
          <w:rFonts w:ascii="Times New Roman" w:hAnsi="Times New Roman"/>
          <w:sz w:val="24"/>
          <w:szCs w:val="24"/>
        </w:rPr>
        <w:fldChar w:fldCharType="begin" w:fldLock="1"/>
      </w:r>
      <w:r w:rsidR="00CF2ACF">
        <w:rPr>
          <w:rFonts w:ascii="Times New Roman" w:hAnsi="Times New Roman"/>
          <w:sz w:val="24"/>
          <w:szCs w:val="24"/>
        </w:rPr>
        <w:instrText>ADDIN CSL_CITATION {"citationItems":[{"id":"ITEM-1","itemData":{"author":[{"dropping-particle":"","family":"Price","given":"Sylvia A.","non-dropping-particle":"","parse-names":false,"suffix":""},{"dropping-particle":"","family":"Wilson","given":"Lorraine M.","non-dropping-particle":"","parse-names":false,"suffix":""}],"edition":"Edisi 6","editor":[{"dropping-particle":"","family":"Hartanto","given":"dr. Huriawati","non-dropping-particle":"","parse-names":false,"suffix":""},{"dropping-particle":"","family":"Susi","given":"dr. Natalia","non-dropping-particle":"","parse-names":false,"suffix":""},{"dropping-particle":"","family":"Wulansari","given":"dr. Pita","non-dropping-particle":"","parse-names":false,"suffix":""},{"dropping-particle":"","family":"dr. Dewi Asih Mahanani","given":"","non-dropping-particle":"","parse-names":false,"suffix":""}],"id":"ITEM-1","issued":{"date-parts":[["2006"]]},"number-of-pages":"583","publisher":"Buku Kedokteran EGC","publisher-place":"Jakarta","title":"Patofisiologi Konsep Klinis Proses - Proses Penyakit","type":"book"},"uris":["http://www.mendeley.com/documents/?uuid=98ccc858-bdd2-4b62-b24f-577693101397","http://www.mendeley.com/documents/?uuid=68e90d25-43ba-4321-bee6-9c3440518f53"]}],"mendeley":{"formattedCitation":"(12)","manualFormatting":"(Price and Wilson, 2006)","plainTextFormattedCitation":"(12)","previouslyFormattedCitation":"(8)"},"properties":{"noteIndex":0},"schema":"https://github.com/citation-style-language/schema/raw/master/csl-citation.json"}</w:instrText>
      </w:r>
      <w:r w:rsidRPr="00425881">
        <w:rPr>
          <w:rFonts w:ascii="Times New Roman" w:hAnsi="Times New Roman"/>
          <w:sz w:val="24"/>
          <w:szCs w:val="24"/>
        </w:rPr>
        <w:fldChar w:fldCharType="separate"/>
      </w:r>
      <w:r w:rsidRPr="00425881">
        <w:rPr>
          <w:rFonts w:ascii="Times New Roman" w:hAnsi="Times New Roman"/>
          <w:noProof/>
          <w:sz w:val="24"/>
          <w:szCs w:val="24"/>
        </w:rPr>
        <w:t>(Price and Wilson, 2006)</w:t>
      </w:r>
      <w:r w:rsidRPr="00425881">
        <w:rPr>
          <w:rFonts w:ascii="Times New Roman" w:hAnsi="Times New Roman"/>
          <w:sz w:val="24"/>
          <w:szCs w:val="24"/>
        </w:rPr>
        <w:fldChar w:fldCharType="end"/>
      </w:r>
      <w:r w:rsidRPr="00425881">
        <w:rPr>
          <w:rFonts w:ascii="Times New Roman" w:hAnsi="Times New Roman"/>
          <w:sz w:val="24"/>
          <w:szCs w:val="24"/>
        </w:rPr>
        <w:t xml:space="preserve">. Vasokonstriksi merangsang pengeluaran renin akibat penurunan aliran darah ke ginjal. Sekresi renin akan merangsang pelepasan angiotensin I yang kemudian diubah menjadi angitensin II dan merangsang korteks adrenal mengeluarkan aldosteron. Hormon aldosteron akan menyebabkan retensi natrium dan air oleh tubulus ginjal sehingga meningkatkan volume </w:t>
      </w:r>
      <w:r>
        <w:rPr>
          <w:rFonts w:ascii="Times New Roman" w:hAnsi="Times New Roman"/>
          <w:sz w:val="24"/>
          <w:szCs w:val="24"/>
        </w:rPr>
        <w:t xml:space="preserve">intravascular yang berpengaruh terhadap kenaikan tekanan darah seseorang </w:t>
      </w:r>
      <w:r w:rsidRPr="00425881">
        <w:rPr>
          <w:rFonts w:ascii="Times New Roman" w:hAnsi="Times New Roman"/>
          <w:sz w:val="24"/>
          <w:szCs w:val="24"/>
        </w:rPr>
        <w:t xml:space="preserve"> </w:t>
      </w:r>
      <w:r w:rsidRPr="00425881">
        <w:rPr>
          <w:rFonts w:ascii="Times New Roman" w:hAnsi="Times New Roman"/>
          <w:sz w:val="24"/>
          <w:szCs w:val="24"/>
        </w:rPr>
        <w:fldChar w:fldCharType="begin" w:fldLock="1"/>
      </w:r>
      <w:r w:rsidR="00CF2ACF">
        <w:rPr>
          <w:rFonts w:ascii="Times New Roman" w:hAnsi="Times New Roman"/>
          <w:sz w:val="24"/>
          <w:szCs w:val="24"/>
        </w:rPr>
        <w:instrText>ADDIN CSL_CITATION {"citationItems":[{"id":"ITEM-1","itemData":{"author":[{"dropping-particle":"","family":"Price","given":"Sylvia A.","non-dropping-particle":"","parse-names":false,"suffix":""},{"dropping-particle":"","family":"Wilson","given":"Lorraine M.","non-dropping-particle":"","parse-names":false,"suffix":""}],"edition":"Edisi 6","editor":[{"dropping-particle":"","family":"Hartanto","given":"dr. Huriawati","non-dropping-particle":"","parse-names":false,"suffix":""},{"dropping-particle":"","family":"Susi","given":"dr. Natalia","non-dropping-particle":"","parse-names":false,"suffix":""},{"dropping-particle":"","family":"Wulansari","given":"dr. Pita","non-dropping-particle":"","parse-names":false,"suffix":""},{"dropping-particle":"","family":"dr. Dewi Asih Mahanani","given":"","non-dropping-particle":"","parse-names":false,"suffix":""}],"id":"ITEM-1","issued":{"date-parts":[["2006"]]},"number-of-pages":"583","publisher":"Buku Kedokteran EGC","publisher-place":"Jakarta","title":"Patofisiologi Konsep Klinis Proses - Proses Penyakit","type":"book"},"uris":["http://www.mendeley.com/documents/?uuid=98ccc858-bdd2-4b62-b24f-577693101397","http://www.mendeley.com/documents/?uuid=68e90d25-43ba-4321-bee6-9c3440518f53"]}],"mendeley":{"formattedCitation":"(12)","manualFormatting":"(Price and Wilson, 2006","plainTextFormattedCitation":"(12)","previouslyFormattedCitation":"(8)"},"properties":{"noteIndex":0},"schema":"https://github.com/citation-style-language/schema/raw/master/csl-citation.json"}</w:instrText>
      </w:r>
      <w:r w:rsidRPr="00425881">
        <w:rPr>
          <w:rFonts w:ascii="Times New Roman" w:hAnsi="Times New Roman"/>
          <w:sz w:val="24"/>
          <w:szCs w:val="24"/>
        </w:rPr>
        <w:fldChar w:fldCharType="separate"/>
      </w:r>
      <w:r w:rsidRPr="00425881">
        <w:rPr>
          <w:rFonts w:ascii="Times New Roman" w:hAnsi="Times New Roman"/>
          <w:noProof/>
          <w:sz w:val="24"/>
          <w:szCs w:val="24"/>
        </w:rPr>
        <w:t>(Price and Wilson, 2006</w:t>
      </w:r>
      <w:r w:rsidRPr="00425881">
        <w:rPr>
          <w:rFonts w:ascii="Times New Roman" w:hAnsi="Times New Roman"/>
          <w:sz w:val="24"/>
          <w:szCs w:val="24"/>
        </w:rPr>
        <w:fldChar w:fldCharType="end"/>
      </w:r>
      <w:r w:rsidRPr="00425881">
        <w:rPr>
          <w:rFonts w:ascii="Times New Roman" w:hAnsi="Times New Roman"/>
          <w:sz w:val="24"/>
          <w:szCs w:val="24"/>
        </w:rPr>
        <w:t xml:space="preserve">; </w:t>
      </w:r>
      <w:r w:rsidRPr="00425881">
        <w:rPr>
          <w:rFonts w:ascii="Times New Roman" w:hAnsi="Times New Roman"/>
          <w:sz w:val="24"/>
          <w:szCs w:val="24"/>
        </w:rPr>
        <w:fldChar w:fldCharType="begin" w:fldLock="1"/>
      </w:r>
      <w:r w:rsidR="00CF2ACF">
        <w:rPr>
          <w:rFonts w:ascii="Times New Roman" w:hAnsi="Times New Roman"/>
          <w:sz w:val="24"/>
          <w:szCs w:val="24"/>
        </w:rPr>
        <w:instrText>ADDIN CSL_CITATION {"citationItems":[{"id":"ITEM-1","itemData":{"author":[{"dropping-particle":"","family":"Smeltzer","given":"Suzane C","non-dropping-particle":"","parse-names":false,"suffix":""},{"dropping-particle":"","family":"Bare","given":"Brenda G","non-dropping-particle":"","parse-names":false,"suffix":""}],"id":"ITEM-1","issued":{"date-parts":[["2002"]]},"publisher":"EGC","publisher-place":"Jakarta","title":"Buku Ajar Keperawatan Medikal-Bedah","type":"book"},"uris":["http://www.mendeley.com/documents/?uuid=ec1ef99e-f407-4966-a05c-6f230d0eeb16","http://www.mendeley.com/documents/?uuid=baa7a1a7-5057-45a2-bbb3-bd7c8270c49a"]}],"mendeley":{"formattedCitation":"(13)","manualFormatting":"Smeltzer and Bare, 2002)","plainTextFormattedCitation":"(13)","previouslyFormattedCitation":"(9)"},"properties":{"noteIndex":0},"schema":"https://github.com/citation-style-language/schema/raw/master/csl-citation.json"}</w:instrText>
      </w:r>
      <w:r w:rsidRPr="00425881">
        <w:rPr>
          <w:rFonts w:ascii="Times New Roman" w:hAnsi="Times New Roman"/>
          <w:sz w:val="24"/>
          <w:szCs w:val="24"/>
        </w:rPr>
        <w:fldChar w:fldCharType="separate"/>
      </w:r>
      <w:r w:rsidRPr="00425881">
        <w:rPr>
          <w:rFonts w:ascii="Times New Roman" w:hAnsi="Times New Roman"/>
          <w:noProof/>
          <w:sz w:val="24"/>
          <w:szCs w:val="24"/>
        </w:rPr>
        <w:t>Smeltzer and Bare, 2002)</w:t>
      </w:r>
      <w:r w:rsidRPr="00425881">
        <w:rPr>
          <w:rFonts w:ascii="Times New Roman" w:hAnsi="Times New Roman"/>
          <w:sz w:val="24"/>
          <w:szCs w:val="24"/>
        </w:rPr>
        <w:fldChar w:fldCharType="end"/>
      </w:r>
      <w:r>
        <w:rPr>
          <w:rFonts w:ascii="Times New Roman" w:hAnsi="Times New Roman"/>
          <w:sz w:val="24"/>
          <w:szCs w:val="24"/>
        </w:rPr>
        <w:t>.</w:t>
      </w:r>
      <w:r w:rsidRPr="00425881">
        <w:rPr>
          <w:rFonts w:ascii="Times New Roman" w:hAnsi="Times New Roman"/>
          <w:sz w:val="24"/>
          <w:szCs w:val="24"/>
        </w:rPr>
        <w:t xml:space="preserve"> </w:t>
      </w:r>
    </w:p>
    <w:p w:rsidR="00A25B83" w:rsidRDefault="00A25B83" w:rsidP="00D74F2A">
      <w:pPr>
        <w:spacing w:after="0" w:line="240" w:lineRule="auto"/>
        <w:ind w:firstLine="284"/>
        <w:jc w:val="both"/>
        <w:rPr>
          <w:rFonts w:ascii="Times New Roman" w:hAnsi="Times New Roman"/>
          <w:sz w:val="24"/>
          <w:szCs w:val="24"/>
        </w:rPr>
      </w:pPr>
      <w:r>
        <w:rPr>
          <w:rFonts w:ascii="Times New Roman" w:hAnsi="Times New Roman"/>
          <w:sz w:val="24"/>
          <w:szCs w:val="24"/>
        </w:rPr>
        <w:t>UPT Kesma Sukawati II telah menjalankan program UKK (Unit Kesehatan Kerja) yang berfokus pada penanggulangan penyakit hipertensi dan diabetes di pasar tradisional. Program UKK berlangsung setiap bulan di pasar tradisional namun UPT Kesmas Sukawati II baru memegang 1 pasar saja sebagai wilayah binaan, tidak menyasar seluruh pasar tradisional yang berada wilayah kerja UPT Kesmas Sukawati II.</w:t>
      </w:r>
    </w:p>
    <w:p w:rsidR="00A52B09" w:rsidRPr="00A52B09" w:rsidRDefault="00A52B09" w:rsidP="00D74F2A">
      <w:pPr>
        <w:pStyle w:val="ListParagraph"/>
        <w:spacing w:after="0" w:line="240" w:lineRule="auto"/>
        <w:ind w:left="0" w:firstLine="284"/>
        <w:jc w:val="both"/>
        <w:rPr>
          <w:rFonts w:ascii="Times New Roman" w:eastAsia="Calibri" w:hAnsi="Times New Roman"/>
          <w:color w:val="000000"/>
          <w:sz w:val="24"/>
          <w:szCs w:val="24"/>
          <w:lang w:val="en-US"/>
        </w:rPr>
      </w:pPr>
    </w:p>
    <w:p w:rsidR="00A52B09" w:rsidRPr="00A52B09" w:rsidRDefault="00A52B09" w:rsidP="00A52B09">
      <w:pPr>
        <w:spacing w:after="0" w:line="240" w:lineRule="auto"/>
        <w:contextualSpacing/>
        <w:jc w:val="both"/>
        <w:rPr>
          <w:rFonts w:ascii="Times New Roman" w:hAnsi="Times New Roman"/>
          <w:sz w:val="24"/>
          <w:szCs w:val="24"/>
          <w:lang w:val="en-US"/>
        </w:rPr>
      </w:pPr>
      <w:r w:rsidRPr="00A52B09">
        <w:rPr>
          <w:rFonts w:ascii="Times New Roman" w:hAnsi="Times New Roman"/>
          <w:b/>
          <w:bCs/>
          <w:spacing w:val="-1"/>
          <w:sz w:val="24"/>
          <w:szCs w:val="24"/>
          <w:lang w:val="en-US"/>
        </w:rPr>
        <w:t>SIMPULAN</w:t>
      </w:r>
    </w:p>
    <w:p w:rsidR="001D00DB" w:rsidRDefault="001D00DB" w:rsidP="00D74F2A">
      <w:pPr>
        <w:spacing w:after="0" w:line="240" w:lineRule="auto"/>
        <w:ind w:firstLine="284"/>
        <w:jc w:val="both"/>
        <w:rPr>
          <w:rFonts w:ascii="Times New Roman" w:hAnsi="Times New Roman"/>
          <w:sz w:val="24"/>
          <w:szCs w:val="24"/>
        </w:rPr>
      </w:pPr>
      <w:r>
        <w:rPr>
          <w:rFonts w:ascii="Times New Roman" w:hAnsi="Times New Roman"/>
          <w:sz w:val="24"/>
          <w:szCs w:val="24"/>
        </w:rPr>
        <w:t xml:space="preserve">Berdasarkan hasil penelitian dan pembahasan tentang stres kerja dengan kejadian hipertensi pada pedagang pasar tradisional di wilayah Kerja UPT Kesmas Sukawati II tahun 2019 terhadap 161 responden dapat disimpulkan sebagai berikut ; </w:t>
      </w:r>
      <w:r>
        <w:rPr>
          <w:rFonts w:ascii="Times New Roman" w:hAnsi="Times New Roman"/>
          <w:sz w:val="24"/>
        </w:rPr>
        <w:t xml:space="preserve">Pedagang pasar sebagian besar 42,9% berusia 40-49 tahun, dan paling banyak </w:t>
      </w:r>
      <w:r>
        <w:rPr>
          <w:rFonts w:ascii="Times New Roman" w:hAnsi="Times New Roman"/>
          <w:sz w:val="24"/>
          <w:szCs w:val="24"/>
        </w:rPr>
        <w:t>pedagang pasar tradisional</w:t>
      </w:r>
      <w:r>
        <w:rPr>
          <w:rFonts w:ascii="Times New Roman" w:hAnsi="Times New Roman"/>
          <w:sz w:val="24"/>
        </w:rPr>
        <w:t xml:space="preserve"> berusia </w:t>
      </w:r>
      <w:r>
        <w:rPr>
          <w:rFonts w:ascii="Times New Roman" w:hAnsi="Times New Roman"/>
          <w:sz w:val="24"/>
        </w:rPr>
        <w:lastRenderedPageBreak/>
        <w:t xml:space="preserve">50 tahun, sebagian besar </w:t>
      </w:r>
      <w:r>
        <w:rPr>
          <w:rFonts w:ascii="Times New Roman" w:hAnsi="Times New Roman"/>
          <w:sz w:val="24"/>
          <w:szCs w:val="24"/>
        </w:rPr>
        <w:t xml:space="preserve">pedagang pasar berjenis kelamin perempuan yaitu 62,7%, </w:t>
      </w:r>
      <w:r w:rsidRPr="00D76568">
        <w:rPr>
          <w:rFonts w:ascii="Times New Roman" w:hAnsi="Times New Roman"/>
          <w:sz w:val="24"/>
          <w:szCs w:val="24"/>
        </w:rPr>
        <w:t>sebagian besar klien hipertensi berpendidikan terakhir</w:t>
      </w:r>
      <w:r>
        <w:rPr>
          <w:rFonts w:ascii="Times New Roman" w:hAnsi="Times New Roman"/>
          <w:sz w:val="24"/>
          <w:szCs w:val="24"/>
        </w:rPr>
        <w:t xml:space="preserve"> SMA/SMK yaitu 52,8% atau sebanyak 85 orang; Ada </w:t>
      </w:r>
      <w:r w:rsidRPr="00DD276A">
        <w:rPr>
          <w:rFonts w:ascii="Times New Roman" w:hAnsi="Times New Roman"/>
          <w:sz w:val="24"/>
          <w:szCs w:val="24"/>
        </w:rPr>
        <w:t xml:space="preserve">hubungan yang bermakna antara </w:t>
      </w:r>
      <w:r>
        <w:rPr>
          <w:rFonts w:ascii="Times New Roman" w:hAnsi="Times New Roman"/>
          <w:sz w:val="24"/>
          <w:szCs w:val="24"/>
        </w:rPr>
        <w:t>stress kerja</w:t>
      </w:r>
      <w:r w:rsidRPr="00DD276A">
        <w:rPr>
          <w:rFonts w:ascii="Times New Roman" w:hAnsi="Times New Roman"/>
          <w:sz w:val="24"/>
          <w:szCs w:val="24"/>
        </w:rPr>
        <w:t xml:space="preserve"> dengan </w:t>
      </w:r>
      <w:r>
        <w:rPr>
          <w:rFonts w:ascii="Times New Roman" w:hAnsi="Times New Roman"/>
          <w:sz w:val="24"/>
          <w:szCs w:val="24"/>
        </w:rPr>
        <w:t xml:space="preserve">kejadian </w:t>
      </w:r>
      <w:r w:rsidRPr="00DD276A">
        <w:rPr>
          <w:rFonts w:ascii="Times New Roman" w:hAnsi="Times New Roman"/>
          <w:sz w:val="24"/>
          <w:szCs w:val="24"/>
        </w:rPr>
        <w:t xml:space="preserve">hipertensi </w:t>
      </w:r>
      <w:r>
        <w:rPr>
          <w:rFonts w:ascii="Times New Roman" w:hAnsi="Times New Roman"/>
          <w:sz w:val="24"/>
          <w:szCs w:val="24"/>
        </w:rPr>
        <w:t xml:space="preserve">pada pedagang pasar tradisional </w:t>
      </w:r>
      <w:r w:rsidRPr="00DD276A">
        <w:rPr>
          <w:rFonts w:ascii="Times New Roman" w:hAnsi="Times New Roman"/>
          <w:sz w:val="24"/>
          <w:szCs w:val="24"/>
        </w:rPr>
        <w:t xml:space="preserve">di </w:t>
      </w:r>
      <w:r>
        <w:rPr>
          <w:rFonts w:ascii="Times New Roman" w:hAnsi="Times New Roman"/>
          <w:sz w:val="24"/>
          <w:szCs w:val="24"/>
        </w:rPr>
        <w:t xml:space="preserve">wilayah kerja UPT Kesmas Sukawati II </w:t>
      </w:r>
      <w:r w:rsidRPr="00DD276A">
        <w:rPr>
          <w:rFonts w:ascii="Times New Roman" w:hAnsi="Times New Roman"/>
          <w:sz w:val="24"/>
          <w:szCs w:val="24"/>
        </w:rPr>
        <w:t>Tahun 201</w:t>
      </w:r>
      <w:r>
        <w:rPr>
          <w:rFonts w:ascii="Times New Roman" w:hAnsi="Times New Roman"/>
          <w:sz w:val="24"/>
          <w:szCs w:val="24"/>
        </w:rPr>
        <w:t xml:space="preserve">9 dengan nilai p = 0,000 dengan odds ratio 14,211 </w:t>
      </w:r>
    </w:p>
    <w:p w:rsidR="001D00DB" w:rsidRPr="000319A9" w:rsidRDefault="001D00DB" w:rsidP="001D00DB">
      <w:pPr>
        <w:spacing w:after="0" w:line="240" w:lineRule="auto"/>
        <w:ind w:firstLine="426"/>
        <w:jc w:val="both"/>
        <w:rPr>
          <w:rFonts w:ascii="Times New Roman" w:hAnsi="Times New Roman"/>
          <w:sz w:val="24"/>
          <w:szCs w:val="24"/>
        </w:rPr>
      </w:pPr>
    </w:p>
    <w:p w:rsidR="00A52B09" w:rsidRPr="00A52B09" w:rsidRDefault="00A52B09" w:rsidP="00A52B09">
      <w:pPr>
        <w:spacing w:after="0" w:line="240" w:lineRule="auto"/>
        <w:rPr>
          <w:rFonts w:ascii="Times New Roman" w:hAnsi="Times New Roman"/>
          <w:sz w:val="24"/>
          <w:szCs w:val="24"/>
        </w:rPr>
      </w:pPr>
      <w:r w:rsidRPr="00A52B09">
        <w:rPr>
          <w:rFonts w:ascii="Times New Roman" w:hAnsi="Times New Roman"/>
          <w:b/>
          <w:bCs/>
          <w:color w:val="000000"/>
          <w:sz w:val="24"/>
          <w:szCs w:val="24"/>
        </w:rPr>
        <w:t>U</w:t>
      </w:r>
      <w:r w:rsidRPr="00A52B09">
        <w:rPr>
          <w:rFonts w:ascii="Times New Roman" w:hAnsi="Times New Roman"/>
          <w:b/>
          <w:bCs/>
          <w:color w:val="000000"/>
          <w:spacing w:val="5"/>
          <w:sz w:val="24"/>
          <w:szCs w:val="24"/>
        </w:rPr>
        <w:t>C</w:t>
      </w:r>
      <w:r w:rsidRPr="00A52B09">
        <w:rPr>
          <w:rFonts w:ascii="Times New Roman" w:hAnsi="Times New Roman"/>
          <w:b/>
          <w:bCs/>
          <w:color w:val="000000"/>
          <w:spacing w:val="-5"/>
          <w:sz w:val="24"/>
          <w:szCs w:val="24"/>
        </w:rPr>
        <w:t>A</w:t>
      </w:r>
      <w:r w:rsidRPr="00A52B09">
        <w:rPr>
          <w:rFonts w:ascii="Times New Roman" w:hAnsi="Times New Roman"/>
          <w:b/>
          <w:bCs/>
          <w:color w:val="000000"/>
          <w:spacing w:val="4"/>
          <w:sz w:val="24"/>
          <w:szCs w:val="24"/>
        </w:rPr>
        <w:t>P</w:t>
      </w:r>
      <w:r w:rsidRPr="00A52B09">
        <w:rPr>
          <w:rFonts w:ascii="Times New Roman" w:hAnsi="Times New Roman"/>
          <w:b/>
          <w:bCs/>
          <w:color w:val="000000"/>
          <w:spacing w:val="-5"/>
          <w:sz w:val="24"/>
          <w:szCs w:val="24"/>
        </w:rPr>
        <w:t>A</w:t>
      </w:r>
      <w:r w:rsidRPr="00A52B09">
        <w:rPr>
          <w:rFonts w:ascii="Times New Roman" w:hAnsi="Times New Roman"/>
          <w:b/>
          <w:bCs/>
          <w:color w:val="000000"/>
          <w:sz w:val="24"/>
          <w:szCs w:val="24"/>
        </w:rPr>
        <w:t>N</w:t>
      </w:r>
      <w:r w:rsidRPr="00A52B09">
        <w:rPr>
          <w:rFonts w:ascii="Times New Roman" w:hAnsi="Times New Roman"/>
          <w:b/>
          <w:bCs/>
          <w:color w:val="000000"/>
          <w:sz w:val="24"/>
          <w:szCs w:val="24"/>
          <w:lang w:val="en-US"/>
        </w:rPr>
        <w:t xml:space="preserve"> </w:t>
      </w:r>
      <w:r w:rsidRPr="00A52B09">
        <w:rPr>
          <w:rFonts w:ascii="Times New Roman" w:hAnsi="Times New Roman"/>
          <w:b/>
          <w:bCs/>
          <w:color w:val="000000"/>
          <w:spacing w:val="3"/>
          <w:sz w:val="24"/>
          <w:szCs w:val="24"/>
        </w:rPr>
        <w:t>T</w:t>
      </w:r>
      <w:r w:rsidRPr="00A52B09">
        <w:rPr>
          <w:rFonts w:ascii="Times New Roman" w:hAnsi="Times New Roman"/>
          <w:b/>
          <w:bCs/>
          <w:color w:val="000000"/>
          <w:spacing w:val="-1"/>
          <w:sz w:val="24"/>
          <w:szCs w:val="24"/>
        </w:rPr>
        <w:t>E</w:t>
      </w:r>
      <w:r w:rsidRPr="00A52B09">
        <w:rPr>
          <w:rFonts w:ascii="Times New Roman" w:hAnsi="Times New Roman"/>
          <w:b/>
          <w:bCs/>
          <w:color w:val="000000"/>
          <w:sz w:val="24"/>
          <w:szCs w:val="24"/>
        </w:rPr>
        <w:t>RI</w:t>
      </w:r>
      <w:r w:rsidRPr="00A52B09">
        <w:rPr>
          <w:rFonts w:ascii="Times New Roman" w:hAnsi="Times New Roman"/>
          <w:b/>
          <w:bCs/>
          <w:color w:val="000000"/>
          <w:spacing w:val="7"/>
          <w:sz w:val="24"/>
          <w:szCs w:val="24"/>
        </w:rPr>
        <w:t>M</w:t>
      </w:r>
      <w:r w:rsidRPr="00A52B09">
        <w:rPr>
          <w:rFonts w:ascii="Times New Roman" w:hAnsi="Times New Roman"/>
          <w:b/>
          <w:bCs/>
          <w:color w:val="000000"/>
          <w:spacing w:val="-7"/>
          <w:sz w:val="24"/>
          <w:szCs w:val="24"/>
        </w:rPr>
        <w:t>A</w:t>
      </w:r>
      <w:r w:rsidR="00442933">
        <w:rPr>
          <w:rFonts w:ascii="Times New Roman" w:hAnsi="Times New Roman"/>
          <w:b/>
          <w:bCs/>
          <w:color w:val="000000"/>
          <w:spacing w:val="-7"/>
          <w:sz w:val="24"/>
          <w:szCs w:val="24"/>
        </w:rPr>
        <w:t xml:space="preserve"> </w:t>
      </w:r>
      <w:r w:rsidRPr="00A52B09">
        <w:rPr>
          <w:rFonts w:ascii="Times New Roman" w:hAnsi="Times New Roman"/>
          <w:b/>
          <w:bCs/>
          <w:color w:val="000000"/>
          <w:spacing w:val="5"/>
          <w:sz w:val="24"/>
          <w:szCs w:val="24"/>
        </w:rPr>
        <w:t>K</w:t>
      </w:r>
      <w:r w:rsidRPr="00A52B09">
        <w:rPr>
          <w:rFonts w:ascii="Times New Roman" w:hAnsi="Times New Roman"/>
          <w:b/>
          <w:bCs/>
          <w:color w:val="000000"/>
          <w:spacing w:val="-5"/>
          <w:sz w:val="24"/>
          <w:szCs w:val="24"/>
        </w:rPr>
        <w:t>A</w:t>
      </w:r>
      <w:r w:rsidRPr="00A52B09">
        <w:rPr>
          <w:rFonts w:ascii="Times New Roman" w:hAnsi="Times New Roman"/>
          <w:b/>
          <w:bCs/>
          <w:color w:val="000000"/>
          <w:spacing w:val="1"/>
          <w:sz w:val="24"/>
          <w:szCs w:val="24"/>
        </w:rPr>
        <w:t>S</w:t>
      </w:r>
      <w:r w:rsidRPr="00A52B09">
        <w:rPr>
          <w:rFonts w:ascii="Times New Roman" w:hAnsi="Times New Roman"/>
          <w:b/>
          <w:bCs/>
          <w:color w:val="000000"/>
          <w:sz w:val="24"/>
          <w:szCs w:val="24"/>
        </w:rPr>
        <w:t>IH</w:t>
      </w:r>
    </w:p>
    <w:p w:rsidR="00A52B09" w:rsidRPr="00A52B09" w:rsidRDefault="00A52B09" w:rsidP="00D74F2A">
      <w:pPr>
        <w:spacing w:after="0" w:line="240" w:lineRule="auto"/>
        <w:ind w:firstLine="284"/>
        <w:jc w:val="both"/>
        <w:rPr>
          <w:rFonts w:ascii="Times New Roman" w:hAnsi="Times New Roman"/>
          <w:sz w:val="24"/>
          <w:szCs w:val="24"/>
          <w:lang w:val="en-US"/>
        </w:rPr>
      </w:pPr>
      <w:proofErr w:type="spellStart"/>
      <w:proofErr w:type="gramStart"/>
      <w:r w:rsidRPr="00A52B09">
        <w:rPr>
          <w:rFonts w:ascii="Times New Roman" w:hAnsi="Times New Roman"/>
          <w:sz w:val="24"/>
          <w:szCs w:val="24"/>
          <w:lang w:val="en-US"/>
        </w:rPr>
        <w:t>Peneliti</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mengucapkan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terima</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kasih</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kepada</w:t>
      </w:r>
      <w:proofErr w:type="spellEnd"/>
      <w:r w:rsidRPr="00A52B09">
        <w:rPr>
          <w:rFonts w:ascii="Times New Roman" w:hAnsi="Times New Roman"/>
          <w:sz w:val="24"/>
          <w:szCs w:val="24"/>
          <w:lang w:val="en-US"/>
        </w:rPr>
        <w:t xml:space="preserve"> </w:t>
      </w:r>
      <w:r w:rsidR="008D06F5">
        <w:rPr>
          <w:rFonts w:ascii="Times New Roman" w:hAnsi="Times New Roman"/>
          <w:sz w:val="24"/>
          <w:szCs w:val="24"/>
        </w:rPr>
        <w:t>UPT Kesmas Sukawati II</w:t>
      </w:r>
      <w:r w:rsidRPr="00A52B09">
        <w:rPr>
          <w:rFonts w:ascii="Times New Roman" w:hAnsi="Times New Roman"/>
          <w:sz w:val="24"/>
          <w:szCs w:val="24"/>
          <w:lang w:val="en-US"/>
        </w:rPr>
        <w:t xml:space="preserve"> yang </w:t>
      </w:r>
      <w:proofErr w:type="spellStart"/>
      <w:r w:rsidRPr="00A52B09">
        <w:rPr>
          <w:rFonts w:ascii="Times New Roman" w:hAnsi="Times New Roman"/>
          <w:sz w:val="24"/>
          <w:szCs w:val="24"/>
          <w:lang w:val="en-US"/>
        </w:rPr>
        <w:t>telah</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berkenan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memberikan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ijin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untuk</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mengambil</w:t>
      </w:r>
      <w:proofErr w:type="spellEnd"/>
      <w:r w:rsidRPr="00A52B09">
        <w:rPr>
          <w:rFonts w:ascii="Times New Roman" w:hAnsi="Times New Roman"/>
          <w:sz w:val="24"/>
          <w:szCs w:val="24"/>
          <w:lang w:val="en-US"/>
        </w:rPr>
        <w:t xml:space="preserve"> data </w:t>
      </w:r>
      <w:proofErr w:type="spellStart"/>
      <w:r w:rsidRPr="00A52B09">
        <w:rPr>
          <w:rFonts w:ascii="Times New Roman" w:hAnsi="Times New Roman"/>
          <w:sz w:val="24"/>
          <w:szCs w:val="24"/>
          <w:lang w:val="en-US"/>
        </w:rPr>
        <w:t>penelitian</w:t>
      </w:r>
      <w:proofErr w:type="spellEnd"/>
      <w:r w:rsidRPr="00A52B09">
        <w:rPr>
          <w:rFonts w:ascii="Times New Roman" w:hAnsi="Times New Roman"/>
          <w:sz w:val="24"/>
          <w:szCs w:val="24"/>
          <w:lang w:val="en-US"/>
        </w:rPr>
        <w:t xml:space="preserve"> di </w:t>
      </w:r>
      <w:proofErr w:type="spellStart"/>
      <w:r w:rsidRPr="00A52B09">
        <w:rPr>
          <w:rFonts w:ascii="Times New Roman" w:hAnsi="Times New Roman"/>
          <w:sz w:val="24"/>
          <w:szCs w:val="24"/>
          <w:lang w:val="en-US"/>
        </w:rPr>
        <w:t>wilayah</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kerja</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puskesmas</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dan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fasilitas</w:t>
      </w:r>
      <w:proofErr w:type="spellEnd"/>
      <w:r w:rsidRPr="00A52B09">
        <w:rPr>
          <w:rFonts w:ascii="Times New Roman" w:hAnsi="Times New Roman"/>
          <w:sz w:val="24"/>
          <w:szCs w:val="24"/>
          <w:lang w:val="en-US"/>
        </w:rPr>
        <w:t xml:space="preserve"> yang </w:t>
      </w:r>
      <w:proofErr w:type="spellStart"/>
      <w:r w:rsidRPr="00A52B09">
        <w:rPr>
          <w:rFonts w:ascii="Times New Roman" w:hAnsi="Times New Roman"/>
          <w:sz w:val="24"/>
          <w:szCs w:val="24"/>
          <w:lang w:val="en-US"/>
        </w:rPr>
        <w:t>telah</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diberikan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selama</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peneliti</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melakukan</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penelitian</w:t>
      </w:r>
      <w:proofErr w:type="spellEnd"/>
      <w:r w:rsidRPr="00A52B09">
        <w:rPr>
          <w:rFonts w:ascii="Times New Roman" w:hAnsi="Times New Roman"/>
          <w:sz w:val="24"/>
          <w:szCs w:val="24"/>
          <w:lang w:val="en-US"/>
        </w:rPr>
        <w:t>.</w:t>
      </w:r>
      <w:proofErr w:type="gramEnd"/>
      <w:r w:rsidRPr="00A52B09">
        <w:rPr>
          <w:rFonts w:ascii="Times New Roman" w:hAnsi="Times New Roman"/>
          <w:sz w:val="24"/>
          <w:szCs w:val="24"/>
          <w:lang w:val="en-US"/>
        </w:rPr>
        <w:t xml:space="preserve"> </w:t>
      </w:r>
    </w:p>
    <w:p w:rsidR="00A52B09" w:rsidRPr="00A52B09" w:rsidRDefault="00A52B09" w:rsidP="00A52B09">
      <w:pPr>
        <w:spacing w:after="0" w:line="240" w:lineRule="auto"/>
        <w:rPr>
          <w:rFonts w:ascii="Times New Roman" w:hAnsi="Times New Roman"/>
          <w:b/>
          <w:sz w:val="24"/>
          <w:szCs w:val="24"/>
          <w:lang w:val="en-US"/>
        </w:rPr>
      </w:pPr>
    </w:p>
    <w:p w:rsidR="00A52B09" w:rsidRPr="00A52B09" w:rsidRDefault="00A52B09" w:rsidP="00A52B09">
      <w:pPr>
        <w:spacing w:after="0" w:line="240" w:lineRule="auto"/>
        <w:rPr>
          <w:rFonts w:ascii="Times New Roman" w:hAnsi="Times New Roman"/>
          <w:b/>
          <w:sz w:val="24"/>
          <w:szCs w:val="24"/>
        </w:rPr>
      </w:pPr>
      <w:r w:rsidRPr="00A52B09">
        <w:rPr>
          <w:rFonts w:ascii="Times New Roman" w:hAnsi="Times New Roman"/>
          <w:b/>
          <w:sz w:val="24"/>
          <w:szCs w:val="24"/>
        </w:rPr>
        <w:t>ETIKA PENELITIAN</w:t>
      </w:r>
    </w:p>
    <w:p w:rsidR="00A52B09" w:rsidRPr="00A52B09" w:rsidRDefault="00A52B09" w:rsidP="00D74F2A">
      <w:pPr>
        <w:spacing w:after="0" w:line="240" w:lineRule="auto"/>
        <w:ind w:firstLine="284"/>
        <w:jc w:val="both"/>
        <w:rPr>
          <w:rFonts w:ascii="Times New Roman" w:hAnsi="Times New Roman"/>
          <w:sz w:val="24"/>
          <w:szCs w:val="24"/>
          <w:lang w:val="en-US"/>
        </w:rPr>
      </w:pPr>
      <w:r w:rsidRPr="00A52B09">
        <w:rPr>
          <w:rFonts w:ascii="Times New Roman" w:hAnsi="Times New Roman"/>
          <w:sz w:val="24"/>
          <w:szCs w:val="24"/>
        </w:rPr>
        <w:t xml:space="preserve">Etika penelitian </w:t>
      </w:r>
      <w:proofErr w:type="spellStart"/>
      <w:r w:rsidRPr="00A52B09">
        <w:rPr>
          <w:rFonts w:ascii="Times New Roman" w:hAnsi="Times New Roman"/>
          <w:sz w:val="24"/>
          <w:szCs w:val="24"/>
          <w:lang w:val="en-US"/>
        </w:rPr>
        <w:t>diperoleh</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dari</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Komisi</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Etik</w:t>
      </w:r>
      <w:proofErr w:type="spellEnd"/>
      <w:r w:rsidRPr="00A52B09">
        <w:rPr>
          <w:rFonts w:ascii="Times New Roman" w:hAnsi="Times New Roman"/>
          <w:sz w:val="24"/>
          <w:szCs w:val="24"/>
          <w:lang w:val="en-US"/>
        </w:rPr>
        <w:t xml:space="preserve"> </w:t>
      </w:r>
      <w:proofErr w:type="spellStart"/>
      <w:r w:rsidRPr="00A52B09">
        <w:rPr>
          <w:rFonts w:ascii="Times New Roman" w:hAnsi="Times New Roman"/>
          <w:sz w:val="24"/>
          <w:szCs w:val="24"/>
          <w:lang w:val="en-US"/>
        </w:rPr>
        <w:t>Penelitian</w:t>
      </w:r>
      <w:proofErr w:type="spellEnd"/>
      <w:r w:rsidRPr="00A52B09">
        <w:rPr>
          <w:rFonts w:ascii="Times New Roman" w:hAnsi="Times New Roman"/>
          <w:sz w:val="24"/>
          <w:szCs w:val="24"/>
          <w:lang w:val="en-US"/>
        </w:rPr>
        <w:t xml:space="preserve"> </w:t>
      </w:r>
      <w:r w:rsidRPr="00A52B09">
        <w:rPr>
          <w:rFonts w:ascii="Times New Roman" w:hAnsi="Times New Roman"/>
          <w:sz w:val="24"/>
          <w:szCs w:val="24"/>
        </w:rPr>
        <w:t>Politeknik Kesehatan Denpasar dengan Nomor Kaji Etik LB.02.03/EA/KEPK/</w:t>
      </w:r>
      <w:r w:rsidR="008D06F5">
        <w:rPr>
          <w:rFonts w:ascii="Times New Roman" w:hAnsi="Times New Roman"/>
          <w:sz w:val="24"/>
          <w:szCs w:val="24"/>
          <w:lang w:val="en-US"/>
        </w:rPr>
        <w:t>02</w:t>
      </w:r>
      <w:r w:rsidR="008D06F5">
        <w:rPr>
          <w:rFonts w:ascii="Times New Roman" w:hAnsi="Times New Roman"/>
          <w:sz w:val="24"/>
          <w:szCs w:val="24"/>
        </w:rPr>
        <w:t>25</w:t>
      </w:r>
      <w:r w:rsidRPr="00A52B09">
        <w:rPr>
          <w:rFonts w:ascii="Times New Roman" w:hAnsi="Times New Roman"/>
          <w:sz w:val="24"/>
          <w:szCs w:val="24"/>
        </w:rPr>
        <w:t>/201</w:t>
      </w:r>
      <w:r w:rsidR="008D06F5">
        <w:rPr>
          <w:rFonts w:ascii="Times New Roman" w:hAnsi="Times New Roman"/>
          <w:sz w:val="24"/>
          <w:szCs w:val="24"/>
        </w:rPr>
        <w:t>9</w:t>
      </w:r>
      <w:r w:rsidRPr="00A52B09">
        <w:rPr>
          <w:rFonts w:ascii="Times New Roman" w:hAnsi="Times New Roman"/>
          <w:sz w:val="24"/>
          <w:szCs w:val="24"/>
        </w:rPr>
        <w:t>.</w:t>
      </w:r>
    </w:p>
    <w:p w:rsidR="00A52B09" w:rsidRPr="00A52B09" w:rsidRDefault="00A52B09" w:rsidP="00A52B09">
      <w:pPr>
        <w:spacing w:after="0" w:line="240" w:lineRule="auto"/>
        <w:ind w:firstLine="426"/>
        <w:jc w:val="both"/>
        <w:rPr>
          <w:rFonts w:ascii="Times New Roman" w:hAnsi="Times New Roman"/>
          <w:sz w:val="24"/>
          <w:szCs w:val="24"/>
          <w:lang w:val="en-US"/>
        </w:rPr>
      </w:pPr>
    </w:p>
    <w:p w:rsidR="00A52B09" w:rsidRPr="00A52B09" w:rsidRDefault="00A52B09" w:rsidP="00A52B09">
      <w:pPr>
        <w:spacing w:after="0" w:line="240" w:lineRule="auto"/>
        <w:rPr>
          <w:rFonts w:ascii="Times New Roman" w:hAnsi="Times New Roman"/>
          <w:b/>
          <w:sz w:val="24"/>
          <w:szCs w:val="24"/>
          <w:lang w:val="en-US"/>
        </w:rPr>
      </w:pPr>
      <w:r w:rsidRPr="00A52B09">
        <w:rPr>
          <w:rFonts w:ascii="Times New Roman" w:hAnsi="Times New Roman"/>
          <w:b/>
          <w:sz w:val="24"/>
          <w:szCs w:val="24"/>
        </w:rPr>
        <w:t>SUMBER DANA</w:t>
      </w:r>
    </w:p>
    <w:p w:rsidR="00A52B09" w:rsidRPr="00A52B09" w:rsidRDefault="00A52B09" w:rsidP="00D74F2A">
      <w:pPr>
        <w:spacing w:after="0" w:line="240" w:lineRule="auto"/>
        <w:ind w:firstLine="284"/>
        <w:jc w:val="both"/>
        <w:rPr>
          <w:rFonts w:ascii="Times New Roman" w:hAnsi="Times New Roman"/>
          <w:sz w:val="24"/>
          <w:szCs w:val="24"/>
        </w:rPr>
      </w:pPr>
      <w:r w:rsidRPr="00A52B09">
        <w:rPr>
          <w:rFonts w:ascii="Times New Roman" w:hAnsi="Times New Roman"/>
          <w:sz w:val="24"/>
          <w:szCs w:val="24"/>
        </w:rPr>
        <w:t>Dalam penelitian ini sumber dana yang digunakan adalah sumber dana swadaya (sumber dana sendiri).</w:t>
      </w:r>
    </w:p>
    <w:p w:rsidR="00A52B09" w:rsidRPr="00A52B09" w:rsidRDefault="00A52B09" w:rsidP="00A52B09">
      <w:pPr>
        <w:spacing w:after="0" w:line="240" w:lineRule="auto"/>
        <w:ind w:firstLine="426"/>
        <w:jc w:val="both"/>
        <w:rPr>
          <w:rFonts w:ascii="Times New Roman" w:hAnsi="Times New Roman"/>
          <w:sz w:val="24"/>
          <w:szCs w:val="24"/>
        </w:rPr>
      </w:pPr>
    </w:p>
    <w:p w:rsidR="00A52B09" w:rsidRDefault="00A52B09" w:rsidP="00A52B09">
      <w:pPr>
        <w:spacing w:after="0" w:line="240" w:lineRule="auto"/>
        <w:rPr>
          <w:rFonts w:ascii="Times New Roman" w:hAnsi="Times New Roman"/>
          <w:b/>
          <w:sz w:val="24"/>
          <w:szCs w:val="24"/>
          <w:lang w:val="en-US"/>
        </w:rPr>
      </w:pPr>
      <w:r w:rsidRPr="00A52B09">
        <w:rPr>
          <w:rFonts w:ascii="Times New Roman" w:hAnsi="Times New Roman"/>
          <w:b/>
          <w:sz w:val="24"/>
          <w:szCs w:val="24"/>
          <w:lang w:val="en-US"/>
        </w:rPr>
        <w:t>DAFTAR RUJUKAN</w:t>
      </w: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Pr>
          <w:rFonts w:ascii="Times New Roman" w:hAnsi="Times New Roman"/>
          <w:b/>
          <w:sz w:val="24"/>
          <w:szCs w:val="24"/>
          <w:lang w:val="en-US"/>
        </w:rPr>
        <w:fldChar w:fldCharType="begin" w:fldLock="1"/>
      </w:r>
      <w:r>
        <w:rPr>
          <w:rFonts w:ascii="Times New Roman" w:hAnsi="Times New Roman"/>
          <w:b/>
          <w:sz w:val="24"/>
          <w:szCs w:val="24"/>
          <w:lang w:val="en-US"/>
        </w:rPr>
        <w:instrText xml:space="preserve">ADDIN Mendeley Bibliography CSL_BIBLIOGRAPHY </w:instrText>
      </w:r>
      <w:r>
        <w:rPr>
          <w:rFonts w:ascii="Times New Roman" w:hAnsi="Times New Roman"/>
          <w:b/>
          <w:sz w:val="24"/>
          <w:szCs w:val="24"/>
          <w:lang w:val="en-US"/>
        </w:rPr>
        <w:fldChar w:fldCharType="separate"/>
      </w:r>
      <w:r w:rsidRPr="00CF2ACF">
        <w:rPr>
          <w:rFonts w:ascii="Times New Roman" w:hAnsi="Times New Roman"/>
          <w:noProof/>
          <w:sz w:val="24"/>
          <w:szCs w:val="24"/>
        </w:rPr>
        <w:t xml:space="preserve">1. </w:t>
      </w:r>
      <w:r w:rsidRPr="00CF2ACF">
        <w:rPr>
          <w:rFonts w:ascii="Times New Roman" w:hAnsi="Times New Roman"/>
          <w:noProof/>
          <w:sz w:val="24"/>
          <w:szCs w:val="24"/>
        </w:rPr>
        <w:tab/>
        <w:t xml:space="preserve">Kemenkes RI. </w:t>
      </w:r>
      <w:r w:rsidRPr="00A55341">
        <w:rPr>
          <w:rFonts w:ascii="Times New Roman" w:hAnsi="Times New Roman"/>
          <w:i/>
          <w:noProof/>
          <w:sz w:val="24"/>
          <w:szCs w:val="24"/>
        </w:rPr>
        <w:t>Profil Kesehatan Indonesia</w:t>
      </w:r>
      <w:r w:rsidRPr="00CF2ACF">
        <w:rPr>
          <w:rFonts w:ascii="Times New Roman" w:hAnsi="Times New Roman"/>
          <w:noProof/>
          <w:sz w:val="24"/>
          <w:szCs w:val="24"/>
        </w:rPr>
        <w:t xml:space="preserve">. 2016.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2. </w:t>
      </w:r>
      <w:r w:rsidRPr="00CF2ACF">
        <w:rPr>
          <w:rFonts w:ascii="Times New Roman" w:hAnsi="Times New Roman"/>
          <w:noProof/>
          <w:sz w:val="24"/>
          <w:szCs w:val="24"/>
        </w:rPr>
        <w:tab/>
        <w:t xml:space="preserve">Riskesdas 2013. </w:t>
      </w:r>
      <w:r w:rsidRPr="00A55341">
        <w:rPr>
          <w:rFonts w:ascii="Times New Roman" w:hAnsi="Times New Roman"/>
          <w:i/>
          <w:noProof/>
          <w:sz w:val="24"/>
          <w:szCs w:val="24"/>
        </w:rPr>
        <w:t>Riset Kesehatan Dasar. Ris Kesehat dasar</w:t>
      </w:r>
      <w:r w:rsidRPr="00CF2ACF">
        <w:rPr>
          <w:rFonts w:ascii="Times New Roman" w:hAnsi="Times New Roman"/>
          <w:noProof/>
          <w:sz w:val="24"/>
          <w:szCs w:val="24"/>
        </w:rPr>
        <w:t xml:space="preserve">. 2013;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3. </w:t>
      </w:r>
      <w:r w:rsidRPr="00CF2ACF">
        <w:rPr>
          <w:rFonts w:ascii="Times New Roman" w:hAnsi="Times New Roman"/>
          <w:noProof/>
          <w:sz w:val="24"/>
          <w:szCs w:val="24"/>
        </w:rPr>
        <w:tab/>
        <w:t xml:space="preserve">Department of Epidemiology U. </w:t>
      </w:r>
      <w:r w:rsidRPr="00A55341">
        <w:rPr>
          <w:rFonts w:ascii="Times New Roman" w:hAnsi="Times New Roman"/>
          <w:i/>
          <w:noProof/>
          <w:sz w:val="24"/>
          <w:szCs w:val="24"/>
        </w:rPr>
        <w:t>Global Burden of Hypertension: Analysis of Worldwide</w:t>
      </w:r>
      <w:r w:rsidRPr="00CF2ACF">
        <w:rPr>
          <w:rFonts w:ascii="Times New Roman" w:hAnsi="Times New Roman"/>
          <w:noProof/>
          <w:sz w:val="24"/>
          <w:szCs w:val="24"/>
        </w:rPr>
        <w:t xml:space="preserve"> Data [Internet]. 2005. Available from: https://www.ncbi.nlm.nih.gov/pubmed/15652604</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4. </w:t>
      </w:r>
      <w:r w:rsidRPr="00CF2ACF">
        <w:rPr>
          <w:rFonts w:ascii="Times New Roman" w:hAnsi="Times New Roman"/>
          <w:noProof/>
          <w:sz w:val="24"/>
          <w:szCs w:val="24"/>
        </w:rPr>
        <w:tab/>
        <w:t xml:space="preserve">Mubarak WI, Indrawati L, Susanto J. </w:t>
      </w:r>
      <w:r w:rsidRPr="00A55341">
        <w:rPr>
          <w:rFonts w:ascii="Times New Roman" w:hAnsi="Times New Roman"/>
          <w:i/>
          <w:noProof/>
          <w:sz w:val="24"/>
          <w:szCs w:val="24"/>
        </w:rPr>
        <w:t>Buku Ajar Ilmu Keperawatan Dasar. 1st ed.</w:t>
      </w:r>
      <w:r w:rsidRPr="00CF2ACF">
        <w:rPr>
          <w:rFonts w:ascii="Times New Roman" w:hAnsi="Times New Roman"/>
          <w:noProof/>
          <w:sz w:val="24"/>
          <w:szCs w:val="24"/>
        </w:rPr>
        <w:t xml:space="preserve"> Utami T, editor. Jakarta: Salemba Medika; 2015.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5. </w:t>
      </w:r>
      <w:r w:rsidRPr="00CF2ACF">
        <w:rPr>
          <w:rFonts w:ascii="Times New Roman" w:hAnsi="Times New Roman"/>
          <w:noProof/>
          <w:sz w:val="24"/>
          <w:szCs w:val="24"/>
        </w:rPr>
        <w:tab/>
        <w:t xml:space="preserve">Li R, Gao X, Liu B, Ge H, Ning L, </w:t>
      </w:r>
      <w:r w:rsidRPr="00CF2ACF">
        <w:rPr>
          <w:rFonts w:ascii="Times New Roman" w:hAnsi="Times New Roman"/>
          <w:noProof/>
          <w:sz w:val="24"/>
          <w:szCs w:val="24"/>
        </w:rPr>
        <w:lastRenderedPageBreak/>
        <w:t xml:space="preserve">Zhao J, et al. </w:t>
      </w:r>
      <w:r w:rsidRPr="00A55341">
        <w:rPr>
          <w:rFonts w:ascii="Times New Roman" w:hAnsi="Times New Roman"/>
          <w:i/>
          <w:noProof/>
          <w:sz w:val="24"/>
          <w:szCs w:val="24"/>
        </w:rPr>
        <w:t xml:space="preserve">Prospective cohort study to elucidate the correlation between occupational stress and hypertension risk in oil workers from kelamayi city </w:t>
      </w:r>
      <w:r w:rsidRPr="00CF2ACF">
        <w:rPr>
          <w:rFonts w:ascii="Times New Roman" w:hAnsi="Times New Roman"/>
          <w:noProof/>
          <w:sz w:val="24"/>
          <w:szCs w:val="24"/>
        </w:rPr>
        <w:t xml:space="preserve">in </w:t>
      </w:r>
      <w:r w:rsidRPr="00A55341">
        <w:rPr>
          <w:rFonts w:ascii="Times New Roman" w:hAnsi="Times New Roman"/>
          <w:i/>
          <w:noProof/>
          <w:sz w:val="24"/>
          <w:szCs w:val="24"/>
        </w:rPr>
        <w:t>the xinjiang uygur autonomous region of China</w:t>
      </w:r>
      <w:r w:rsidRPr="00CF2ACF">
        <w:rPr>
          <w:rFonts w:ascii="Times New Roman" w:hAnsi="Times New Roman"/>
          <w:noProof/>
          <w:sz w:val="24"/>
          <w:szCs w:val="24"/>
        </w:rPr>
        <w:t xml:space="preserve">. Int J Environ Res Public Health. 2017;14(1).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6. </w:t>
      </w:r>
      <w:r w:rsidRPr="00CF2ACF">
        <w:rPr>
          <w:rFonts w:ascii="Times New Roman" w:hAnsi="Times New Roman"/>
          <w:noProof/>
          <w:sz w:val="24"/>
          <w:szCs w:val="24"/>
        </w:rPr>
        <w:tab/>
        <w:t xml:space="preserve">Quick JC, Henderson DF. Occupational stress: </w:t>
      </w:r>
      <w:r w:rsidRPr="00A55341">
        <w:rPr>
          <w:rFonts w:ascii="Times New Roman" w:hAnsi="Times New Roman"/>
          <w:i/>
          <w:noProof/>
          <w:sz w:val="24"/>
          <w:szCs w:val="24"/>
        </w:rPr>
        <w:t>Preventing suffering, enhancing wellbeing.</w:t>
      </w:r>
      <w:r w:rsidRPr="00CF2ACF">
        <w:rPr>
          <w:rFonts w:ascii="Times New Roman" w:hAnsi="Times New Roman"/>
          <w:noProof/>
          <w:sz w:val="24"/>
          <w:szCs w:val="24"/>
        </w:rPr>
        <w:t xml:space="preserve"> Int J Environ Res Public Health [Internet]. 2016;13(5):1–11. Available from: https://www.ncbi.nlm.nih.gov/pmc/articles/PMC4881084/pdf/ijerph-13-00459.pdf</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7. </w:t>
      </w:r>
      <w:r w:rsidRPr="00CF2ACF">
        <w:rPr>
          <w:rFonts w:ascii="Times New Roman" w:hAnsi="Times New Roman"/>
          <w:noProof/>
          <w:sz w:val="24"/>
          <w:szCs w:val="24"/>
        </w:rPr>
        <w:tab/>
        <w:t xml:space="preserve">Langton N, Robbins SP. </w:t>
      </w:r>
      <w:r w:rsidRPr="00A55341">
        <w:rPr>
          <w:rFonts w:ascii="Times New Roman" w:hAnsi="Times New Roman"/>
          <w:i/>
          <w:noProof/>
          <w:sz w:val="24"/>
          <w:szCs w:val="24"/>
        </w:rPr>
        <w:t>Fundamentals of Organizational Behaviour 3rd Cdn Ed..pdf. 3rd ed</w:t>
      </w:r>
      <w:r w:rsidRPr="00CF2ACF">
        <w:rPr>
          <w:rFonts w:ascii="Times New Roman" w:hAnsi="Times New Roman"/>
          <w:noProof/>
          <w:sz w:val="24"/>
          <w:szCs w:val="24"/>
        </w:rPr>
        <w:t xml:space="preserve">. Canada: Pearson Education Canada; 2006.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8. </w:t>
      </w:r>
      <w:r w:rsidRPr="00CF2ACF">
        <w:rPr>
          <w:rFonts w:ascii="Times New Roman" w:hAnsi="Times New Roman"/>
          <w:noProof/>
          <w:sz w:val="24"/>
          <w:szCs w:val="24"/>
        </w:rPr>
        <w:tab/>
        <w:t xml:space="preserve">Kemenkes RI. Laporan </w:t>
      </w:r>
      <w:r w:rsidRPr="00A55341">
        <w:rPr>
          <w:rFonts w:ascii="Times New Roman" w:hAnsi="Times New Roman"/>
          <w:i/>
          <w:noProof/>
          <w:sz w:val="24"/>
          <w:szCs w:val="24"/>
        </w:rPr>
        <w:t>Nasional Riset Kesehatan Dasar.</w:t>
      </w:r>
      <w:r w:rsidRPr="00CF2ACF">
        <w:rPr>
          <w:rFonts w:ascii="Times New Roman" w:hAnsi="Times New Roman"/>
          <w:noProof/>
          <w:sz w:val="24"/>
          <w:szCs w:val="24"/>
        </w:rPr>
        <w:t xml:space="preserve"> 2018;157.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9. </w:t>
      </w:r>
      <w:r w:rsidRPr="00CF2ACF">
        <w:rPr>
          <w:rFonts w:ascii="Times New Roman" w:hAnsi="Times New Roman"/>
          <w:noProof/>
          <w:sz w:val="24"/>
          <w:szCs w:val="24"/>
        </w:rPr>
        <w:tab/>
        <w:t xml:space="preserve">Rahmadani O. Naskah Publikasi. </w:t>
      </w:r>
      <w:r w:rsidRPr="00A55341">
        <w:rPr>
          <w:rFonts w:ascii="Times New Roman" w:hAnsi="Times New Roman"/>
          <w:i/>
          <w:noProof/>
          <w:sz w:val="24"/>
          <w:szCs w:val="24"/>
        </w:rPr>
        <w:t>Hub antara Pola Tidur terhadap Tekanan Darah pada Remaja SMA di Pondok Pesantren Al-Munawwir Krapyak Yogyakarta</w:t>
      </w:r>
      <w:r w:rsidRPr="00CF2ACF">
        <w:rPr>
          <w:rFonts w:ascii="Times New Roman" w:hAnsi="Times New Roman"/>
          <w:noProof/>
          <w:sz w:val="24"/>
          <w:szCs w:val="24"/>
        </w:rPr>
        <w:t xml:space="preserve"> [Internet]. 2017;1–23. Available from: http://digilib.unisayogya.ac.id/2558/1/NASKAH PUBLIKASI.pdf</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10. </w:t>
      </w:r>
      <w:r w:rsidRPr="00CF2ACF">
        <w:rPr>
          <w:rFonts w:ascii="Times New Roman" w:hAnsi="Times New Roman"/>
          <w:noProof/>
          <w:sz w:val="24"/>
          <w:szCs w:val="24"/>
        </w:rPr>
        <w:tab/>
        <w:t xml:space="preserve">Martini S, Roshifanni S, Marzela F. </w:t>
      </w:r>
      <w:r w:rsidRPr="00A55341">
        <w:rPr>
          <w:rFonts w:ascii="Times New Roman" w:hAnsi="Times New Roman"/>
          <w:i/>
          <w:noProof/>
          <w:sz w:val="24"/>
          <w:szCs w:val="24"/>
        </w:rPr>
        <w:t>Pola Tidur yang Buruk Meningkatkan Risiko Hipertensi Poor Sleep Pattern Increases Risk of Hypertension</w:t>
      </w:r>
      <w:r w:rsidRPr="00CF2ACF">
        <w:rPr>
          <w:rFonts w:ascii="Times New Roman" w:hAnsi="Times New Roman"/>
          <w:noProof/>
          <w:sz w:val="24"/>
          <w:szCs w:val="24"/>
        </w:rPr>
        <w:t xml:space="preserve">. 2018;14(3):297–303.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11. </w:t>
      </w:r>
      <w:r w:rsidRPr="00CF2ACF">
        <w:rPr>
          <w:rFonts w:ascii="Times New Roman" w:hAnsi="Times New Roman"/>
          <w:noProof/>
          <w:sz w:val="24"/>
          <w:szCs w:val="24"/>
        </w:rPr>
        <w:tab/>
        <w:t xml:space="preserve">Putranto C. </w:t>
      </w:r>
      <w:r w:rsidRPr="00A55341">
        <w:rPr>
          <w:rFonts w:ascii="Times New Roman" w:hAnsi="Times New Roman"/>
          <w:i/>
          <w:noProof/>
          <w:sz w:val="24"/>
          <w:szCs w:val="24"/>
        </w:rPr>
        <w:t>Faktor -Faktor Yang Mempengaruhi Stres Kerja : Studi Pada Guru Bersuku Jawa. J Sos Ind Psychol</w:t>
      </w:r>
      <w:r w:rsidRPr="00CF2ACF">
        <w:rPr>
          <w:rFonts w:ascii="Times New Roman" w:hAnsi="Times New Roman"/>
          <w:noProof/>
          <w:sz w:val="24"/>
          <w:szCs w:val="24"/>
        </w:rPr>
        <w:t xml:space="preserve">. 2013;2(1):64–8. </w:t>
      </w:r>
    </w:p>
    <w:p w:rsidR="00A55341" w:rsidRPr="00CF2ACF" w:rsidRDefault="00A55341"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p>
    <w:p w:rsidR="00CF2ACF" w:rsidRP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szCs w:val="24"/>
        </w:rPr>
      </w:pPr>
      <w:r w:rsidRPr="00CF2ACF">
        <w:rPr>
          <w:rFonts w:ascii="Times New Roman" w:hAnsi="Times New Roman"/>
          <w:noProof/>
          <w:sz w:val="24"/>
          <w:szCs w:val="24"/>
        </w:rPr>
        <w:t xml:space="preserve">12. </w:t>
      </w:r>
      <w:r w:rsidRPr="00CF2ACF">
        <w:rPr>
          <w:rFonts w:ascii="Times New Roman" w:hAnsi="Times New Roman"/>
          <w:noProof/>
          <w:sz w:val="24"/>
          <w:szCs w:val="24"/>
        </w:rPr>
        <w:tab/>
        <w:t xml:space="preserve">Price SA, Wilson LM. </w:t>
      </w:r>
      <w:r w:rsidRPr="00A55341">
        <w:rPr>
          <w:rFonts w:ascii="Times New Roman" w:hAnsi="Times New Roman"/>
          <w:i/>
          <w:noProof/>
          <w:sz w:val="24"/>
          <w:szCs w:val="24"/>
        </w:rPr>
        <w:t>Patofisiologi Konsep Klinis Proses - Proses Penyakit. Edisi 6</w:t>
      </w:r>
      <w:r w:rsidRPr="00CF2ACF">
        <w:rPr>
          <w:rFonts w:ascii="Times New Roman" w:hAnsi="Times New Roman"/>
          <w:noProof/>
          <w:sz w:val="24"/>
          <w:szCs w:val="24"/>
        </w:rPr>
        <w:t xml:space="preserve">. Hartanto  dr. H, Susi  dr. N, Wulansari  dr. P, dr. Dewi Asih Mahanani, editors. Jakarta: Buku </w:t>
      </w:r>
      <w:r w:rsidRPr="00CF2ACF">
        <w:rPr>
          <w:rFonts w:ascii="Times New Roman" w:hAnsi="Times New Roman"/>
          <w:noProof/>
          <w:sz w:val="24"/>
          <w:szCs w:val="24"/>
        </w:rPr>
        <w:lastRenderedPageBreak/>
        <w:t xml:space="preserve">Kedokteran EGC; 2006. 583 p. </w:t>
      </w:r>
    </w:p>
    <w:p w:rsidR="00CF2ACF" w:rsidRPr="00CF2ACF" w:rsidRDefault="00CF2ACF" w:rsidP="00D74F2A">
      <w:pPr>
        <w:widowControl w:val="0"/>
        <w:autoSpaceDE w:val="0"/>
        <w:autoSpaceDN w:val="0"/>
        <w:adjustRightInd w:val="0"/>
        <w:spacing w:after="0" w:line="240" w:lineRule="auto"/>
        <w:ind w:left="426" w:hanging="426"/>
        <w:jc w:val="both"/>
        <w:rPr>
          <w:rFonts w:ascii="Times New Roman" w:hAnsi="Times New Roman"/>
          <w:noProof/>
          <w:sz w:val="24"/>
        </w:rPr>
      </w:pPr>
      <w:r w:rsidRPr="00CF2ACF">
        <w:rPr>
          <w:rFonts w:ascii="Times New Roman" w:hAnsi="Times New Roman"/>
          <w:noProof/>
          <w:sz w:val="24"/>
          <w:szCs w:val="24"/>
        </w:rPr>
        <w:t xml:space="preserve">13. </w:t>
      </w:r>
      <w:r w:rsidRPr="00CF2ACF">
        <w:rPr>
          <w:rFonts w:ascii="Times New Roman" w:hAnsi="Times New Roman"/>
          <w:noProof/>
          <w:sz w:val="24"/>
          <w:szCs w:val="24"/>
        </w:rPr>
        <w:tab/>
        <w:t xml:space="preserve">Smeltzer SC, Bare BG. </w:t>
      </w:r>
      <w:r w:rsidRPr="00A55341">
        <w:rPr>
          <w:rFonts w:ascii="Times New Roman" w:hAnsi="Times New Roman"/>
          <w:i/>
          <w:noProof/>
          <w:sz w:val="24"/>
          <w:szCs w:val="24"/>
        </w:rPr>
        <w:t>Buku Ajar Keperawatan Medikal-Bedah</w:t>
      </w:r>
      <w:r w:rsidRPr="00CF2ACF">
        <w:rPr>
          <w:rFonts w:ascii="Times New Roman" w:hAnsi="Times New Roman"/>
          <w:noProof/>
          <w:sz w:val="24"/>
          <w:szCs w:val="24"/>
        </w:rPr>
        <w:t xml:space="preserve">. Jakarta: EGC; 2002. </w:t>
      </w:r>
    </w:p>
    <w:p w:rsidR="00CF2ACF" w:rsidRPr="00A52B09" w:rsidRDefault="00CF2ACF" w:rsidP="00CF2ACF">
      <w:pPr>
        <w:spacing w:after="0" w:line="240" w:lineRule="auto"/>
        <w:rPr>
          <w:rFonts w:ascii="Times New Roman" w:hAnsi="Times New Roman"/>
          <w:b/>
          <w:sz w:val="24"/>
          <w:szCs w:val="24"/>
          <w:lang w:val="en-US"/>
        </w:rPr>
      </w:pPr>
      <w:r>
        <w:rPr>
          <w:rFonts w:ascii="Times New Roman" w:hAnsi="Times New Roman"/>
          <w:b/>
          <w:sz w:val="24"/>
          <w:szCs w:val="24"/>
          <w:lang w:val="en-US"/>
        </w:rPr>
        <w:fldChar w:fldCharType="end"/>
      </w:r>
    </w:p>
    <w:p w:rsidR="00324571" w:rsidRPr="00A52B09" w:rsidRDefault="00324571" w:rsidP="00A52B09">
      <w:pPr>
        <w:spacing w:after="0" w:line="240" w:lineRule="auto"/>
        <w:rPr>
          <w:rFonts w:ascii="Times New Roman" w:hAnsi="Times New Roman"/>
          <w:b/>
          <w:sz w:val="24"/>
          <w:szCs w:val="24"/>
          <w:lang w:val="en-US"/>
        </w:rPr>
      </w:pPr>
    </w:p>
    <w:sectPr w:rsidR="00324571" w:rsidRPr="00A52B09" w:rsidSect="00D74F2A">
      <w:headerReference w:type="default" r:id="rId10"/>
      <w:type w:val="continuous"/>
      <w:pgSz w:w="11909" w:h="16834" w:code="9"/>
      <w:pgMar w:top="1418" w:right="1418" w:bottom="1418" w:left="1418" w:header="720" w:footer="720" w:gutter="0"/>
      <w:pgNumType w:start="1"/>
      <w:cols w:num="2" w:space="454"/>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2AF" w:rsidRDefault="000902AF">
      <w:pPr>
        <w:spacing w:after="0" w:line="240" w:lineRule="auto"/>
      </w:pPr>
      <w:r>
        <w:separator/>
      </w:r>
    </w:p>
  </w:endnote>
  <w:endnote w:type="continuationSeparator" w:id="0">
    <w:p w:rsidR="000902AF" w:rsidRDefault="0009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4F" w:rsidRPr="00815290" w:rsidRDefault="000902AF" w:rsidP="009873C6">
    <w:pPr>
      <w:spacing w:after="0" w:line="240" w:lineRule="auto"/>
      <w:rPr>
        <w:rFonts w:ascii="Times New Roman" w:hAnsi="Times New Roman"/>
        <w:sz w:val="20"/>
        <w:szCs w:val="20"/>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2AF" w:rsidRDefault="000902AF">
      <w:pPr>
        <w:spacing w:after="0" w:line="240" w:lineRule="auto"/>
      </w:pPr>
      <w:r>
        <w:separator/>
      </w:r>
    </w:p>
  </w:footnote>
  <w:footnote w:type="continuationSeparator" w:id="0">
    <w:p w:rsidR="000902AF" w:rsidRDefault="00090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4F" w:rsidRDefault="00090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D2B"/>
    <w:multiLevelType w:val="hybridMultilevel"/>
    <w:tmpl w:val="066A8970"/>
    <w:lvl w:ilvl="0" w:tplc="370AE8D4">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B09"/>
    <w:rsid w:val="000902AF"/>
    <w:rsid w:val="000C1555"/>
    <w:rsid w:val="000F0018"/>
    <w:rsid w:val="0014323F"/>
    <w:rsid w:val="00150B96"/>
    <w:rsid w:val="00184BAF"/>
    <w:rsid w:val="001D00DB"/>
    <w:rsid w:val="00233F56"/>
    <w:rsid w:val="00272B11"/>
    <w:rsid w:val="00317333"/>
    <w:rsid w:val="00324571"/>
    <w:rsid w:val="003865A6"/>
    <w:rsid w:val="003D6410"/>
    <w:rsid w:val="00442933"/>
    <w:rsid w:val="004549DA"/>
    <w:rsid w:val="006916D3"/>
    <w:rsid w:val="00717467"/>
    <w:rsid w:val="007314C1"/>
    <w:rsid w:val="007457DF"/>
    <w:rsid w:val="007750DD"/>
    <w:rsid w:val="007E1D19"/>
    <w:rsid w:val="007F2555"/>
    <w:rsid w:val="008D06F5"/>
    <w:rsid w:val="008E066F"/>
    <w:rsid w:val="009576BB"/>
    <w:rsid w:val="00973DC7"/>
    <w:rsid w:val="00A01E29"/>
    <w:rsid w:val="00A1423A"/>
    <w:rsid w:val="00A25B83"/>
    <w:rsid w:val="00A52B09"/>
    <w:rsid w:val="00A55341"/>
    <w:rsid w:val="00A57631"/>
    <w:rsid w:val="00AC2821"/>
    <w:rsid w:val="00AC5AEA"/>
    <w:rsid w:val="00B05791"/>
    <w:rsid w:val="00B4144A"/>
    <w:rsid w:val="00B814E6"/>
    <w:rsid w:val="00CC776E"/>
    <w:rsid w:val="00CF2ACF"/>
    <w:rsid w:val="00D35F18"/>
    <w:rsid w:val="00D45EDF"/>
    <w:rsid w:val="00D74F2A"/>
    <w:rsid w:val="00DD30A6"/>
    <w:rsid w:val="00EA509D"/>
    <w:rsid w:val="00EF26FC"/>
    <w:rsid w:val="00FA7E7C"/>
    <w:rsid w:val="00FE31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09"/>
    <w:pPr>
      <w:spacing w:after="200" w:line="276" w:lineRule="auto"/>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2B09"/>
    <w:pPr>
      <w:tabs>
        <w:tab w:val="center" w:pos="4680"/>
        <w:tab w:val="right" w:pos="9360"/>
      </w:tabs>
    </w:pPr>
  </w:style>
  <w:style w:type="character" w:customStyle="1" w:styleId="HeaderChar">
    <w:name w:val="Header Char"/>
    <w:basedOn w:val="DefaultParagraphFont"/>
    <w:link w:val="Header"/>
    <w:uiPriority w:val="99"/>
    <w:rsid w:val="00A52B09"/>
    <w:rPr>
      <w:rFonts w:ascii="Calibri" w:eastAsia="Times New Roman" w:hAnsi="Calibri" w:cs="Times New Roman"/>
      <w:lang w:eastAsia="id-ID"/>
    </w:rPr>
  </w:style>
  <w:style w:type="paragraph" w:styleId="Footer">
    <w:name w:val="footer"/>
    <w:basedOn w:val="Normal"/>
    <w:link w:val="FooterChar"/>
    <w:uiPriority w:val="99"/>
    <w:rsid w:val="00A52B09"/>
    <w:pPr>
      <w:tabs>
        <w:tab w:val="center" w:pos="4680"/>
        <w:tab w:val="right" w:pos="9360"/>
      </w:tabs>
    </w:pPr>
  </w:style>
  <w:style w:type="character" w:customStyle="1" w:styleId="FooterChar">
    <w:name w:val="Footer Char"/>
    <w:basedOn w:val="DefaultParagraphFont"/>
    <w:link w:val="Footer"/>
    <w:uiPriority w:val="99"/>
    <w:rsid w:val="00A52B09"/>
    <w:rPr>
      <w:rFonts w:ascii="Calibri" w:eastAsia="Times New Roman" w:hAnsi="Calibri" w:cs="Times New Roman"/>
      <w:lang w:eastAsia="id-ID"/>
    </w:rPr>
  </w:style>
  <w:style w:type="paragraph" w:styleId="ListParagraph">
    <w:name w:val="List Paragraph"/>
    <w:aliases w:val="Body of text"/>
    <w:basedOn w:val="Normal"/>
    <w:link w:val="ListParagraphChar"/>
    <w:uiPriority w:val="34"/>
    <w:qFormat/>
    <w:rsid w:val="00A52B09"/>
    <w:pPr>
      <w:ind w:left="720"/>
      <w:contextualSpacing/>
    </w:pPr>
    <w:rPr>
      <w:sz w:val="20"/>
      <w:szCs w:val="20"/>
    </w:rPr>
  </w:style>
  <w:style w:type="character" w:customStyle="1" w:styleId="ListParagraphChar">
    <w:name w:val="List Paragraph Char"/>
    <w:aliases w:val="Body of text Char"/>
    <w:link w:val="ListParagraph"/>
    <w:uiPriority w:val="34"/>
    <w:locked/>
    <w:rsid w:val="00A52B09"/>
    <w:rPr>
      <w:rFonts w:ascii="Calibri" w:eastAsia="Times New Roman" w:hAnsi="Calibri" w:cs="Times New Roman"/>
      <w:sz w:val="20"/>
      <w:szCs w:val="20"/>
      <w:lang w:eastAsia="id-ID"/>
    </w:rPr>
  </w:style>
  <w:style w:type="paragraph" w:styleId="NormalWeb">
    <w:name w:val="Normal (Web)"/>
    <w:basedOn w:val="Normal"/>
    <w:uiPriority w:val="99"/>
    <w:unhideWhenUsed/>
    <w:rsid w:val="00A52B09"/>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uiPriority w:val="99"/>
    <w:unhideWhenUsed/>
    <w:rsid w:val="00A52B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09"/>
    <w:pPr>
      <w:spacing w:after="200" w:line="276" w:lineRule="auto"/>
    </w:pPr>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2B09"/>
    <w:pPr>
      <w:tabs>
        <w:tab w:val="center" w:pos="4680"/>
        <w:tab w:val="right" w:pos="9360"/>
      </w:tabs>
    </w:pPr>
  </w:style>
  <w:style w:type="character" w:customStyle="1" w:styleId="HeaderChar">
    <w:name w:val="Header Char"/>
    <w:basedOn w:val="DefaultParagraphFont"/>
    <w:link w:val="Header"/>
    <w:uiPriority w:val="99"/>
    <w:rsid w:val="00A52B09"/>
    <w:rPr>
      <w:rFonts w:ascii="Calibri" w:eastAsia="Times New Roman" w:hAnsi="Calibri" w:cs="Times New Roman"/>
      <w:lang w:eastAsia="id-ID"/>
    </w:rPr>
  </w:style>
  <w:style w:type="paragraph" w:styleId="Footer">
    <w:name w:val="footer"/>
    <w:basedOn w:val="Normal"/>
    <w:link w:val="FooterChar"/>
    <w:uiPriority w:val="99"/>
    <w:rsid w:val="00A52B09"/>
    <w:pPr>
      <w:tabs>
        <w:tab w:val="center" w:pos="4680"/>
        <w:tab w:val="right" w:pos="9360"/>
      </w:tabs>
    </w:pPr>
  </w:style>
  <w:style w:type="character" w:customStyle="1" w:styleId="FooterChar">
    <w:name w:val="Footer Char"/>
    <w:basedOn w:val="DefaultParagraphFont"/>
    <w:link w:val="Footer"/>
    <w:uiPriority w:val="99"/>
    <w:rsid w:val="00A52B09"/>
    <w:rPr>
      <w:rFonts w:ascii="Calibri" w:eastAsia="Times New Roman" w:hAnsi="Calibri" w:cs="Times New Roman"/>
      <w:lang w:eastAsia="id-ID"/>
    </w:rPr>
  </w:style>
  <w:style w:type="paragraph" w:styleId="ListParagraph">
    <w:name w:val="List Paragraph"/>
    <w:aliases w:val="Body of text"/>
    <w:basedOn w:val="Normal"/>
    <w:link w:val="ListParagraphChar"/>
    <w:uiPriority w:val="34"/>
    <w:qFormat/>
    <w:rsid w:val="00A52B09"/>
    <w:pPr>
      <w:ind w:left="720"/>
      <w:contextualSpacing/>
    </w:pPr>
    <w:rPr>
      <w:sz w:val="20"/>
      <w:szCs w:val="20"/>
    </w:rPr>
  </w:style>
  <w:style w:type="character" w:customStyle="1" w:styleId="ListParagraphChar">
    <w:name w:val="List Paragraph Char"/>
    <w:aliases w:val="Body of text Char"/>
    <w:link w:val="ListParagraph"/>
    <w:uiPriority w:val="34"/>
    <w:locked/>
    <w:rsid w:val="00A52B09"/>
    <w:rPr>
      <w:rFonts w:ascii="Calibri" w:eastAsia="Times New Roman" w:hAnsi="Calibri" w:cs="Times New Roman"/>
      <w:sz w:val="20"/>
      <w:szCs w:val="20"/>
      <w:lang w:eastAsia="id-ID"/>
    </w:rPr>
  </w:style>
  <w:style w:type="paragraph" w:styleId="NormalWeb">
    <w:name w:val="Normal (Web)"/>
    <w:basedOn w:val="Normal"/>
    <w:uiPriority w:val="99"/>
    <w:unhideWhenUsed/>
    <w:rsid w:val="00A52B09"/>
    <w:pPr>
      <w:spacing w:before="100" w:beforeAutospacing="1" w:after="100" w:afterAutospacing="1" w:line="240" w:lineRule="auto"/>
    </w:pPr>
    <w:rPr>
      <w:rFonts w:ascii="Times New Roman" w:hAnsi="Times New Roman"/>
      <w:sz w:val="24"/>
      <w:szCs w:val="24"/>
      <w:lang w:val="en-US" w:eastAsia="en-US"/>
    </w:rPr>
  </w:style>
  <w:style w:type="character" w:styleId="Hyperlink">
    <w:name w:val="Hyperlink"/>
    <w:uiPriority w:val="99"/>
    <w:unhideWhenUsed/>
    <w:rsid w:val="00A52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7842-0791-424D-B1D8-4776B653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wira budhawangsa</dc:creator>
  <cp:lastModifiedBy>USER</cp:lastModifiedBy>
  <cp:revision>3</cp:revision>
  <dcterms:created xsi:type="dcterms:W3CDTF">2019-08-08T07:00:00Z</dcterms:created>
  <dcterms:modified xsi:type="dcterms:W3CDTF">2019-08-15T07:06:00Z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e3f4fc70-af74-3a2d-a083-4856a66ce865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